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540" w:type="dxa"/>
        <w:tblBorders>
          <w:bottom w:val="single" w:sz="4" w:space="0" w:color="auto"/>
        </w:tblBorders>
        <w:tblLayout w:type="fixed"/>
        <w:tblCellMar>
          <w:left w:w="0" w:type="dxa"/>
          <w:right w:w="0" w:type="dxa"/>
        </w:tblCellMar>
        <w:tblLook w:val="0000"/>
      </w:tblPr>
      <w:tblGrid>
        <w:gridCol w:w="8"/>
        <w:gridCol w:w="1072"/>
        <w:gridCol w:w="8"/>
        <w:gridCol w:w="3862"/>
        <w:gridCol w:w="1800"/>
        <w:gridCol w:w="2782"/>
        <w:gridCol w:w="8"/>
      </w:tblGrid>
      <w:tr w:rsidR="007C26DD" w:rsidTr="003B552C">
        <w:trPr>
          <w:gridAfter w:val="1"/>
          <w:wAfter w:w="8" w:type="dxa"/>
          <w:cantSplit/>
          <w:trHeight w:hRule="exact" w:val="440"/>
        </w:trPr>
        <w:tc>
          <w:tcPr>
            <w:tcW w:w="9532" w:type="dxa"/>
            <w:gridSpan w:val="6"/>
            <w:tcBorders>
              <w:bottom w:val="nil"/>
            </w:tcBorders>
          </w:tcPr>
          <w:p w:rsidR="007C26DD" w:rsidRPr="009C2858" w:rsidRDefault="00AA1D89" w:rsidP="007832A3">
            <w:pPr>
              <w:pStyle w:val="BodyText"/>
              <w:ind w:left="90" w:right="90" w:hanging="90"/>
              <w:rPr>
                <w:rFonts w:cs="Arial"/>
                <w:b/>
                <w:smallCaps/>
                <w:sz w:val="26"/>
              </w:rPr>
            </w:pPr>
            <w:r>
              <w:rPr>
                <w:rFonts w:cs="Arial"/>
                <w:b/>
                <w:smallCaps/>
                <w:sz w:val="26"/>
              </w:rPr>
              <w:t xml:space="preserve">Field </w:t>
            </w:r>
            <w:r w:rsidR="007C26DD" w:rsidRPr="009C2858">
              <w:rPr>
                <w:rFonts w:cs="Arial"/>
                <w:b/>
                <w:smallCaps/>
                <w:sz w:val="26"/>
              </w:rPr>
              <w:t>Memo</w:t>
            </w:r>
          </w:p>
        </w:tc>
      </w:tr>
      <w:tr w:rsidR="007C26DD" w:rsidTr="003B552C">
        <w:trPr>
          <w:gridAfter w:val="1"/>
          <w:wAfter w:w="8" w:type="dxa"/>
          <w:cantSplit/>
          <w:trHeight w:val="340"/>
        </w:trPr>
        <w:tc>
          <w:tcPr>
            <w:tcW w:w="1080" w:type="dxa"/>
            <w:gridSpan w:val="2"/>
            <w:tcBorders>
              <w:top w:val="nil"/>
              <w:left w:val="nil"/>
              <w:bottom w:val="nil"/>
              <w:right w:val="nil"/>
            </w:tcBorders>
          </w:tcPr>
          <w:p w:rsidR="007C26DD" w:rsidRPr="009C2858" w:rsidRDefault="007C26DD" w:rsidP="007832A3">
            <w:pPr>
              <w:pStyle w:val="BodyText"/>
              <w:ind w:left="90" w:hanging="90"/>
              <w:rPr>
                <w:rFonts w:cs="Arial"/>
                <w:b/>
              </w:rPr>
            </w:pPr>
            <w:r w:rsidRPr="009C2858">
              <w:rPr>
                <w:rFonts w:cs="Arial"/>
                <w:b/>
              </w:rPr>
              <w:t>To</w:t>
            </w:r>
          </w:p>
        </w:tc>
        <w:tc>
          <w:tcPr>
            <w:tcW w:w="8452" w:type="dxa"/>
            <w:gridSpan w:val="4"/>
            <w:tcBorders>
              <w:top w:val="nil"/>
              <w:left w:val="nil"/>
              <w:bottom w:val="nil"/>
              <w:right w:val="nil"/>
            </w:tcBorders>
          </w:tcPr>
          <w:p w:rsidR="007C26DD" w:rsidRPr="009C2858" w:rsidRDefault="00D40FC2" w:rsidP="00955E5B">
            <w:pPr>
              <w:pStyle w:val="BodyText"/>
              <w:ind w:left="90" w:right="90"/>
              <w:rPr>
                <w:rFonts w:cs="Arial"/>
                <w:b/>
              </w:rPr>
            </w:pPr>
            <w:r>
              <w:rPr>
                <w:rFonts w:cs="Arial"/>
              </w:rPr>
              <w:t>Renata Wood</w:t>
            </w:r>
          </w:p>
        </w:tc>
      </w:tr>
      <w:tr w:rsidR="00955E5B" w:rsidTr="003B552C">
        <w:trPr>
          <w:gridAfter w:val="1"/>
          <w:wAfter w:w="8" w:type="dxa"/>
          <w:cantSplit/>
          <w:trHeight w:val="340"/>
        </w:trPr>
        <w:tc>
          <w:tcPr>
            <w:tcW w:w="1080" w:type="dxa"/>
            <w:gridSpan w:val="2"/>
            <w:tcBorders>
              <w:top w:val="nil"/>
              <w:left w:val="nil"/>
              <w:bottom w:val="nil"/>
              <w:right w:val="nil"/>
            </w:tcBorders>
          </w:tcPr>
          <w:p w:rsidR="00955E5B" w:rsidRPr="009C2858" w:rsidRDefault="00955E5B" w:rsidP="007832A3">
            <w:pPr>
              <w:pStyle w:val="BodyText"/>
              <w:ind w:left="90" w:hanging="90"/>
              <w:rPr>
                <w:rFonts w:cs="Arial"/>
                <w:b/>
              </w:rPr>
            </w:pPr>
            <w:r w:rsidRPr="009C2858">
              <w:rPr>
                <w:rFonts w:cs="Arial"/>
                <w:b/>
              </w:rPr>
              <w:t>From</w:t>
            </w:r>
          </w:p>
        </w:tc>
        <w:tc>
          <w:tcPr>
            <w:tcW w:w="3870" w:type="dxa"/>
            <w:gridSpan w:val="2"/>
            <w:tcBorders>
              <w:top w:val="nil"/>
              <w:left w:val="nil"/>
              <w:bottom w:val="nil"/>
              <w:right w:val="nil"/>
            </w:tcBorders>
          </w:tcPr>
          <w:p w:rsidR="00955E5B" w:rsidRPr="009C2858" w:rsidRDefault="00D40FC2">
            <w:pPr>
              <w:pStyle w:val="BodyText"/>
              <w:ind w:left="90" w:right="90"/>
              <w:rPr>
                <w:rFonts w:cs="Arial"/>
                <w:b/>
              </w:rPr>
            </w:pPr>
            <w:r>
              <w:rPr>
                <w:rFonts w:cs="Arial"/>
              </w:rPr>
              <w:t>Shane Magnusson</w:t>
            </w:r>
          </w:p>
        </w:tc>
        <w:tc>
          <w:tcPr>
            <w:tcW w:w="1800" w:type="dxa"/>
            <w:tcBorders>
              <w:top w:val="nil"/>
              <w:left w:val="nil"/>
              <w:bottom w:val="nil"/>
              <w:right w:val="nil"/>
            </w:tcBorders>
          </w:tcPr>
          <w:p w:rsidR="00955E5B" w:rsidRPr="009C2858" w:rsidRDefault="00955E5B">
            <w:pPr>
              <w:pStyle w:val="BodyText"/>
              <w:ind w:left="90" w:right="90"/>
              <w:rPr>
                <w:rFonts w:cs="Arial"/>
                <w:b/>
              </w:rPr>
            </w:pPr>
            <w:r w:rsidRPr="009C2858">
              <w:rPr>
                <w:rFonts w:cs="Arial"/>
                <w:b/>
              </w:rPr>
              <w:t>Reviewed By:</w:t>
            </w:r>
          </w:p>
        </w:tc>
        <w:tc>
          <w:tcPr>
            <w:tcW w:w="2782" w:type="dxa"/>
            <w:tcBorders>
              <w:top w:val="nil"/>
              <w:left w:val="nil"/>
              <w:bottom w:val="nil"/>
              <w:right w:val="nil"/>
            </w:tcBorders>
          </w:tcPr>
          <w:p w:rsidR="00955E5B" w:rsidRPr="00D47985" w:rsidRDefault="00E13AA0" w:rsidP="00637E68">
            <w:pPr>
              <w:pStyle w:val="BodyText"/>
              <w:ind w:right="90"/>
              <w:rPr>
                <w:rFonts w:cs="Arial"/>
              </w:rPr>
            </w:pPr>
            <w:r>
              <w:rPr>
                <w:rFonts w:cs="Arial"/>
              </w:rPr>
              <w:t>Renata Wood</w:t>
            </w:r>
          </w:p>
        </w:tc>
      </w:tr>
      <w:tr w:rsidR="007C26DD" w:rsidTr="003B552C">
        <w:trPr>
          <w:gridAfter w:val="1"/>
          <w:wAfter w:w="8" w:type="dxa"/>
          <w:cantSplit/>
          <w:trHeight w:val="340"/>
        </w:trPr>
        <w:tc>
          <w:tcPr>
            <w:tcW w:w="1080" w:type="dxa"/>
            <w:gridSpan w:val="2"/>
            <w:tcBorders>
              <w:top w:val="nil"/>
              <w:left w:val="nil"/>
              <w:bottom w:val="nil"/>
              <w:right w:val="nil"/>
            </w:tcBorders>
          </w:tcPr>
          <w:p w:rsidR="007C26DD" w:rsidRPr="009C2858" w:rsidRDefault="007C26DD" w:rsidP="007832A3">
            <w:pPr>
              <w:pStyle w:val="BodyText"/>
              <w:ind w:left="90" w:hanging="90"/>
              <w:rPr>
                <w:rFonts w:cs="Arial"/>
                <w:b/>
              </w:rPr>
            </w:pPr>
            <w:r w:rsidRPr="009C2858">
              <w:rPr>
                <w:rFonts w:cs="Arial"/>
                <w:b/>
              </w:rPr>
              <w:t>Tel</w:t>
            </w:r>
          </w:p>
        </w:tc>
        <w:tc>
          <w:tcPr>
            <w:tcW w:w="3870" w:type="dxa"/>
            <w:gridSpan w:val="2"/>
            <w:tcBorders>
              <w:top w:val="nil"/>
              <w:left w:val="nil"/>
              <w:bottom w:val="nil"/>
              <w:right w:val="nil"/>
            </w:tcBorders>
          </w:tcPr>
          <w:p w:rsidR="007C26DD" w:rsidRPr="009C2858" w:rsidRDefault="003128BC">
            <w:pPr>
              <w:pStyle w:val="BodyText"/>
              <w:ind w:left="90" w:right="90"/>
              <w:rPr>
                <w:rFonts w:cs="Arial"/>
                <w:b/>
              </w:rPr>
            </w:pPr>
            <w:r>
              <w:rPr>
                <w:rFonts w:cs="Arial"/>
              </w:rPr>
              <w:t>604-294-3811</w:t>
            </w:r>
          </w:p>
        </w:tc>
        <w:tc>
          <w:tcPr>
            <w:tcW w:w="1800" w:type="dxa"/>
            <w:tcBorders>
              <w:top w:val="nil"/>
              <w:left w:val="nil"/>
              <w:bottom w:val="nil"/>
              <w:right w:val="nil"/>
            </w:tcBorders>
          </w:tcPr>
          <w:p w:rsidR="007C26DD" w:rsidRPr="009C2858" w:rsidRDefault="00481BFF">
            <w:pPr>
              <w:pStyle w:val="BodyText"/>
              <w:ind w:left="90"/>
              <w:rPr>
                <w:rFonts w:cs="Arial"/>
                <w:b/>
              </w:rPr>
            </w:pPr>
            <w:r w:rsidRPr="009C2858">
              <w:rPr>
                <w:rFonts w:cs="Arial"/>
                <w:b/>
              </w:rPr>
              <w:t xml:space="preserve">AMEC </w:t>
            </w:r>
            <w:r w:rsidR="007C26DD" w:rsidRPr="009C2858">
              <w:rPr>
                <w:rFonts w:cs="Arial"/>
                <w:b/>
              </w:rPr>
              <w:t>File No.</w:t>
            </w:r>
          </w:p>
        </w:tc>
        <w:tc>
          <w:tcPr>
            <w:tcW w:w="2782" w:type="dxa"/>
            <w:tcBorders>
              <w:top w:val="nil"/>
              <w:left w:val="nil"/>
              <w:bottom w:val="nil"/>
              <w:right w:val="nil"/>
            </w:tcBorders>
            <w:shd w:val="clear" w:color="auto" w:fill="auto"/>
          </w:tcPr>
          <w:p w:rsidR="007C26DD" w:rsidRPr="009C2858" w:rsidRDefault="002C19CA" w:rsidP="00500EF8">
            <w:pPr>
              <w:pStyle w:val="BodyText"/>
              <w:rPr>
                <w:rFonts w:cs="Arial"/>
                <w:b/>
              </w:rPr>
            </w:pPr>
            <w:r w:rsidRPr="009C2858">
              <w:rPr>
                <w:rFonts w:cs="Arial"/>
              </w:rPr>
              <w:t>VM00605</w:t>
            </w:r>
            <w:r w:rsidR="00087AB2">
              <w:rPr>
                <w:rFonts w:cs="Arial"/>
              </w:rPr>
              <w:t>E</w:t>
            </w:r>
          </w:p>
        </w:tc>
      </w:tr>
      <w:tr w:rsidR="007C26DD" w:rsidTr="003B552C">
        <w:trPr>
          <w:gridAfter w:val="1"/>
          <w:wAfter w:w="8" w:type="dxa"/>
          <w:cantSplit/>
          <w:trHeight w:val="340"/>
        </w:trPr>
        <w:tc>
          <w:tcPr>
            <w:tcW w:w="1080" w:type="dxa"/>
            <w:gridSpan w:val="2"/>
            <w:tcBorders>
              <w:top w:val="nil"/>
              <w:left w:val="nil"/>
              <w:bottom w:val="nil"/>
              <w:right w:val="nil"/>
            </w:tcBorders>
          </w:tcPr>
          <w:p w:rsidR="007C26DD" w:rsidRPr="009C2858" w:rsidRDefault="00955E5B" w:rsidP="007832A3">
            <w:pPr>
              <w:pStyle w:val="BodyText"/>
              <w:ind w:left="90" w:hanging="90"/>
              <w:rPr>
                <w:rFonts w:cs="Arial"/>
                <w:b/>
              </w:rPr>
            </w:pPr>
            <w:r w:rsidRPr="009C2858">
              <w:rPr>
                <w:rFonts w:cs="Arial"/>
                <w:b/>
              </w:rPr>
              <w:t>e</w:t>
            </w:r>
            <w:r w:rsidR="00B41A47" w:rsidRPr="009C2858">
              <w:rPr>
                <w:rFonts w:cs="Arial"/>
                <w:b/>
              </w:rPr>
              <w:t>-</w:t>
            </w:r>
            <w:r w:rsidRPr="009C2858">
              <w:rPr>
                <w:rFonts w:cs="Arial"/>
                <w:b/>
              </w:rPr>
              <w:t>mail</w:t>
            </w:r>
          </w:p>
        </w:tc>
        <w:tc>
          <w:tcPr>
            <w:tcW w:w="3870" w:type="dxa"/>
            <w:gridSpan w:val="2"/>
            <w:tcBorders>
              <w:top w:val="nil"/>
              <w:left w:val="nil"/>
              <w:bottom w:val="nil"/>
              <w:right w:val="nil"/>
            </w:tcBorders>
          </w:tcPr>
          <w:p w:rsidR="00CE5B30" w:rsidRPr="00CE5B30" w:rsidRDefault="00CE5B30" w:rsidP="00CE5B30">
            <w:pPr>
              <w:pStyle w:val="BodyText"/>
              <w:ind w:left="90" w:right="90"/>
              <w:rPr>
                <w:rFonts w:cs="Arial"/>
              </w:rPr>
            </w:pPr>
          </w:p>
        </w:tc>
        <w:tc>
          <w:tcPr>
            <w:tcW w:w="1800" w:type="dxa"/>
            <w:tcBorders>
              <w:top w:val="nil"/>
              <w:left w:val="nil"/>
              <w:bottom w:val="nil"/>
              <w:right w:val="nil"/>
            </w:tcBorders>
          </w:tcPr>
          <w:p w:rsidR="007C26DD" w:rsidRPr="009C2858" w:rsidRDefault="007C26DD">
            <w:pPr>
              <w:pStyle w:val="BodyText"/>
              <w:ind w:left="90"/>
              <w:rPr>
                <w:rFonts w:cs="Arial"/>
                <w:b/>
              </w:rPr>
            </w:pPr>
            <w:r w:rsidRPr="009C2858">
              <w:rPr>
                <w:rFonts w:cs="Arial"/>
                <w:b/>
              </w:rPr>
              <w:t>cc</w:t>
            </w:r>
          </w:p>
        </w:tc>
        <w:tc>
          <w:tcPr>
            <w:tcW w:w="2782" w:type="dxa"/>
            <w:tcBorders>
              <w:top w:val="nil"/>
              <w:left w:val="nil"/>
              <w:bottom w:val="nil"/>
              <w:right w:val="nil"/>
            </w:tcBorders>
            <w:shd w:val="clear" w:color="auto" w:fill="auto"/>
          </w:tcPr>
          <w:p w:rsidR="007C26DD" w:rsidRPr="009C2858" w:rsidRDefault="007C26DD">
            <w:pPr>
              <w:pStyle w:val="BodyText"/>
              <w:rPr>
                <w:rFonts w:cs="Arial"/>
                <w:b/>
              </w:rPr>
            </w:pPr>
          </w:p>
        </w:tc>
      </w:tr>
      <w:tr w:rsidR="00481BFF" w:rsidTr="003B552C">
        <w:trPr>
          <w:gridAfter w:val="1"/>
          <w:wAfter w:w="8" w:type="dxa"/>
          <w:cantSplit/>
          <w:trHeight w:val="340"/>
        </w:trPr>
        <w:tc>
          <w:tcPr>
            <w:tcW w:w="1080" w:type="dxa"/>
            <w:gridSpan w:val="2"/>
            <w:tcBorders>
              <w:top w:val="nil"/>
              <w:left w:val="nil"/>
              <w:bottom w:val="nil"/>
              <w:right w:val="nil"/>
            </w:tcBorders>
          </w:tcPr>
          <w:p w:rsidR="00481BFF" w:rsidRPr="009C2858" w:rsidRDefault="00481BFF" w:rsidP="007832A3">
            <w:pPr>
              <w:pStyle w:val="BodyText"/>
              <w:ind w:left="90" w:hanging="90"/>
              <w:rPr>
                <w:rFonts w:cs="Arial"/>
                <w:b/>
              </w:rPr>
            </w:pPr>
            <w:r w:rsidRPr="009C2858">
              <w:rPr>
                <w:rFonts w:cs="Arial"/>
                <w:b/>
              </w:rPr>
              <w:t>Date</w:t>
            </w:r>
          </w:p>
        </w:tc>
        <w:tc>
          <w:tcPr>
            <w:tcW w:w="3870" w:type="dxa"/>
            <w:gridSpan w:val="2"/>
            <w:tcBorders>
              <w:top w:val="nil"/>
              <w:left w:val="nil"/>
              <w:bottom w:val="nil"/>
              <w:right w:val="nil"/>
            </w:tcBorders>
          </w:tcPr>
          <w:p w:rsidR="00481BFF" w:rsidRPr="009C2858" w:rsidRDefault="00DD09F3" w:rsidP="008241FA">
            <w:pPr>
              <w:pStyle w:val="BodyText"/>
              <w:ind w:left="82" w:right="90"/>
              <w:rPr>
                <w:rFonts w:cs="Arial"/>
              </w:rPr>
            </w:pPr>
            <w:r>
              <w:rPr>
                <w:rFonts w:cs="Arial"/>
              </w:rPr>
              <w:t>18</w:t>
            </w:r>
            <w:r w:rsidR="00D40FC2">
              <w:rPr>
                <w:rFonts w:cs="Arial"/>
              </w:rPr>
              <w:t xml:space="preserve"> September 2013</w:t>
            </w:r>
          </w:p>
        </w:tc>
        <w:tc>
          <w:tcPr>
            <w:tcW w:w="1800" w:type="dxa"/>
            <w:tcBorders>
              <w:top w:val="nil"/>
              <w:left w:val="nil"/>
              <w:bottom w:val="nil"/>
              <w:right w:val="nil"/>
            </w:tcBorders>
          </w:tcPr>
          <w:p w:rsidR="00481BFF" w:rsidRPr="009C2858" w:rsidRDefault="00481BFF">
            <w:pPr>
              <w:pStyle w:val="BodyText"/>
              <w:ind w:left="90"/>
              <w:rPr>
                <w:rFonts w:cs="Arial"/>
              </w:rPr>
            </w:pPr>
          </w:p>
        </w:tc>
        <w:tc>
          <w:tcPr>
            <w:tcW w:w="2782" w:type="dxa"/>
            <w:tcBorders>
              <w:top w:val="nil"/>
              <w:left w:val="nil"/>
              <w:bottom w:val="nil"/>
              <w:right w:val="nil"/>
            </w:tcBorders>
            <w:shd w:val="clear" w:color="auto" w:fill="auto"/>
          </w:tcPr>
          <w:p w:rsidR="00481BFF" w:rsidRPr="009C2858" w:rsidRDefault="00481BFF">
            <w:pPr>
              <w:pStyle w:val="BodyText"/>
              <w:rPr>
                <w:rFonts w:cs="Arial"/>
              </w:rPr>
            </w:pPr>
          </w:p>
        </w:tc>
      </w:tr>
      <w:tr w:rsidR="00481BFF" w:rsidTr="003B552C">
        <w:trPr>
          <w:gridAfter w:val="1"/>
          <w:wAfter w:w="8" w:type="dxa"/>
          <w:cantSplit/>
          <w:trHeight w:val="387"/>
        </w:trPr>
        <w:tc>
          <w:tcPr>
            <w:tcW w:w="4950" w:type="dxa"/>
            <w:gridSpan w:val="4"/>
            <w:tcBorders>
              <w:top w:val="nil"/>
              <w:left w:val="nil"/>
              <w:bottom w:val="nil"/>
              <w:right w:val="nil"/>
            </w:tcBorders>
          </w:tcPr>
          <w:p w:rsidR="00481BFF" w:rsidRPr="009C2858" w:rsidRDefault="00481BFF">
            <w:pPr>
              <w:pStyle w:val="BodyText"/>
              <w:ind w:left="90" w:right="90"/>
              <w:rPr>
                <w:rFonts w:cs="Arial"/>
              </w:rPr>
            </w:pPr>
          </w:p>
        </w:tc>
        <w:tc>
          <w:tcPr>
            <w:tcW w:w="1800" w:type="dxa"/>
            <w:tcBorders>
              <w:top w:val="nil"/>
              <w:left w:val="nil"/>
              <w:bottom w:val="nil"/>
              <w:right w:val="nil"/>
            </w:tcBorders>
          </w:tcPr>
          <w:p w:rsidR="00481BFF" w:rsidRPr="009C2858" w:rsidRDefault="00481BFF">
            <w:pPr>
              <w:pStyle w:val="BodyText"/>
              <w:ind w:left="90"/>
              <w:rPr>
                <w:rFonts w:cs="Arial"/>
              </w:rPr>
            </w:pPr>
          </w:p>
        </w:tc>
        <w:tc>
          <w:tcPr>
            <w:tcW w:w="2782" w:type="dxa"/>
            <w:tcBorders>
              <w:top w:val="nil"/>
              <w:left w:val="nil"/>
              <w:bottom w:val="nil"/>
              <w:right w:val="nil"/>
            </w:tcBorders>
            <w:shd w:val="clear" w:color="auto" w:fill="auto"/>
          </w:tcPr>
          <w:p w:rsidR="00481BFF" w:rsidRPr="009C2858" w:rsidRDefault="00481BFF">
            <w:pPr>
              <w:pStyle w:val="BodyText"/>
              <w:rPr>
                <w:rFonts w:cs="Arial"/>
              </w:rPr>
            </w:pPr>
          </w:p>
        </w:tc>
      </w:tr>
      <w:tr w:rsidR="007C26DD" w:rsidTr="003B552C">
        <w:tblPrEx>
          <w:tblCellMar>
            <w:left w:w="56" w:type="dxa"/>
            <w:right w:w="56" w:type="dxa"/>
          </w:tblCellMar>
        </w:tblPrEx>
        <w:trPr>
          <w:gridBefore w:val="1"/>
          <w:wBefore w:w="8" w:type="dxa"/>
          <w:cantSplit/>
          <w:trHeight w:val="441"/>
        </w:trPr>
        <w:tc>
          <w:tcPr>
            <w:tcW w:w="1080" w:type="dxa"/>
            <w:gridSpan w:val="2"/>
            <w:tcBorders>
              <w:top w:val="nil"/>
              <w:left w:val="nil"/>
              <w:bottom w:val="single" w:sz="4" w:space="0" w:color="auto"/>
              <w:right w:val="nil"/>
            </w:tcBorders>
          </w:tcPr>
          <w:p w:rsidR="007C26DD" w:rsidRPr="009C2858" w:rsidRDefault="007C26DD" w:rsidP="007832A3">
            <w:pPr>
              <w:pStyle w:val="BodyText"/>
              <w:ind w:left="34" w:hanging="98"/>
              <w:rPr>
                <w:rFonts w:cs="Arial"/>
                <w:b/>
              </w:rPr>
            </w:pPr>
            <w:r w:rsidRPr="009C2858">
              <w:rPr>
                <w:rFonts w:cs="Arial"/>
                <w:b/>
              </w:rPr>
              <w:t>Subject</w:t>
            </w:r>
          </w:p>
        </w:tc>
        <w:tc>
          <w:tcPr>
            <w:tcW w:w="8452" w:type="dxa"/>
            <w:gridSpan w:val="4"/>
            <w:tcBorders>
              <w:top w:val="nil"/>
              <w:left w:val="nil"/>
              <w:bottom w:val="single" w:sz="4" w:space="0" w:color="auto"/>
              <w:right w:val="nil"/>
            </w:tcBorders>
          </w:tcPr>
          <w:p w:rsidR="00CE5B30" w:rsidRDefault="00777171" w:rsidP="00CE5B30">
            <w:pPr>
              <w:pStyle w:val="BodyText"/>
              <w:ind w:left="34" w:right="34"/>
              <w:rPr>
                <w:rFonts w:cs="Arial"/>
                <w:b/>
                <w:bCs/>
              </w:rPr>
            </w:pPr>
            <w:r>
              <w:rPr>
                <w:rFonts w:cs="Arial"/>
                <w:b/>
                <w:bCs/>
              </w:rPr>
              <w:t>Mount</w:t>
            </w:r>
            <w:r w:rsidRPr="00585B09">
              <w:rPr>
                <w:rFonts w:cs="Arial"/>
                <w:b/>
                <w:bCs/>
              </w:rPr>
              <w:t xml:space="preserve"> </w:t>
            </w:r>
            <w:r w:rsidR="00CE5B30" w:rsidRPr="00585B09">
              <w:rPr>
                <w:rFonts w:cs="Arial"/>
                <w:b/>
                <w:bCs/>
              </w:rPr>
              <w:t>Nansen Remediation Project</w:t>
            </w:r>
          </w:p>
          <w:p w:rsidR="00CE5B30" w:rsidRDefault="00DD09F3" w:rsidP="00CE5B30">
            <w:pPr>
              <w:pStyle w:val="BodyText"/>
              <w:ind w:left="34" w:right="34"/>
              <w:rPr>
                <w:rFonts w:cs="Arial"/>
                <w:b/>
                <w:bCs/>
              </w:rPr>
            </w:pPr>
            <w:r>
              <w:rPr>
                <w:rFonts w:cs="Arial"/>
                <w:b/>
                <w:bCs/>
              </w:rPr>
              <w:t xml:space="preserve">Mill Area </w:t>
            </w:r>
            <w:r w:rsidR="002158B6">
              <w:rPr>
                <w:rFonts w:cs="Arial"/>
                <w:b/>
                <w:bCs/>
              </w:rPr>
              <w:t xml:space="preserve">Site </w:t>
            </w:r>
            <w:r w:rsidR="00427901">
              <w:rPr>
                <w:rFonts w:cs="Arial"/>
                <w:b/>
                <w:bCs/>
              </w:rPr>
              <w:t>Reconnaissance</w:t>
            </w:r>
          </w:p>
          <w:p w:rsidR="007C26DD" w:rsidRPr="009C2858" w:rsidRDefault="007C26DD" w:rsidP="00CE5B30">
            <w:pPr>
              <w:pStyle w:val="BodyText"/>
              <w:ind w:left="34" w:right="34"/>
              <w:rPr>
                <w:rFonts w:cs="Arial"/>
                <w:b/>
              </w:rPr>
            </w:pPr>
          </w:p>
        </w:tc>
      </w:tr>
    </w:tbl>
    <w:p w:rsidR="007C26DD" w:rsidRDefault="007C26DD" w:rsidP="00CD418B">
      <w:pPr>
        <w:pStyle w:val="BodyText"/>
        <w:tabs>
          <w:tab w:val="left" w:pos="7275"/>
        </w:tabs>
      </w:pPr>
    </w:p>
    <w:p w:rsidR="003055E8" w:rsidRDefault="003055E8">
      <w:pPr>
        <w:pStyle w:val="BodyText"/>
      </w:pPr>
    </w:p>
    <w:p w:rsidR="007C26DD" w:rsidRPr="000D5D40" w:rsidRDefault="00955E5B" w:rsidP="00955E5B">
      <w:pPr>
        <w:pStyle w:val="Heading1"/>
      </w:pPr>
      <w:bookmarkStart w:id="0" w:name="_Toc349892947"/>
      <w:r>
        <w:t>Introduction</w:t>
      </w:r>
      <w:bookmarkEnd w:id="0"/>
    </w:p>
    <w:p w:rsidR="007C26DD" w:rsidRDefault="007C26DD">
      <w:pPr>
        <w:pStyle w:val="BodyText"/>
      </w:pPr>
    </w:p>
    <w:p w:rsidR="00810A4F" w:rsidRDefault="00DD09F3">
      <w:pPr>
        <w:pStyle w:val="BodyText"/>
      </w:pPr>
      <w:r>
        <w:t xml:space="preserve">A </w:t>
      </w:r>
      <w:r w:rsidR="002E013E">
        <w:t>brief</w:t>
      </w:r>
      <w:r>
        <w:t xml:space="preserve"> field reconnaissance was completed at the M</w:t>
      </w:r>
      <w:r w:rsidR="002E013E">
        <w:t>oun</w:t>
      </w:r>
      <w:r>
        <w:t xml:space="preserve">t Nansen mill area </w:t>
      </w:r>
      <w:r w:rsidR="00810A4F">
        <w:t xml:space="preserve">on </w:t>
      </w:r>
      <w:r w:rsidR="001B1F82">
        <w:br/>
      </w:r>
      <w:r w:rsidR="00810A4F">
        <w:t>Sept</w:t>
      </w:r>
      <w:r w:rsidR="002158B6">
        <w:t>ember</w:t>
      </w:r>
      <w:r w:rsidR="00810A4F">
        <w:t xml:space="preserve"> 17, 2013 </w:t>
      </w:r>
      <w:r w:rsidR="002E013E">
        <w:t>to provide a general overview</w:t>
      </w:r>
      <w:r>
        <w:t xml:space="preserve"> of the area, specifically for the purpose of </w:t>
      </w:r>
      <w:r w:rsidR="00AA1D89">
        <w:t xml:space="preserve">better understanding </w:t>
      </w:r>
      <w:r w:rsidR="002E013E">
        <w:t xml:space="preserve">the spatial extents and characteristics of </w:t>
      </w:r>
      <w:r>
        <w:t>fill</w:t>
      </w:r>
      <w:r w:rsidR="002E013E">
        <w:t>/natural soil</w:t>
      </w:r>
      <w:r>
        <w:t>. Patricia</w:t>
      </w:r>
      <w:r w:rsidR="001B1F82">
        <w:t xml:space="preserve"> Rande</w:t>
      </w:r>
      <w:r w:rsidR="002E013E">
        <w:t xml:space="preserve">ll with </w:t>
      </w:r>
      <w:r w:rsidR="0026559F">
        <w:t>Yukon Government Assessment and Abandoned Mines (</w:t>
      </w:r>
      <w:r w:rsidR="002E013E">
        <w:t>AAM</w:t>
      </w:r>
      <w:r w:rsidR="0026559F">
        <w:t>)</w:t>
      </w:r>
      <w:r w:rsidR="002E013E">
        <w:t xml:space="preserve"> accompanied AMEC</w:t>
      </w:r>
      <w:r>
        <w:t xml:space="preserve"> to provide assistance in the history of the site. </w:t>
      </w:r>
      <w:r w:rsidR="00497B88">
        <w:t>This memo summarizes the findings, and photographs taken.</w:t>
      </w:r>
      <w:r w:rsidR="001B1F82">
        <w:t xml:space="preserve"> </w:t>
      </w:r>
      <w:r w:rsidR="00AA1D89">
        <w:t xml:space="preserve">The </w:t>
      </w:r>
      <w:r w:rsidR="00E662B4">
        <w:t xml:space="preserve">attached plan of the </w:t>
      </w:r>
      <w:r w:rsidR="00AA1D89">
        <w:t>m</w:t>
      </w:r>
      <w:r w:rsidR="00E662B4">
        <w:t>ill area shows the waypoints visited.</w:t>
      </w:r>
    </w:p>
    <w:p w:rsidR="00DD09F3" w:rsidRDefault="00DD09F3">
      <w:pPr>
        <w:pStyle w:val="BodyText"/>
      </w:pPr>
    </w:p>
    <w:p w:rsidR="004B0CCB" w:rsidRDefault="004B0CCB">
      <w:pPr>
        <w:jc w:val="left"/>
        <w:rPr>
          <w:b/>
        </w:rPr>
      </w:pPr>
      <w:r>
        <w:br w:type="page"/>
      </w:r>
    </w:p>
    <w:p w:rsidR="00DD09F3" w:rsidRDefault="00DD09F3" w:rsidP="00DD09F3">
      <w:pPr>
        <w:pStyle w:val="Heading2"/>
      </w:pPr>
      <w:r>
        <w:lastRenderedPageBreak/>
        <w:t>The Upper bench</w:t>
      </w:r>
    </w:p>
    <w:p w:rsidR="00DD09F3" w:rsidRDefault="00DD09F3">
      <w:pPr>
        <w:pStyle w:val="BodyText"/>
      </w:pPr>
      <w:r>
        <w:t xml:space="preserve">The upper bench above the mill may have been used </w:t>
      </w:r>
      <w:r w:rsidR="00E662B4">
        <w:t>for stockpiling low grade ore. AAM</w:t>
      </w:r>
      <w:r>
        <w:t xml:space="preserve"> understand</w:t>
      </w:r>
      <w:r w:rsidR="00E662B4">
        <w:t>s</w:t>
      </w:r>
      <w:r>
        <w:t xml:space="preserve"> this was moved about </w:t>
      </w:r>
      <w:r w:rsidR="00E662B4">
        <w:t>10-</w:t>
      </w:r>
      <w:r>
        <w:t xml:space="preserve">15 years ago to </w:t>
      </w:r>
      <w:r w:rsidR="001B1F82">
        <w:t xml:space="preserve">the </w:t>
      </w:r>
      <w:r>
        <w:t>open pit and placed a</w:t>
      </w:r>
      <w:r w:rsidR="001B1F82">
        <w:t>t</w:t>
      </w:r>
      <w:r>
        <w:t xml:space="preserve"> the south entrance ramp</w:t>
      </w:r>
      <w:r w:rsidR="009F3925">
        <w:t xml:space="preserve"> in the Brown McDade pit</w:t>
      </w:r>
      <w:r>
        <w:t xml:space="preserve">. </w:t>
      </w:r>
      <w:r w:rsidR="00D47985">
        <w:t>There appears to be small amounts of ore mixed with native material or waste rock on surface.</w:t>
      </w:r>
      <w:r w:rsidR="00AA1D89">
        <w:t xml:space="preserve"> Photographs of </w:t>
      </w:r>
      <w:r w:rsidR="001B1F82">
        <w:t xml:space="preserve">the </w:t>
      </w:r>
      <w:r w:rsidR="00AA1D89">
        <w:t>area of interest within the upper mill bench are provided below with relevant notes. Location</w:t>
      </w:r>
      <w:r w:rsidR="0096352E">
        <w:t>s</w:t>
      </w:r>
      <w:r w:rsidR="00AA1D89">
        <w:t xml:space="preserve"> are shown in the attached plan. </w:t>
      </w:r>
    </w:p>
    <w:p w:rsidR="00DD09F3" w:rsidRDefault="00DD09F3">
      <w:pPr>
        <w:pStyle w:val="BodyText"/>
      </w:pPr>
    </w:p>
    <w:p w:rsidR="009F3925" w:rsidRPr="004B0CCB" w:rsidRDefault="009F3925" w:rsidP="004B0CCB">
      <w:pPr>
        <w:jc w:val="left"/>
        <w:rPr>
          <w:szCs w:val="22"/>
          <w:u w:val="single"/>
        </w:rPr>
      </w:pPr>
      <w:r w:rsidRPr="00681009">
        <w:rPr>
          <w:u w:val="single"/>
        </w:rPr>
        <w:t>Waypoint Mill-1</w:t>
      </w:r>
    </w:p>
    <w:p w:rsidR="009F3925" w:rsidRDefault="00653036" w:rsidP="009F3925">
      <w:pPr>
        <w:pStyle w:val="BodyText"/>
        <w:keepNext/>
      </w:pPr>
      <w:r>
        <w:rPr>
          <w:noProof/>
          <w:lang w:eastAsia="en-CA"/>
        </w:rPr>
        <w:drawing>
          <wp:inline distT="0" distB="0" distL="0" distR="0">
            <wp:extent cx="3648710" cy="2743200"/>
            <wp:effectExtent l="19050" t="0" r="8890" b="0"/>
            <wp:docPr id="1" name="Picture 1" descr="P917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9170046"/>
                    <pic:cNvPicPr>
                      <a:picLocks noChangeAspect="1" noChangeArrowheads="1"/>
                    </pic:cNvPicPr>
                  </pic:nvPicPr>
                  <pic:blipFill>
                    <a:blip r:embed="rId10" cstate="print"/>
                    <a:srcRect/>
                    <a:stretch>
                      <a:fillRect/>
                    </a:stretch>
                  </pic:blipFill>
                  <pic:spPr bwMode="auto">
                    <a:xfrm>
                      <a:off x="0" y="0"/>
                      <a:ext cx="3648710" cy="2743200"/>
                    </a:xfrm>
                    <a:prstGeom prst="rect">
                      <a:avLst/>
                    </a:prstGeom>
                    <a:noFill/>
                    <a:ln w="9525">
                      <a:noFill/>
                      <a:miter lim="800000"/>
                      <a:headEnd/>
                      <a:tailEnd/>
                    </a:ln>
                  </pic:spPr>
                </pic:pic>
              </a:graphicData>
            </a:graphic>
          </wp:inline>
        </w:drawing>
      </w:r>
    </w:p>
    <w:p w:rsidR="009F3925" w:rsidRDefault="009F3925" w:rsidP="009F3925">
      <w:pPr>
        <w:pStyle w:val="Caption"/>
        <w:jc w:val="both"/>
      </w:pPr>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1</w:t>
      </w:r>
      <w:r w:rsidR="009609DB" w:rsidRPr="00681009">
        <w:rPr>
          <w:b w:val="0"/>
          <w:i/>
        </w:rPr>
        <w:fldChar w:fldCharType="end"/>
      </w:r>
      <w:r w:rsidRPr="00681009">
        <w:rPr>
          <w:b w:val="0"/>
          <w:i/>
        </w:rPr>
        <w:t>: Looking northwest to the mill</w:t>
      </w:r>
      <w:r w:rsidR="00AA1D89">
        <w:t xml:space="preserve"> </w:t>
      </w:r>
      <w:r w:rsidR="00AA1D89" w:rsidRPr="00AA1D89">
        <w:rPr>
          <w:b w:val="0"/>
        </w:rPr>
        <w:t xml:space="preserve">– appears to be native material that has been </w:t>
      </w:r>
      <w:r w:rsidR="0096352E">
        <w:rPr>
          <w:b w:val="0"/>
        </w:rPr>
        <w:t>regraded in the foreground.</w:t>
      </w:r>
      <w:r w:rsidR="00AA1D89">
        <w:t xml:space="preserve"> </w:t>
      </w:r>
    </w:p>
    <w:p w:rsidR="009F3925" w:rsidRDefault="009F3925">
      <w:pPr>
        <w:pStyle w:val="BodyText"/>
      </w:pPr>
    </w:p>
    <w:p w:rsidR="009F3925" w:rsidRDefault="009609DB" w:rsidP="009F3925">
      <w:pPr>
        <w:pStyle w:val="BodyText"/>
        <w:keepNext/>
      </w:pPr>
      <w:r>
        <w:rPr>
          <w:noProof/>
          <w:lang w:eastAsia="en-CA"/>
        </w:rPr>
        <w:pict>
          <v:shapetype id="_x0000_t202" coordsize="21600,21600" o:spt="202" path="m,l,21600r21600,l21600,xe">
            <v:stroke joinstyle="miter"/>
            <v:path gradientshapeok="t" o:connecttype="rect"/>
          </v:shapetype>
          <v:shape id="_x0000_s1044" type="#_x0000_t202" style="position:absolute;left:0;text-align:left;margin-left:208.5pt;margin-top:42.35pt;width:49.25pt;height:19.85pt;z-index:251658240;mso-height-percent:200;mso-height-percent:200;mso-width-relative:margin;mso-height-relative:margin" filled="f" stroked="f">
            <v:textbox style="mso-fit-shape-to-text:t">
              <w:txbxContent>
                <w:p w:rsidR="00D47985" w:rsidRDefault="00D47985" w:rsidP="00537DAA">
                  <w:r>
                    <w:t>Note 2</w:t>
                  </w:r>
                </w:p>
              </w:txbxContent>
            </v:textbox>
          </v:shape>
        </w:pict>
      </w:r>
      <w:r w:rsidRPr="009609DB">
        <w:rPr>
          <w:noProof/>
          <w:lang w:val="en-US" w:eastAsia="zh-TW"/>
        </w:rPr>
        <w:pict>
          <v:shape id="_x0000_s1043" type="#_x0000_t202" style="position:absolute;left:0;text-align:left;margin-left:103pt;margin-top:46.7pt;width:49.25pt;height:19.85pt;z-index:251657216;mso-height-percent:200;mso-height-percent:200;mso-width-relative:margin;mso-height-relative:margin" filled="f" stroked="f">
            <v:textbox style="mso-fit-shape-to-text:t">
              <w:txbxContent>
                <w:p w:rsidR="00D47985" w:rsidRDefault="00D47985">
                  <w:r>
                    <w:t>Note 1</w:t>
                  </w:r>
                </w:p>
              </w:txbxContent>
            </v:textbox>
          </v:shape>
        </w:pict>
      </w:r>
      <w:r>
        <w:rPr>
          <w:noProof/>
          <w:lang w:eastAsia="en-CA"/>
        </w:rPr>
        <w:pict>
          <v:oval id="_x0000_s1039" style="position:absolute;left:0;text-align:left;margin-left:109.45pt;margin-top:66.55pt;width:89.25pt;height:18.4pt;z-index:251655168" filled="f" strokecolor="red" strokeweight="1pt"/>
        </w:pict>
      </w:r>
      <w:r>
        <w:rPr>
          <w:noProof/>
          <w:lang w:eastAsia="en-CA"/>
        </w:rPr>
        <w:pict>
          <v:oval id="_x0000_s1040" style="position:absolute;left:0;text-align:left;margin-left:208.5pt;margin-top:65.3pt;width:54.75pt;height:13.25pt;z-index:251656192" filled="f" strokecolor="red" strokeweight="1pt"/>
        </w:pict>
      </w:r>
      <w:r w:rsidR="00653036">
        <w:rPr>
          <w:noProof/>
          <w:lang w:eastAsia="en-CA"/>
        </w:rPr>
        <w:drawing>
          <wp:inline distT="0" distB="0" distL="0" distR="0">
            <wp:extent cx="3657600" cy="2743200"/>
            <wp:effectExtent l="19050" t="0" r="0" b="0"/>
            <wp:docPr id="2" name="Picture 2" descr="P917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9170048"/>
                    <pic:cNvPicPr>
                      <a:picLocks noChangeAspect="1" noChangeArrowheads="1"/>
                    </pic:cNvPicPr>
                  </pic:nvPicPr>
                  <pic:blipFill>
                    <a:blip r:embed="rId11"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9F3925" w:rsidRPr="00681009" w:rsidRDefault="009F3925" w:rsidP="009F3925">
      <w:pPr>
        <w:pStyle w:val="Caption"/>
        <w:jc w:val="both"/>
        <w:rPr>
          <w:b w:val="0"/>
          <w:i/>
        </w:rPr>
      </w:pPr>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2</w:t>
      </w:r>
      <w:r w:rsidR="009609DB" w:rsidRPr="00681009">
        <w:rPr>
          <w:b w:val="0"/>
          <w:i/>
        </w:rPr>
        <w:fldChar w:fldCharType="end"/>
      </w:r>
      <w:r w:rsidRPr="00681009">
        <w:rPr>
          <w:b w:val="0"/>
          <w:i/>
        </w:rPr>
        <w:t>: Looking southeast to the TSF</w:t>
      </w:r>
    </w:p>
    <w:p w:rsidR="009F3925" w:rsidRDefault="009F3925">
      <w:pPr>
        <w:pStyle w:val="BodyText"/>
      </w:pPr>
    </w:p>
    <w:p w:rsidR="00537DAA" w:rsidRDefault="00537DAA" w:rsidP="009F3925">
      <w:pPr>
        <w:pStyle w:val="BodyText"/>
      </w:pPr>
      <w:r>
        <w:lastRenderedPageBreak/>
        <w:t xml:space="preserve">Note 1: </w:t>
      </w:r>
      <w:r w:rsidR="009F3925">
        <w:t xml:space="preserve">A long, narrow waste rock pile was noted </w:t>
      </w:r>
      <w:r w:rsidR="00497B88">
        <w:t xml:space="preserve">at the </w:t>
      </w:r>
      <w:r w:rsidR="009F3925">
        <w:t xml:space="preserve">southern edge – characterized by </w:t>
      </w:r>
      <w:r w:rsidR="00497B88">
        <w:t>red coloured weathering</w:t>
      </w:r>
      <w:r w:rsidR="009F3925">
        <w:t xml:space="preserve"> and high</w:t>
      </w:r>
      <w:r w:rsidR="00497B88">
        <w:t>er levels of</w:t>
      </w:r>
      <w:r w:rsidR="009F3925">
        <w:t xml:space="preserve"> silt/clay content </w:t>
      </w:r>
      <w:r w:rsidR="00497B88">
        <w:t xml:space="preserve">compared to the native sands in the area </w:t>
      </w:r>
      <w:r w:rsidR="009F3925">
        <w:t>(</w:t>
      </w:r>
      <w:r w:rsidR="00497B88">
        <w:t>approximately</w:t>
      </w:r>
      <w:r w:rsidR="009F3925">
        <w:t xml:space="preserve"> &gt;20%</w:t>
      </w:r>
      <w:r w:rsidR="00497B88">
        <w:t xml:space="preserve"> fines</w:t>
      </w:r>
      <w:r w:rsidR="009F3925">
        <w:t xml:space="preserve">). </w:t>
      </w:r>
    </w:p>
    <w:p w:rsidR="00537DAA" w:rsidRDefault="00537DAA" w:rsidP="009F3925">
      <w:pPr>
        <w:pStyle w:val="BodyText"/>
      </w:pPr>
    </w:p>
    <w:p w:rsidR="009F3925" w:rsidRDefault="00537DAA" w:rsidP="009F3925">
      <w:pPr>
        <w:pStyle w:val="BodyText"/>
      </w:pPr>
      <w:r>
        <w:t xml:space="preserve">Note 2: </w:t>
      </w:r>
      <w:r w:rsidR="009F3925">
        <w:t>Some yellow s</w:t>
      </w:r>
      <w:r>
        <w:t xml:space="preserve">andy tailings were found, refer to </w:t>
      </w:r>
      <w:r w:rsidR="009609DB">
        <w:fldChar w:fldCharType="begin"/>
      </w:r>
      <w:r>
        <w:instrText xml:space="preserve"> REF _Ref373424405 \h </w:instrText>
      </w:r>
      <w:r w:rsidR="009609DB">
        <w:fldChar w:fldCharType="separate"/>
      </w:r>
      <w:r>
        <w:t xml:space="preserve">Photograph </w:t>
      </w:r>
      <w:r>
        <w:rPr>
          <w:noProof/>
        </w:rPr>
        <w:t>3</w:t>
      </w:r>
      <w:r w:rsidR="009609DB">
        <w:fldChar w:fldCharType="end"/>
      </w:r>
      <w:r>
        <w:t>.</w:t>
      </w:r>
      <w:r w:rsidR="009F3925">
        <w:t xml:space="preserve"> </w:t>
      </w:r>
    </w:p>
    <w:p w:rsidR="00537DAA" w:rsidRDefault="00653036" w:rsidP="00537DAA">
      <w:pPr>
        <w:pStyle w:val="BodyText"/>
        <w:keepNext/>
      </w:pPr>
      <w:r>
        <w:rPr>
          <w:noProof/>
          <w:lang w:eastAsia="en-CA"/>
        </w:rPr>
        <w:drawing>
          <wp:inline distT="0" distB="0" distL="0" distR="0">
            <wp:extent cx="3657600" cy="2743200"/>
            <wp:effectExtent l="19050" t="0" r="0" b="0"/>
            <wp:docPr id="3" name="Picture 3" descr="P917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9170047"/>
                    <pic:cNvPicPr>
                      <a:picLocks noChangeAspect="1" noChangeArrowheads="1"/>
                    </pic:cNvPicPr>
                  </pic:nvPicPr>
                  <pic:blipFill>
                    <a:blip r:embed="rId12"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9F3925" w:rsidRPr="00681009" w:rsidRDefault="00537DAA" w:rsidP="00537DAA">
      <w:pPr>
        <w:pStyle w:val="Caption"/>
        <w:jc w:val="both"/>
        <w:rPr>
          <w:b w:val="0"/>
          <w:i/>
        </w:rPr>
      </w:pPr>
      <w:bookmarkStart w:id="1" w:name="_Ref373424405"/>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3</w:t>
      </w:r>
      <w:r w:rsidR="009609DB" w:rsidRPr="00681009">
        <w:rPr>
          <w:b w:val="0"/>
          <w:i/>
        </w:rPr>
        <w:fldChar w:fldCharType="end"/>
      </w:r>
      <w:bookmarkEnd w:id="1"/>
      <w:r w:rsidRPr="00681009">
        <w:rPr>
          <w:b w:val="0"/>
          <w:i/>
        </w:rPr>
        <w:t>: Sand dominated yellow tailings</w:t>
      </w:r>
    </w:p>
    <w:p w:rsidR="00537DAA" w:rsidRPr="00537DAA" w:rsidRDefault="00537DAA" w:rsidP="00537DAA"/>
    <w:p w:rsidR="009F3925" w:rsidRPr="00681009" w:rsidRDefault="009F3925">
      <w:pPr>
        <w:pStyle w:val="BodyText"/>
        <w:rPr>
          <w:u w:val="single"/>
        </w:rPr>
      </w:pPr>
      <w:r w:rsidRPr="00681009">
        <w:rPr>
          <w:u w:val="single"/>
        </w:rPr>
        <w:t xml:space="preserve">Waypoint Mill-2 </w:t>
      </w:r>
    </w:p>
    <w:p w:rsidR="00537DAA" w:rsidRDefault="00537DAA">
      <w:pPr>
        <w:pStyle w:val="BodyText"/>
        <w:rPr>
          <w:u w:val="single"/>
        </w:rPr>
      </w:pPr>
    </w:p>
    <w:p w:rsidR="00537DAA" w:rsidRDefault="009609DB" w:rsidP="00537DAA">
      <w:pPr>
        <w:pStyle w:val="BodyText"/>
        <w:keepNext/>
      </w:pPr>
      <w:r w:rsidRPr="009609DB">
        <w:rPr>
          <w:noProof/>
          <w:u w:val="single"/>
          <w:lang w:eastAsia="en-CA"/>
        </w:rPr>
        <w:pict>
          <v:shape id="_x0000_s1047" type="#_x0000_t202" style="position:absolute;left:0;text-align:left;margin-left:44.1pt;margin-top:73.25pt;width:49.25pt;height:19.85pt;z-index:251660288;mso-height-percent:200;mso-height-percent:200;mso-width-relative:margin;mso-height-relative:margin" filled="f" stroked="f">
            <v:textbox style="mso-fit-shape-to-text:t">
              <w:txbxContent>
                <w:p w:rsidR="00D47985" w:rsidRDefault="00D47985" w:rsidP="00537DAA">
                  <w:r>
                    <w:t>Note 1</w:t>
                  </w:r>
                </w:p>
              </w:txbxContent>
            </v:textbox>
          </v:shape>
        </w:pict>
      </w:r>
      <w:r w:rsidRPr="009609DB">
        <w:rPr>
          <w:noProof/>
          <w:u w:val="single"/>
          <w:lang w:eastAsia="en-CA"/>
        </w:rPr>
        <w:pict>
          <v:oval id="_x0000_s1046" style="position:absolute;left:0;text-align:left;margin-left:20.95pt;margin-top:97.25pt;width:136.5pt;height:45.8pt;z-index:251659264" filled="f" strokecolor="red" strokeweight="1pt"/>
        </w:pict>
      </w:r>
      <w:r w:rsidR="00653036">
        <w:rPr>
          <w:noProof/>
          <w:u w:val="single"/>
          <w:lang w:eastAsia="en-CA"/>
        </w:rPr>
        <w:drawing>
          <wp:inline distT="0" distB="0" distL="0" distR="0">
            <wp:extent cx="3657600" cy="2743200"/>
            <wp:effectExtent l="19050" t="0" r="0" b="0"/>
            <wp:docPr id="4" name="Picture 4" descr="P91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9170052"/>
                    <pic:cNvPicPr>
                      <a:picLocks noChangeAspect="1" noChangeArrowheads="1"/>
                    </pic:cNvPicPr>
                  </pic:nvPicPr>
                  <pic:blipFill>
                    <a:blip r:embed="rId13"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537DAA" w:rsidRPr="00681009" w:rsidRDefault="00537DAA" w:rsidP="00537DAA">
      <w:pPr>
        <w:pStyle w:val="Caption"/>
        <w:jc w:val="both"/>
        <w:rPr>
          <w:b w:val="0"/>
          <w:i/>
          <w:u w:val="single"/>
        </w:rPr>
      </w:pPr>
      <w:bookmarkStart w:id="2" w:name="_Ref373427564"/>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4</w:t>
      </w:r>
      <w:r w:rsidR="009609DB" w:rsidRPr="00681009">
        <w:rPr>
          <w:b w:val="0"/>
          <w:i/>
        </w:rPr>
        <w:fldChar w:fldCharType="end"/>
      </w:r>
      <w:bookmarkEnd w:id="2"/>
      <w:r w:rsidRPr="00681009">
        <w:rPr>
          <w:b w:val="0"/>
          <w:i/>
        </w:rPr>
        <w:t>: Cleared bedrock on upper bench</w:t>
      </w:r>
    </w:p>
    <w:p w:rsidR="00E544FD" w:rsidRDefault="00537DAA">
      <w:pPr>
        <w:pStyle w:val="BodyText"/>
      </w:pPr>
      <w:r>
        <w:t xml:space="preserve">Note 1: </w:t>
      </w:r>
      <w:r w:rsidR="00DD09F3">
        <w:t xml:space="preserve">A pile at the toe of this bedrock cut is likely waste rock, due to the </w:t>
      </w:r>
      <w:r w:rsidR="00E662B4">
        <w:t xml:space="preserve">degree of </w:t>
      </w:r>
      <w:r w:rsidR="00DD09F3">
        <w:t xml:space="preserve">weathering and it is </w:t>
      </w:r>
      <w:r w:rsidR="00E662B4">
        <w:t xml:space="preserve">an unlikely </w:t>
      </w:r>
      <w:r w:rsidR="00497B88">
        <w:t>location</w:t>
      </w:r>
      <w:r w:rsidR="00E662B4">
        <w:t xml:space="preserve"> for native material</w:t>
      </w:r>
      <w:r w:rsidR="00497B88">
        <w:t xml:space="preserve"> to be placed</w:t>
      </w:r>
      <w:r w:rsidR="00E662B4">
        <w:t>.</w:t>
      </w:r>
    </w:p>
    <w:p w:rsidR="00E544FD" w:rsidRDefault="00E544FD" w:rsidP="00E544FD">
      <w:pPr>
        <w:pStyle w:val="BodyText"/>
      </w:pPr>
    </w:p>
    <w:p w:rsidR="00E544FD" w:rsidRDefault="00E544FD" w:rsidP="00E544FD">
      <w:pPr>
        <w:pStyle w:val="BodyText"/>
      </w:pPr>
      <w:r>
        <w:lastRenderedPageBreak/>
        <w:t xml:space="preserve">This area in </w:t>
      </w:r>
      <w:r w:rsidR="009609DB">
        <w:fldChar w:fldCharType="begin"/>
      </w:r>
      <w:r>
        <w:instrText xml:space="preserve"> REF _Ref373427564 \h </w:instrText>
      </w:r>
      <w:r w:rsidR="009609DB">
        <w:fldChar w:fldCharType="separate"/>
      </w:r>
      <w:r>
        <w:t xml:space="preserve">Photograph </w:t>
      </w:r>
      <w:r>
        <w:rPr>
          <w:noProof/>
        </w:rPr>
        <w:t>4</w:t>
      </w:r>
      <w:r w:rsidR="009609DB">
        <w:fldChar w:fldCharType="end"/>
      </w:r>
      <w:r>
        <w:t xml:space="preserve"> has been </w:t>
      </w:r>
      <w:r w:rsidR="00AA1D89">
        <w:t xml:space="preserve">excavated </w:t>
      </w:r>
      <w:r>
        <w:t xml:space="preserve">to the bedrock surface. The fill from this was probably used as a cut-and-fill slope to build the flat platform. The soil </w:t>
      </w:r>
      <w:r w:rsidR="00497B88">
        <w:t xml:space="preserve">near the bedrock </w:t>
      </w:r>
      <w:r>
        <w:t>appears to be a combination of the native soil (often characterized by si</w:t>
      </w:r>
      <w:r w:rsidR="00497B88">
        <w:t>lty sand (maybe 15% fines</w:t>
      </w:r>
      <w:r>
        <w:t xml:space="preserve">) and some angular cobble sized pieces of unweathered grey meta-sedimentary rock. </w:t>
      </w:r>
      <w:r w:rsidR="00497B88">
        <w:t>It is not known to what depth this fill extends to.</w:t>
      </w:r>
      <w:r w:rsidR="001B1F82">
        <w:t xml:space="preserve"> </w:t>
      </w:r>
    </w:p>
    <w:p w:rsidR="00E544FD" w:rsidRDefault="00E544FD">
      <w:pPr>
        <w:pStyle w:val="BodyText"/>
      </w:pPr>
    </w:p>
    <w:p w:rsidR="00DD09F3" w:rsidRDefault="00DD09F3">
      <w:pPr>
        <w:pStyle w:val="BodyText"/>
      </w:pPr>
    </w:p>
    <w:p w:rsidR="00537DAA" w:rsidRDefault="00653036" w:rsidP="00537DAA">
      <w:pPr>
        <w:pStyle w:val="BodyText"/>
        <w:keepNext/>
      </w:pPr>
      <w:r>
        <w:rPr>
          <w:noProof/>
          <w:lang w:eastAsia="en-CA"/>
        </w:rPr>
        <w:drawing>
          <wp:inline distT="0" distB="0" distL="0" distR="0">
            <wp:extent cx="3657600" cy="2743200"/>
            <wp:effectExtent l="19050" t="0" r="0" b="0"/>
            <wp:docPr id="5" name="Picture 5" descr="P917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9170055"/>
                    <pic:cNvPicPr>
                      <a:picLocks noChangeAspect="1" noChangeArrowheads="1"/>
                    </pic:cNvPicPr>
                  </pic:nvPicPr>
                  <pic:blipFill>
                    <a:blip r:embed="rId14"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DD09F3" w:rsidRPr="00681009" w:rsidRDefault="00537DAA" w:rsidP="00537DAA">
      <w:pPr>
        <w:pStyle w:val="Caption"/>
        <w:jc w:val="both"/>
        <w:rPr>
          <w:b w:val="0"/>
          <w:i/>
        </w:rPr>
      </w:pPr>
      <w:bookmarkStart w:id="3" w:name="_Ref373477208"/>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5</w:t>
      </w:r>
      <w:r w:rsidR="009609DB" w:rsidRPr="00681009">
        <w:rPr>
          <w:b w:val="0"/>
          <w:i/>
        </w:rPr>
        <w:fldChar w:fldCharType="end"/>
      </w:r>
      <w:bookmarkEnd w:id="3"/>
      <w:r w:rsidRPr="00681009">
        <w:rPr>
          <w:b w:val="0"/>
          <w:i/>
        </w:rPr>
        <w:t>: Upper bench fill slope, above existing filler bins</w:t>
      </w:r>
    </w:p>
    <w:p w:rsidR="00537DAA" w:rsidRDefault="00537DAA">
      <w:pPr>
        <w:pStyle w:val="BodyText"/>
      </w:pPr>
    </w:p>
    <w:p w:rsidR="00DD09F3" w:rsidRDefault="009609DB">
      <w:pPr>
        <w:pStyle w:val="BodyText"/>
      </w:pPr>
      <w:r>
        <w:fldChar w:fldCharType="begin"/>
      </w:r>
      <w:r w:rsidR="00497B88">
        <w:instrText xml:space="preserve"> REF _Ref373477208 \h </w:instrText>
      </w:r>
      <w:r>
        <w:fldChar w:fldCharType="separate"/>
      </w:r>
      <w:r w:rsidR="00497B88">
        <w:t xml:space="preserve">Photograph </w:t>
      </w:r>
      <w:r w:rsidR="00497B88">
        <w:rPr>
          <w:noProof/>
        </w:rPr>
        <w:t>5</w:t>
      </w:r>
      <w:r>
        <w:fldChar w:fldCharType="end"/>
      </w:r>
      <w:r w:rsidR="00497B88">
        <w:t xml:space="preserve"> shows the fill slope to the north of Waypoint Mill-2. </w:t>
      </w:r>
      <w:r w:rsidR="00DD09F3">
        <w:t>The fill slope of this upper bench appears to be</w:t>
      </w:r>
      <w:r w:rsidR="0096352E">
        <w:t xml:space="preserve"> a mix of</w:t>
      </w:r>
      <w:r w:rsidR="00DD09F3">
        <w:t xml:space="preserve"> ore</w:t>
      </w:r>
      <w:r w:rsidR="0096352E">
        <w:t xml:space="preserve"> and </w:t>
      </w:r>
      <w:r w:rsidR="00DD09F3">
        <w:t>waste rock around t</w:t>
      </w:r>
      <w:r w:rsidR="00E662B4">
        <w:t xml:space="preserve">he foundations </w:t>
      </w:r>
      <w:r w:rsidR="0096352E">
        <w:t xml:space="preserve">and fill slope </w:t>
      </w:r>
      <w:r w:rsidR="00E662B4">
        <w:t>for the filler</w:t>
      </w:r>
      <w:r w:rsidR="00DD09F3">
        <w:t xml:space="preserve"> bins</w:t>
      </w:r>
      <w:r w:rsidR="0096352E">
        <w:t>. The ore is</w:t>
      </w:r>
      <w:r w:rsidR="00DD09F3">
        <w:t xml:space="preserve"> </w:t>
      </w:r>
      <w:r w:rsidR="00497B88">
        <w:t>likely</w:t>
      </w:r>
      <w:r w:rsidR="004B0CCB">
        <w:t xml:space="preserve"> on surface and a result</w:t>
      </w:r>
      <w:r w:rsidR="00497B88">
        <w:t xml:space="preserve"> </w:t>
      </w:r>
      <w:r w:rsidR="0096352E">
        <w:t xml:space="preserve">from spill over </w:t>
      </w:r>
      <w:r w:rsidR="00DD09F3">
        <w:t xml:space="preserve">as the rock trucks </w:t>
      </w:r>
      <w:r w:rsidR="00497B88">
        <w:t>brought ore material to this area for</w:t>
      </w:r>
      <w:r w:rsidR="001B1F82">
        <w:t xml:space="preserve"> processing</w:t>
      </w:r>
      <w:r w:rsidR="0096352E">
        <w:t>.</w:t>
      </w:r>
    </w:p>
    <w:p w:rsidR="00E662B4" w:rsidRDefault="00E662B4">
      <w:pPr>
        <w:pStyle w:val="BodyText"/>
      </w:pPr>
    </w:p>
    <w:p w:rsidR="004B0CCB" w:rsidRDefault="004B0CCB">
      <w:pPr>
        <w:jc w:val="left"/>
        <w:rPr>
          <w:b/>
        </w:rPr>
      </w:pPr>
      <w:r>
        <w:br w:type="page"/>
      </w:r>
    </w:p>
    <w:p w:rsidR="00E662B4" w:rsidRDefault="00E662B4" w:rsidP="00E662B4">
      <w:pPr>
        <w:pStyle w:val="Heading2"/>
      </w:pPr>
      <w:r>
        <w:t>Hu</w:t>
      </w:r>
      <w:r w:rsidR="001B1F82">
        <w:t>e</w:t>
      </w:r>
      <w:r>
        <w:t>stis Working Area</w:t>
      </w:r>
    </w:p>
    <w:p w:rsidR="00E662B4" w:rsidRDefault="00E662B4" w:rsidP="00E662B4">
      <w:pPr>
        <w:pStyle w:val="BodyText"/>
      </w:pPr>
    </w:p>
    <w:p w:rsidR="00E662B4" w:rsidRDefault="00E662B4" w:rsidP="00E662B4">
      <w:pPr>
        <w:pStyle w:val="BodyText"/>
      </w:pPr>
      <w:r>
        <w:t xml:space="preserve">AAM </w:t>
      </w:r>
      <w:r w:rsidR="0026559F">
        <w:t xml:space="preserve">indicated that </w:t>
      </w:r>
      <w:r>
        <w:t xml:space="preserve">a dozer pushed overburden soil from upper areas, to the lower bench surface. The soil </w:t>
      </w:r>
      <w:r w:rsidR="00497B88">
        <w:t xml:space="preserve">on surface </w:t>
      </w:r>
      <w:r>
        <w:t>appears to be waste rock, and likely used as a running surface for vehicle access.</w:t>
      </w:r>
      <w:r w:rsidR="00497B88">
        <w:t xml:space="preserve"> The depth of this possible waste rock</w:t>
      </w:r>
      <w:r w:rsidR="00681009">
        <w:t xml:space="preserve"> was not assessed</w:t>
      </w:r>
      <w:r w:rsidR="00497B88">
        <w:t>.</w:t>
      </w:r>
    </w:p>
    <w:p w:rsidR="00E662B4" w:rsidRDefault="00E662B4" w:rsidP="00E662B4">
      <w:pPr>
        <w:pStyle w:val="BodyText"/>
      </w:pPr>
    </w:p>
    <w:p w:rsidR="00E662B4" w:rsidRPr="00681009" w:rsidRDefault="00E662B4" w:rsidP="00E662B4">
      <w:pPr>
        <w:pStyle w:val="BodyText"/>
        <w:rPr>
          <w:u w:val="single"/>
        </w:rPr>
      </w:pPr>
      <w:r w:rsidRPr="00681009">
        <w:rPr>
          <w:u w:val="single"/>
        </w:rPr>
        <w:t>Waypoint Mill-3</w:t>
      </w:r>
    </w:p>
    <w:p w:rsidR="005E089C" w:rsidRDefault="005E089C">
      <w:pPr>
        <w:pStyle w:val="BodyText"/>
      </w:pPr>
    </w:p>
    <w:p w:rsidR="00E662B4" w:rsidRDefault="00653036" w:rsidP="00E662B4">
      <w:pPr>
        <w:pStyle w:val="BodyText"/>
        <w:keepNext/>
      </w:pPr>
      <w:r>
        <w:rPr>
          <w:noProof/>
          <w:lang w:eastAsia="en-CA"/>
        </w:rPr>
        <w:drawing>
          <wp:inline distT="0" distB="0" distL="0" distR="0">
            <wp:extent cx="3657600" cy="2743200"/>
            <wp:effectExtent l="19050" t="0" r="0" b="0"/>
            <wp:docPr id="6" name="Picture 6" descr="P917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9170062"/>
                    <pic:cNvPicPr>
                      <a:picLocks noChangeAspect="1" noChangeArrowheads="1"/>
                    </pic:cNvPicPr>
                  </pic:nvPicPr>
                  <pic:blipFill>
                    <a:blip r:embed="rId15"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E662B4" w:rsidRPr="00681009" w:rsidRDefault="00E662B4" w:rsidP="00E662B4">
      <w:pPr>
        <w:pStyle w:val="Caption"/>
        <w:jc w:val="both"/>
        <w:rPr>
          <w:b w:val="0"/>
          <w:i/>
        </w:rPr>
      </w:pPr>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6</w:t>
      </w:r>
      <w:r w:rsidR="009609DB" w:rsidRPr="00681009">
        <w:rPr>
          <w:b w:val="0"/>
          <w:i/>
        </w:rPr>
        <w:fldChar w:fldCharType="end"/>
      </w:r>
      <w:r w:rsidRPr="00681009">
        <w:rPr>
          <w:b w:val="0"/>
          <w:i/>
        </w:rPr>
        <w:t>: Mill-3 waypoint, looking northward</w:t>
      </w:r>
      <w:r w:rsidR="00681009">
        <w:rPr>
          <w:b w:val="0"/>
          <w:i/>
        </w:rPr>
        <w:t xml:space="preserve"> </w:t>
      </w:r>
      <w:r w:rsidR="00681009" w:rsidRPr="00681009">
        <w:rPr>
          <w:b w:val="0"/>
        </w:rPr>
        <w:t xml:space="preserve">– </w:t>
      </w:r>
      <w:r w:rsidR="00681009">
        <w:rPr>
          <w:b w:val="0"/>
        </w:rPr>
        <w:t>combination of regraded native material and waste rock</w:t>
      </w:r>
    </w:p>
    <w:p w:rsidR="00E662B4" w:rsidRDefault="00E662B4">
      <w:pPr>
        <w:pStyle w:val="BodyText"/>
      </w:pPr>
    </w:p>
    <w:p w:rsidR="005E089C" w:rsidRDefault="000D54C5" w:rsidP="005E089C">
      <w:pPr>
        <w:pStyle w:val="Heading2"/>
      </w:pPr>
      <w:r>
        <w:t>Mid-bench (mill level)</w:t>
      </w:r>
    </w:p>
    <w:p w:rsidR="00E662B4" w:rsidRPr="00681009" w:rsidRDefault="00E662B4" w:rsidP="00E662B4">
      <w:pPr>
        <w:pStyle w:val="BodyText"/>
        <w:rPr>
          <w:b/>
        </w:rPr>
      </w:pPr>
    </w:p>
    <w:p w:rsidR="00E662B4" w:rsidRPr="00681009" w:rsidRDefault="00E662B4" w:rsidP="00E662B4">
      <w:pPr>
        <w:pStyle w:val="BodyText"/>
        <w:rPr>
          <w:u w:val="single"/>
        </w:rPr>
      </w:pPr>
      <w:r w:rsidRPr="00681009">
        <w:rPr>
          <w:u w:val="single"/>
        </w:rPr>
        <w:t>Waypoint Mill-4</w:t>
      </w:r>
    </w:p>
    <w:p w:rsidR="00E662B4" w:rsidRDefault="00653036" w:rsidP="00E662B4">
      <w:pPr>
        <w:pStyle w:val="BodyText"/>
        <w:keepNext/>
      </w:pPr>
      <w:r>
        <w:rPr>
          <w:noProof/>
          <w:lang w:eastAsia="en-CA"/>
        </w:rPr>
        <w:drawing>
          <wp:inline distT="0" distB="0" distL="0" distR="0">
            <wp:extent cx="3657600" cy="2743200"/>
            <wp:effectExtent l="19050" t="0" r="0" b="0"/>
            <wp:docPr id="7" name="Picture 7" descr="P917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9170065"/>
                    <pic:cNvPicPr>
                      <a:picLocks noChangeAspect="1" noChangeArrowheads="1"/>
                    </pic:cNvPicPr>
                  </pic:nvPicPr>
                  <pic:blipFill>
                    <a:blip r:embed="rId16"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B475B5" w:rsidRPr="00681009" w:rsidRDefault="00E662B4" w:rsidP="00E662B4">
      <w:pPr>
        <w:pStyle w:val="Caption"/>
        <w:jc w:val="both"/>
        <w:rPr>
          <w:b w:val="0"/>
          <w:i/>
        </w:rPr>
      </w:pPr>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7</w:t>
      </w:r>
      <w:r w:rsidR="009609DB" w:rsidRPr="00681009">
        <w:rPr>
          <w:b w:val="0"/>
          <w:i/>
        </w:rPr>
        <w:fldChar w:fldCharType="end"/>
      </w:r>
      <w:r w:rsidRPr="00681009">
        <w:rPr>
          <w:b w:val="0"/>
          <w:i/>
        </w:rPr>
        <w:t xml:space="preserve">: Clearing around </w:t>
      </w:r>
      <w:r w:rsidR="00497B88" w:rsidRPr="00681009">
        <w:rPr>
          <w:b w:val="0"/>
          <w:i/>
        </w:rPr>
        <w:t xml:space="preserve">the </w:t>
      </w:r>
      <w:r w:rsidRPr="00681009">
        <w:rPr>
          <w:b w:val="0"/>
          <w:i/>
        </w:rPr>
        <w:t xml:space="preserve">north </w:t>
      </w:r>
      <w:r w:rsidR="00497B88" w:rsidRPr="00681009">
        <w:rPr>
          <w:b w:val="0"/>
          <w:i/>
        </w:rPr>
        <w:t xml:space="preserve">side </w:t>
      </w:r>
      <w:r w:rsidRPr="00681009">
        <w:rPr>
          <w:b w:val="0"/>
          <w:i/>
        </w:rPr>
        <w:t>of the clarifier</w:t>
      </w:r>
      <w:r w:rsidR="00125DCB" w:rsidRPr="00681009">
        <w:rPr>
          <w:b w:val="0"/>
          <w:i/>
        </w:rPr>
        <w:t xml:space="preserve"> tank</w:t>
      </w:r>
    </w:p>
    <w:p w:rsidR="00B475B5" w:rsidRDefault="00E662B4" w:rsidP="00B475B5">
      <w:pPr>
        <w:pStyle w:val="BodyText"/>
      </w:pPr>
      <w:r>
        <w:t>Around the clarifier tank,</w:t>
      </w:r>
      <w:r w:rsidR="00B475B5">
        <w:t xml:space="preserve"> bed</w:t>
      </w:r>
      <w:r>
        <w:t xml:space="preserve">rock is noted on the </w:t>
      </w:r>
      <w:r w:rsidR="00403FFC">
        <w:t xml:space="preserve">native </w:t>
      </w:r>
      <w:r>
        <w:t>cut slopes</w:t>
      </w:r>
    </w:p>
    <w:p w:rsidR="00B475B5" w:rsidRDefault="00B475B5" w:rsidP="00B475B5">
      <w:pPr>
        <w:pStyle w:val="BodyText"/>
      </w:pPr>
    </w:p>
    <w:p w:rsidR="00125DCB" w:rsidRPr="00681009" w:rsidRDefault="00125DCB" w:rsidP="00B475B5">
      <w:pPr>
        <w:pStyle w:val="BodyText"/>
        <w:rPr>
          <w:u w:val="single"/>
        </w:rPr>
      </w:pPr>
      <w:r w:rsidRPr="00681009">
        <w:rPr>
          <w:u w:val="single"/>
        </w:rPr>
        <w:t>Waypoint Mill-5</w:t>
      </w:r>
    </w:p>
    <w:p w:rsidR="00125DCB" w:rsidRDefault="00653036" w:rsidP="00125DCB">
      <w:pPr>
        <w:pStyle w:val="BodyText"/>
        <w:keepNext/>
      </w:pPr>
      <w:r>
        <w:rPr>
          <w:noProof/>
          <w:lang w:eastAsia="en-CA"/>
        </w:rPr>
        <w:drawing>
          <wp:inline distT="0" distB="0" distL="0" distR="0">
            <wp:extent cx="3657600" cy="2743200"/>
            <wp:effectExtent l="19050" t="0" r="0" b="0"/>
            <wp:docPr id="8" name="Picture 8" descr="P917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9170064"/>
                    <pic:cNvPicPr>
                      <a:picLocks noChangeAspect="1" noChangeArrowheads="1"/>
                    </pic:cNvPicPr>
                  </pic:nvPicPr>
                  <pic:blipFill>
                    <a:blip r:embed="rId17"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125DCB" w:rsidRPr="00681009" w:rsidRDefault="00125DCB" w:rsidP="00125DCB">
      <w:pPr>
        <w:pStyle w:val="Caption"/>
        <w:jc w:val="both"/>
        <w:rPr>
          <w:b w:val="0"/>
          <w:i/>
        </w:rPr>
      </w:pPr>
      <w:r w:rsidRPr="00681009">
        <w:rPr>
          <w:b w:val="0"/>
          <w:i/>
        </w:rPr>
        <w:t xml:space="preserve">Photograph </w:t>
      </w:r>
      <w:r w:rsidR="009609DB" w:rsidRPr="00681009">
        <w:rPr>
          <w:b w:val="0"/>
          <w:i/>
        </w:rPr>
        <w:fldChar w:fldCharType="begin"/>
      </w:r>
      <w:r w:rsidRPr="00681009">
        <w:rPr>
          <w:b w:val="0"/>
          <w:i/>
        </w:rPr>
        <w:instrText xml:space="preserve"> SEQ Photograph \* ARABIC </w:instrText>
      </w:r>
      <w:r w:rsidR="009609DB" w:rsidRPr="00681009">
        <w:rPr>
          <w:b w:val="0"/>
          <w:i/>
        </w:rPr>
        <w:fldChar w:fldCharType="separate"/>
      </w:r>
      <w:r w:rsidR="00244010" w:rsidRPr="00681009">
        <w:rPr>
          <w:b w:val="0"/>
          <w:i/>
          <w:noProof/>
        </w:rPr>
        <w:t>8</w:t>
      </w:r>
      <w:r w:rsidR="009609DB" w:rsidRPr="00681009">
        <w:rPr>
          <w:b w:val="0"/>
          <w:i/>
        </w:rPr>
        <w:fldChar w:fldCharType="end"/>
      </w:r>
      <w:r w:rsidRPr="00681009">
        <w:rPr>
          <w:b w:val="0"/>
          <w:i/>
        </w:rPr>
        <w:t>: Waypoint 5</w:t>
      </w:r>
    </w:p>
    <w:p w:rsidR="00125DCB" w:rsidRPr="00125DCB" w:rsidRDefault="00125DCB" w:rsidP="00125DCB">
      <w:r>
        <w:t>Waypoint Mill-5 is a continuation of Waypoint Mill-4</w:t>
      </w:r>
      <w:r w:rsidR="00403FFC">
        <w:t>. T</w:t>
      </w:r>
      <w:r>
        <w:t>his area at the north part of the mill complex appears to be native soil, with shallow bedrock.</w:t>
      </w:r>
      <w:r w:rsidR="001B1F82">
        <w:t xml:space="preserve"> </w:t>
      </w:r>
      <w:r w:rsidR="00497B88">
        <w:t>AAM does not have documentation of mill workings happening here.</w:t>
      </w:r>
    </w:p>
    <w:p w:rsidR="00E662B4" w:rsidRDefault="00E662B4" w:rsidP="00B475B5">
      <w:pPr>
        <w:pStyle w:val="BodyText"/>
      </w:pPr>
    </w:p>
    <w:p w:rsidR="00125DCB" w:rsidRPr="00125DCB" w:rsidRDefault="00125DCB" w:rsidP="00B475B5">
      <w:pPr>
        <w:pStyle w:val="BodyText"/>
        <w:rPr>
          <w:u w:val="single"/>
        </w:rPr>
      </w:pPr>
      <w:r w:rsidRPr="00125DCB">
        <w:rPr>
          <w:u w:val="single"/>
        </w:rPr>
        <w:t>Waypoint Mill-6</w:t>
      </w:r>
    </w:p>
    <w:p w:rsidR="00125DCB" w:rsidRDefault="00125DCB" w:rsidP="00B475B5">
      <w:pPr>
        <w:pStyle w:val="BodyText"/>
      </w:pPr>
    </w:p>
    <w:p w:rsidR="00125DCB" w:rsidRDefault="00653036" w:rsidP="00125DCB">
      <w:pPr>
        <w:pStyle w:val="BodyText"/>
        <w:keepNext/>
      </w:pPr>
      <w:r>
        <w:rPr>
          <w:noProof/>
          <w:lang w:eastAsia="en-CA"/>
        </w:rPr>
        <w:drawing>
          <wp:inline distT="0" distB="0" distL="0" distR="0">
            <wp:extent cx="3657600" cy="2743200"/>
            <wp:effectExtent l="19050" t="0" r="0" b="0"/>
            <wp:docPr id="9" name="Picture 9" descr="P917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9170072"/>
                    <pic:cNvPicPr>
                      <a:picLocks noChangeAspect="1" noChangeArrowheads="1"/>
                    </pic:cNvPicPr>
                  </pic:nvPicPr>
                  <pic:blipFill>
                    <a:blip r:embed="rId18"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125DCB" w:rsidRPr="00403FFC" w:rsidRDefault="00125DCB" w:rsidP="00125DCB">
      <w:pPr>
        <w:pStyle w:val="Caption"/>
        <w:jc w:val="both"/>
        <w:rPr>
          <w:b w:val="0"/>
          <w:i/>
        </w:rPr>
      </w:pPr>
      <w:r w:rsidRPr="00403FFC">
        <w:rPr>
          <w:b w:val="0"/>
          <w:i/>
        </w:rPr>
        <w:t xml:space="preserve">Photograph </w:t>
      </w:r>
      <w:r w:rsidR="009609DB" w:rsidRPr="00403FFC">
        <w:rPr>
          <w:b w:val="0"/>
          <w:i/>
        </w:rPr>
        <w:fldChar w:fldCharType="begin"/>
      </w:r>
      <w:r w:rsidRPr="00403FFC">
        <w:rPr>
          <w:b w:val="0"/>
          <w:i/>
        </w:rPr>
        <w:instrText xml:space="preserve"> SEQ Photograph \* ARABIC </w:instrText>
      </w:r>
      <w:r w:rsidR="009609DB" w:rsidRPr="00403FFC">
        <w:rPr>
          <w:b w:val="0"/>
          <w:i/>
        </w:rPr>
        <w:fldChar w:fldCharType="separate"/>
      </w:r>
      <w:r w:rsidR="00244010" w:rsidRPr="00403FFC">
        <w:rPr>
          <w:b w:val="0"/>
          <w:i/>
          <w:noProof/>
        </w:rPr>
        <w:t>9</w:t>
      </w:r>
      <w:r w:rsidR="009609DB" w:rsidRPr="00403FFC">
        <w:rPr>
          <w:b w:val="0"/>
          <w:i/>
        </w:rPr>
        <w:fldChar w:fldCharType="end"/>
      </w:r>
      <w:r w:rsidRPr="00403FFC">
        <w:rPr>
          <w:b w:val="0"/>
          <w:i/>
        </w:rPr>
        <w:t xml:space="preserve">: </w:t>
      </w:r>
      <w:r w:rsidR="00E544FD" w:rsidRPr="00403FFC">
        <w:rPr>
          <w:b w:val="0"/>
          <w:i/>
        </w:rPr>
        <w:t xml:space="preserve">Former </w:t>
      </w:r>
      <w:r w:rsidR="004F3A4E">
        <w:rPr>
          <w:b w:val="0"/>
          <w:i/>
        </w:rPr>
        <w:t xml:space="preserve">seepage location </w:t>
      </w:r>
    </w:p>
    <w:p w:rsidR="00125DCB" w:rsidRDefault="00125DCB" w:rsidP="00B475B5">
      <w:pPr>
        <w:pStyle w:val="BodyText"/>
      </w:pPr>
    </w:p>
    <w:p w:rsidR="0007673D" w:rsidRDefault="00653036" w:rsidP="00B475B5">
      <w:pPr>
        <w:pStyle w:val="BodyText"/>
      </w:pPr>
      <w:r>
        <w:t xml:space="preserve">Seepage has historically been observed at this location </w:t>
      </w:r>
      <w:r w:rsidR="004F3A4E">
        <w:t xml:space="preserve">on the lower bench </w:t>
      </w:r>
      <w:r w:rsidR="00B475B5">
        <w:t xml:space="preserve">for </w:t>
      </w:r>
      <w:r w:rsidR="00E544FD">
        <w:t>an unknown duration</w:t>
      </w:r>
      <w:r w:rsidR="00B475B5">
        <w:t xml:space="preserve"> </w:t>
      </w:r>
      <w:r w:rsidR="00E65567">
        <w:t xml:space="preserve">(nicknamed “Louis” by AAM/DES). </w:t>
      </w:r>
      <w:r w:rsidR="0007673D">
        <w:t>Concrete footings and timber cribbing are present here, a</w:t>
      </w:r>
      <w:r w:rsidR="004F3A4E">
        <w:t>nd</w:t>
      </w:r>
      <w:r w:rsidR="0007673D">
        <w:t xml:space="preserve"> AAM understands the old mill building may have been located here.</w:t>
      </w:r>
      <w:r w:rsidR="001B1F82">
        <w:t xml:space="preserve"> </w:t>
      </w:r>
      <w:r w:rsidR="00E65567">
        <w:t xml:space="preserve">This hole stopped seeping when the Sonic drill </w:t>
      </w:r>
      <w:r w:rsidR="00125DCB">
        <w:t>advanced a hole nearby</w:t>
      </w:r>
      <w:r w:rsidR="00497B88">
        <w:t xml:space="preserve"> (BH-M-13-04)</w:t>
      </w:r>
      <w:r w:rsidR="001B1F82">
        <w:t xml:space="preserve">. </w:t>
      </w:r>
      <w:r w:rsidR="0007673D">
        <w:t>Groundwater flow was intersected when drilling nearby borehole BH-M-13-04.</w:t>
      </w:r>
      <w:r w:rsidR="001B1F82">
        <w:t xml:space="preserve"> </w:t>
      </w:r>
      <w:r w:rsidR="0007673D">
        <w:t xml:space="preserve">Upon removal of the drill rods, </w:t>
      </w:r>
      <w:r w:rsidR="0007673D" w:rsidRPr="0007673D">
        <w:t>flowing water was visible and audible at the bottom of the hole. This flow shows up as an active seep on the face of the slope a short distance east of the hole (draining into the impoundments area).</w:t>
      </w:r>
      <w:r w:rsidR="001B1F82">
        <w:t xml:space="preserve"> </w:t>
      </w:r>
      <w:r w:rsidR="0007673D">
        <w:t>It appears that this is an area of groundwater flow through voids / random uncompacted</w:t>
      </w:r>
      <w:r w:rsidR="004E6D08">
        <w:t xml:space="preserve"> fill</w:t>
      </w:r>
      <w:r w:rsidR="0007673D">
        <w:t xml:space="preserve">. </w:t>
      </w:r>
    </w:p>
    <w:p w:rsidR="00B475B5" w:rsidRDefault="00E65567" w:rsidP="00B475B5">
      <w:pPr>
        <w:pStyle w:val="BodyText"/>
      </w:pPr>
      <w:r>
        <w:t xml:space="preserve"> </w:t>
      </w:r>
    </w:p>
    <w:p w:rsidR="00125DCB" w:rsidRDefault="00653036" w:rsidP="00125DCB">
      <w:pPr>
        <w:pStyle w:val="BodyText"/>
        <w:keepNext/>
      </w:pPr>
      <w:r>
        <w:rPr>
          <w:noProof/>
          <w:lang w:eastAsia="en-CA"/>
        </w:rPr>
        <w:drawing>
          <wp:inline distT="0" distB="0" distL="0" distR="0">
            <wp:extent cx="3657600" cy="2743200"/>
            <wp:effectExtent l="19050" t="0" r="0" b="0"/>
            <wp:docPr id="10" name="Picture 10" descr="P917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9170086"/>
                    <pic:cNvPicPr>
                      <a:picLocks noChangeAspect="1" noChangeArrowheads="1"/>
                    </pic:cNvPicPr>
                  </pic:nvPicPr>
                  <pic:blipFill>
                    <a:blip r:embed="rId19"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125DCB" w:rsidRDefault="00125DCB" w:rsidP="00125DCB">
      <w:pPr>
        <w:pStyle w:val="Caption"/>
        <w:jc w:val="both"/>
        <w:rPr>
          <w:b w:val="0"/>
          <w:i/>
        </w:rPr>
      </w:pPr>
      <w:r w:rsidRPr="0007673D">
        <w:rPr>
          <w:b w:val="0"/>
          <w:i/>
        </w:rPr>
        <w:t xml:space="preserve">Photograph </w:t>
      </w:r>
      <w:r w:rsidR="009609DB" w:rsidRPr="0007673D">
        <w:rPr>
          <w:b w:val="0"/>
          <w:i/>
        </w:rPr>
        <w:fldChar w:fldCharType="begin"/>
      </w:r>
      <w:r w:rsidRPr="0007673D">
        <w:rPr>
          <w:b w:val="0"/>
          <w:i/>
        </w:rPr>
        <w:instrText xml:space="preserve"> SEQ Photograph \* ARABIC </w:instrText>
      </w:r>
      <w:r w:rsidR="009609DB" w:rsidRPr="0007673D">
        <w:rPr>
          <w:b w:val="0"/>
          <w:i/>
        </w:rPr>
        <w:fldChar w:fldCharType="separate"/>
      </w:r>
      <w:r w:rsidR="00244010" w:rsidRPr="0007673D">
        <w:rPr>
          <w:b w:val="0"/>
          <w:i/>
          <w:noProof/>
        </w:rPr>
        <w:t>10</w:t>
      </w:r>
      <w:r w:rsidR="009609DB" w:rsidRPr="0007673D">
        <w:rPr>
          <w:b w:val="0"/>
          <w:i/>
        </w:rPr>
        <w:fldChar w:fldCharType="end"/>
      </w:r>
      <w:r w:rsidRPr="0007673D">
        <w:rPr>
          <w:b w:val="0"/>
          <w:i/>
        </w:rPr>
        <w:t xml:space="preserve">: </w:t>
      </w:r>
      <w:r w:rsidR="004F3A4E">
        <w:rPr>
          <w:b w:val="0"/>
          <w:i/>
        </w:rPr>
        <w:t>Old buried f</w:t>
      </w:r>
      <w:r w:rsidRPr="0007673D">
        <w:rPr>
          <w:b w:val="0"/>
          <w:i/>
        </w:rPr>
        <w:t>oundations and fill slope near seeping hole.</w:t>
      </w:r>
    </w:p>
    <w:p w:rsidR="0007673D" w:rsidRPr="0007673D" w:rsidRDefault="004E6D08" w:rsidP="0007673D">
      <w:r w:rsidRPr="004E6D08">
        <w:t>The f</w:t>
      </w:r>
      <w:r w:rsidR="0007673D" w:rsidRPr="004E6D08">
        <w:t xml:space="preserve">ill </w:t>
      </w:r>
      <w:r w:rsidRPr="004E6D08">
        <w:t xml:space="preserve">on the mid-bench </w:t>
      </w:r>
      <w:r w:rsidR="0007673D" w:rsidRPr="004E6D08">
        <w:t>appears to be a combination of native and waste rock</w:t>
      </w:r>
      <w:r w:rsidR="001B1F82">
        <w:t>.</w:t>
      </w:r>
    </w:p>
    <w:p w:rsidR="00125DCB" w:rsidRDefault="00125DCB" w:rsidP="00B475B5">
      <w:pPr>
        <w:pStyle w:val="BodyText"/>
      </w:pPr>
    </w:p>
    <w:p w:rsidR="00015F54" w:rsidRDefault="00125DCB" w:rsidP="00015F54">
      <w:pPr>
        <w:pStyle w:val="Heading2"/>
      </w:pPr>
      <w:r>
        <w:t>The Landfill Area</w:t>
      </w:r>
    </w:p>
    <w:p w:rsidR="00125DCB" w:rsidRDefault="00653036" w:rsidP="00125DCB">
      <w:pPr>
        <w:pStyle w:val="BodyText"/>
        <w:keepNext/>
      </w:pPr>
      <w:r>
        <w:rPr>
          <w:noProof/>
          <w:lang w:eastAsia="en-CA"/>
        </w:rPr>
        <w:drawing>
          <wp:inline distT="0" distB="0" distL="0" distR="0">
            <wp:extent cx="3657600" cy="2743200"/>
            <wp:effectExtent l="19050" t="0" r="0" b="0"/>
            <wp:docPr id="11" name="Picture 11" descr="P917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9170080"/>
                    <pic:cNvPicPr>
                      <a:picLocks noChangeAspect="1" noChangeArrowheads="1"/>
                    </pic:cNvPicPr>
                  </pic:nvPicPr>
                  <pic:blipFill>
                    <a:blip r:embed="rId20"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125DCB" w:rsidRPr="004F3A4E" w:rsidRDefault="00125DCB" w:rsidP="00125DCB">
      <w:pPr>
        <w:pStyle w:val="Caption"/>
        <w:jc w:val="both"/>
        <w:rPr>
          <w:b w:val="0"/>
          <w:i/>
        </w:rPr>
      </w:pPr>
      <w:r w:rsidRPr="004F3A4E">
        <w:rPr>
          <w:b w:val="0"/>
          <w:i/>
        </w:rPr>
        <w:t xml:space="preserve">Photograph </w:t>
      </w:r>
      <w:r w:rsidR="009609DB" w:rsidRPr="004F3A4E">
        <w:rPr>
          <w:b w:val="0"/>
          <w:i/>
        </w:rPr>
        <w:fldChar w:fldCharType="begin"/>
      </w:r>
      <w:r w:rsidRPr="004F3A4E">
        <w:rPr>
          <w:b w:val="0"/>
          <w:i/>
        </w:rPr>
        <w:instrText xml:space="preserve"> SEQ Photograph \* ARABIC </w:instrText>
      </w:r>
      <w:r w:rsidR="009609DB" w:rsidRPr="004F3A4E">
        <w:rPr>
          <w:b w:val="0"/>
          <w:i/>
        </w:rPr>
        <w:fldChar w:fldCharType="separate"/>
      </w:r>
      <w:r w:rsidR="00244010" w:rsidRPr="004F3A4E">
        <w:rPr>
          <w:b w:val="0"/>
          <w:i/>
          <w:noProof/>
        </w:rPr>
        <w:t>11</w:t>
      </w:r>
      <w:r w:rsidR="009609DB" w:rsidRPr="004F3A4E">
        <w:rPr>
          <w:b w:val="0"/>
          <w:i/>
        </w:rPr>
        <w:fldChar w:fldCharType="end"/>
      </w:r>
      <w:r w:rsidRPr="004F3A4E">
        <w:rPr>
          <w:b w:val="0"/>
          <w:i/>
        </w:rPr>
        <w:t>: Landfill area, looking north</w:t>
      </w:r>
    </w:p>
    <w:p w:rsidR="00125DCB" w:rsidRDefault="00653036" w:rsidP="00125DCB">
      <w:pPr>
        <w:pStyle w:val="BodyText"/>
        <w:keepNext/>
      </w:pPr>
      <w:r>
        <w:rPr>
          <w:noProof/>
          <w:lang w:eastAsia="en-CA"/>
        </w:rPr>
        <w:drawing>
          <wp:inline distT="0" distB="0" distL="0" distR="0">
            <wp:extent cx="3657600" cy="2743200"/>
            <wp:effectExtent l="19050" t="0" r="0" b="0"/>
            <wp:docPr id="12" name="Picture 12" descr="P917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9170081"/>
                    <pic:cNvPicPr>
                      <a:picLocks noChangeAspect="1" noChangeArrowheads="1"/>
                    </pic:cNvPicPr>
                  </pic:nvPicPr>
                  <pic:blipFill>
                    <a:blip r:embed="rId21"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015F54" w:rsidRPr="004F3A4E" w:rsidRDefault="00125DCB" w:rsidP="00125DCB">
      <w:pPr>
        <w:pStyle w:val="Caption"/>
        <w:jc w:val="both"/>
        <w:rPr>
          <w:b w:val="0"/>
          <w:i/>
        </w:rPr>
      </w:pPr>
      <w:bookmarkStart w:id="4" w:name="_Ref373426037"/>
      <w:r w:rsidRPr="004F3A4E">
        <w:rPr>
          <w:b w:val="0"/>
          <w:i/>
        </w:rPr>
        <w:t xml:space="preserve">Photograph </w:t>
      </w:r>
      <w:r w:rsidR="009609DB" w:rsidRPr="004F3A4E">
        <w:rPr>
          <w:b w:val="0"/>
          <w:i/>
        </w:rPr>
        <w:fldChar w:fldCharType="begin"/>
      </w:r>
      <w:r w:rsidRPr="004F3A4E">
        <w:rPr>
          <w:b w:val="0"/>
          <w:i/>
        </w:rPr>
        <w:instrText xml:space="preserve"> SEQ Photograph \* ARABIC </w:instrText>
      </w:r>
      <w:r w:rsidR="009609DB" w:rsidRPr="004F3A4E">
        <w:rPr>
          <w:b w:val="0"/>
          <w:i/>
        </w:rPr>
        <w:fldChar w:fldCharType="separate"/>
      </w:r>
      <w:r w:rsidR="00244010" w:rsidRPr="004F3A4E">
        <w:rPr>
          <w:b w:val="0"/>
          <w:i/>
          <w:noProof/>
        </w:rPr>
        <w:t>12</w:t>
      </w:r>
      <w:r w:rsidR="009609DB" w:rsidRPr="004F3A4E">
        <w:rPr>
          <w:b w:val="0"/>
          <w:i/>
        </w:rPr>
        <w:fldChar w:fldCharType="end"/>
      </w:r>
      <w:bookmarkEnd w:id="4"/>
      <w:r w:rsidRPr="004F3A4E">
        <w:rPr>
          <w:b w:val="0"/>
          <w:i/>
        </w:rPr>
        <w:t>: Landfill area, looking south</w:t>
      </w:r>
    </w:p>
    <w:p w:rsidR="00015F54" w:rsidRDefault="00125DCB" w:rsidP="00015F54">
      <w:pPr>
        <w:pStyle w:val="BodyText"/>
      </w:pPr>
      <w:r>
        <w:t>In the Landfill area, s</w:t>
      </w:r>
      <w:r w:rsidR="00015F54">
        <w:t xml:space="preserve">outh of the generators is understood </w:t>
      </w:r>
      <w:r w:rsidR="00560AD4">
        <w:t xml:space="preserve">by AAM </w:t>
      </w:r>
      <w:r w:rsidR="00015F54">
        <w:t>to be a pile of tailings mixed with garbage</w:t>
      </w:r>
      <w:r>
        <w:t xml:space="preserve"> </w:t>
      </w:r>
      <w:r w:rsidR="00132CE0">
        <w:t>as photographed above</w:t>
      </w:r>
      <w:r w:rsidR="00015F54">
        <w:t>. The soil appears to be mostly sand, with little silt</w:t>
      </w:r>
      <w:r w:rsidR="001C1BEF">
        <w:t>, similar to the sand tailings</w:t>
      </w:r>
      <w:r w:rsidR="00015F54">
        <w:t>. The colour is dark brown</w:t>
      </w:r>
      <w:r w:rsidR="001C1BEF">
        <w:t xml:space="preserve"> in areas</w:t>
      </w:r>
      <w:r w:rsidR="00015F54">
        <w:t xml:space="preserve">, </w:t>
      </w:r>
      <w:r w:rsidR="00132CE0">
        <w:t xml:space="preserve">with an odour of </w:t>
      </w:r>
      <w:r w:rsidR="00015F54">
        <w:t xml:space="preserve">hydrocarbons. </w:t>
      </w:r>
    </w:p>
    <w:p w:rsidR="00E65567" w:rsidRDefault="00E65567" w:rsidP="00B475B5">
      <w:pPr>
        <w:pStyle w:val="BodyText"/>
      </w:pPr>
    </w:p>
    <w:p w:rsidR="000D54C5" w:rsidRDefault="000D54C5" w:rsidP="000D54C5">
      <w:pPr>
        <w:pStyle w:val="Heading2"/>
      </w:pPr>
      <w:r>
        <w:t>Lower bench</w:t>
      </w:r>
    </w:p>
    <w:p w:rsidR="000D54C5" w:rsidRDefault="000D54C5" w:rsidP="00B475B5">
      <w:pPr>
        <w:pStyle w:val="BodyText"/>
      </w:pPr>
    </w:p>
    <w:p w:rsidR="00E65567" w:rsidRDefault="00E65567" w:rsidP="00B475B5">
      <w:pPr>
        <w:pStyle w:val="BodyText"/>
      </w:pPr>
      <w:r>
        <w:t xml:space="preserve">Generally, the lower bench </w:t>
      </w:r>
      <w:r w:rsidR="000D54C5">
        <w:t xml:space="preserve">(at the level of the lined sediment pond) </w:t>
      </w:r>
      <w:r>
        <w:t xml:space="preserve">is a mixture of garbage (steel, wood, fibreglass) and waste rock. </w:t>
      </w:r>
      <w:r w:rsidR="004E6D08">
        <w:t xml:space="preserve">A few </w:t>
      </w:r>
      <w:r w:rsidR="001B1F82">
        <w:t>metre</w:t>
      </w:r>
      <w:r w:rsidR="004E6D08">
        <w:t xml:space="preserve">s of fill </w:t>
      </w:r>
      <w:r w:rsidR="001B1F82">
        <w:t>are</w:t>
      </w:r>
      <w:r w:rsidR="004E6D08">
        <w:t xml:space="preserve"> envisioned on this bench level</w:t>
      </w:r>
      <w:r w:rsidR="00F11E3C">
        <w:t xml:space="preserve"> </w:t>
      </w:r>
      <w:r w:rsidR="000D54C5">
        <w:t>(Altura’s test pits reached native organics around 2 m depth</w:t>
      </w:r>
      <w:r w:rsidR="004E6D08">
        <w:t xml:space="preserve"> on the north side</w:t>
      </w:r>
      <w:r w:rsidR="000D54C5">
        <w:t>)</w:t>
      </w:r>
      <w:r w:rsidR="00F11E3C">
        <w:t>. The south side is likely closer to native ground or may be a cut slope, so shallower depths of fill are expected.</w:t>
      </w:r>
      <w:r w:rsidR="0026559F">
        <w:t xml:space="preserve"> </w:t>
      </w:r>
    </w:p>
    <w:p w:rsidR="000D54C5" w:rsidRDefault="000D54C5" w:rsidP="00B475B5">
      <w:pPr>
        <w:pStyle w:val="BodyText"/>
      </w:pPr>
    </w:p>
    <w:p w:rsidR="00081EEC" w:rsidRPr="00081EEC" w:rsidRDefault="00081EEC" w:rsidP="00B475B5">
      <w:pPr>
        <w:pStyle w:val="BodyText"/>
        <w:rPr>
          <w:u w:val="single"/>
        </w:rPr>
      </w:pPr>
      <w:r w:rsidRPr="00081EEC">
        <w:rPr>
          <w:u w:val="single"/>
        </w:rPr>
        <w:t>Waypoint Mill-10</w:t>
      </w:r>
    </w:p>
    <w:p w:rsidR="00560AD4" w:rsidRDefault="009609DB" w:rsidP="00560AD4">
      <w:pPr>
        <w:pStyle w:val="BodyText"/>
        <w:keepNext/>
      </w:pPr>
      <w:r>
        <w:rPr>
          <w:noProof/>
          <w:lang w:eastAsia="en-CA"/>
        </w:rPr>
        <w:pict>
          <v:shape id="_x0000_s1050" style="position:absolute;left:0;text-align:left;margin-left:205.8pt;margin-top:93.75pt;width:83.55pt;height:38.7pt;z-index:251661312" coordsize="1671,774" path="m204,l584,204r422,81l1454,380r217,41l1671,774,1399,584,584,421,109,231,,163,204,xe" filled="f" strokecolor="yellow" strokeweight="1.5pt">
            <v:stroke dashstyle="dash"/>
            <v:path arrowok="t"/>
          </v:shape>
        </w:pict>
      </w:r>
      <w:r w:rsidR="00653036">
        <w:rPr>
          <w:noProof/>
          <w:lang w:eastAsia="en-CA"/>
        </w:rPr>
        <w:drawing>
          <wp:inline distT="0" distB="0" distL="0" distR="0">
            <wp:extent cx="3657600" cy="2743200"/>
            <wp:effectExtent l="19050" t="0" r="0" b="0"/>
            <wp:docPr id="13" name="Picture 13" descr="P917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9170092"/>
                    <pic:cNvPicPr>
                      <a:picLocks noChangeAspect="1" noChangeArrowheads="1"/>
                    </pic:cNvPicPr>
                  </pic:nvPicPr>
                  <pic:blipFill>
                    <a:blip r:embed="rId22"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560AD4" w:rsidRPr="0026559F" w:rsidRDefault="00560AD4" w:rsidP="00560AD4">
      <w:pPr>
        <w:pStyle w:val="Caption"/>
        <w:jc w:val="both"/>
        <w:rPr>
          <w:b w:val="0"/>
          <w:i/>
        </w:rPr>
      </w:pPr>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00244010" w:rsidRPr="0026559F">
        <w:rPr>
          <w:b w:val="0"/>
          <w:i/>
          <w:noProof/>
        </w:rPr>
        <w:t>13</w:t>
      </w:r>
      <w:r w:rsidR="009609DB" w:rsidRPr="0026559F">
        <w:rPr>
          <w:b w:val="0"/>
          <w:i/>
        </w:rPr>
        <w:fldChar w:fldCharType="end"/>
      </w:r>
      <w:r w:rsidRPr="0026559F">
        <w:rPr>
          <w:b w:val="0"/>
          <w:i/>
        </w:rPr>
        <w:t>: Lower area, with drainage ditch</w:t>
      </w:r>
      <w:r w:rsidR="00F11E3C">
        <w:rPr>
          <w:b w:val="0"/>
          <w:i/>
        </w:rPr>
        <w:t xml:space="preserve"> highlighted yellow,</w:t>
      </w:r>
      <w:r w:rsidR="0026559F">
        <w:rPr>
          <w:b w:val="0"/>
          <w:i/>
        </w:rPr>
        <w:t xml:space="preserve"> looking </w:t>
      </w:r>
      <w:r w:rsidR="00505131">
        <w:rPr>
          <w:b w:val="0"/>
          <w:i/>
        </w:rPr>
        <w:t>northwest</w:t>
      </w:r>
      <w:r w:rsidRPr="0026559F">
        <w:rPr>
          <w:b w:val="0"/>
          <w:i/>
        </w:rPr>
        <w:t>.</w:t>
      </w:r>
    </w:p>
    <w:p w:rsidR="000D54C5" w:rsidRDefault="000D54C5" w:rsidP="00B475B5">
      <w:pPr>
        <w:pStyle w:val="BodyText"/>
      </w:pPr>
      <w:r>
        <w:t xml:space="preserve">A small drainage trench/swale was cut by DES. </w:t>
      </w:r>
      <w:r w:rsidR="00505131">
        <w:t xml:space="preserve">Water is intersected by the ditch and </w:t>
      </w:r>
      <w:r>
        <w:t xml:space="preserve">is flowing </w:t>
      </w:r>
      <w:r w:rsidR="00505131">
        <w:t xml:space="preserve">at </w:t>
      </w:r>
      <w:r>
        <w:t xml:space="preserve">about </w:t>
      </w:r>
      <w:r w:rsidR="009B03D6">
        <w:t xml:space="preserve">0.1 L/s. </w:t>
      </w:r>
    </w:p>
    <w:p w:rsidR="00244010" w:rsidRDefault="00244010" w:rsidP="00B475B5">
      <w:pPr>
        <w:pStyle w:val="BodyText"/>
      </w:pPr>
    </w:p>
    <w:p w:rsidR="00244010" w:rsidRDefault="00653036" w:rsidP="00244010">
      <w:pPr>
        <w:pStyle w:val="BodyText"/>
        <w:keepNext/>
      </w:pPr>
      <w:r>
        <w:rPr>
          <w:noProof/>
          <w:lang w:eastAsia="en-CA"/>
        </w:rPr>
        <w:drawing>
          <wp:inline distT="0" distB="0" distL="0" distR="0">
            <wp:extent cx="3657600" cy="2743200"/>
            <wp:effectExtent l="19050" t="0" r="0" b="0"/>
            <wp:docPr id="14" name="Picture 14" descr="P917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9170085"/>
                    <pic:cNvPicPr>
                      <a:picLocks noChangeAspect="1" noChangeArrowheads="1"/>
                    </pic:cNvPicPr>
                  </pic:nvPicPr>
                  <pic:blipFill>
                    <a:blip r:embed="rId23"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244010" w:rsidRPr="0026559F" w:rsidRDefault="00244010" w:rsidP="00244010">
      <w:pPr>
        <w:pStyle w:val="Caption"/>
        <w:jc w:val="both"/>
        <w:rPr>
          <w:b w:val="0"/>
          <w:i/>
        </w:rPr>
      </w:pPr>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Pr="0026559F">
        <w:rPr>
          <w:b w:val="0"/>
          <w:i/>
          <w:noProof/>
        </w:rPr>
        <w:t>14</w:t>
      </w:r>
      <w:r w:rsidR="009609DB" w:rsidRPr="0026559F">
        <w:rPr>
          <w:b w:val="0"/>
          <w:i/>
        </w:rPr>
        <w:fldChar w:fldCharType="end"/>
      </w:r>
      <w:r w:rsidRPr="0026559F">
        <w:rPr>
          <w:b w:val="0"/>
          <w:i/>
        </w:rPr>
        <w:t>: Lined Pond</w:t>
      </w:r>
      <w:r w:rsidR="001C1BEF" w:rsidRPr="0026559F">
        <w:rPr>
          <w:b w:val="0"/>
          <w:i/>
        </w:rPr>
        <w:t xml:space="preserve"> #3</w:t>
      </w:r>
      <w:r w:rsidR="0026559F">
        <w:rPr>
          <w:b w:val="0"/>
          <w:i/>
        </w:rPr>
        <w:t xml:space="preserve"> looking southeast</w:t>
      </w:r>
    </w:p>
    <w:p w:rsidR="009C691E" w:rsidRDefault="001C1BEF" w:rsidP="00B475B5">
      <w:pPr>
        <w:pStyle w:val="BodyText"/>
      </w:pPr>
      <w:r>
        <w:t>The lined Pond #3</w:t>
      </w:r>
      <w:r w:rsidR="00244010">
        <w:t xml:space="preserve"> has a fill slope of about 2 m on the east side and probably consists of waste rock, </w:t>
      </w:r>
      <w:r>
        <w:t>appearing</w:t>
      </w:r>
      <w:r w:rsidR="00244010">
        <w:t xml:space="preserve"> coarse</w:t>
      </w:r>
      <w:r>
        <w:t>-grained, red/orange coloured</w:t>
      </w:r>
      <w:r w:rsidR="00244010">
        <w:t xml:space="preserve"> and </w:t>
      </w:r>
      <w:r w:rsidR="00F11E3C">
        <w:t>oxidized</w:t>
      </w:r>
      <w:r w:rsidR="00244010">
        <w:t xml:space="preserve">. Little to no garbage </w:t>
      </w:r>
      <w:r>
        <w:t xml:space="preserve">observed </w:t>
      </w:r>
      <w:r w:rsidR="00F11E3C">
        <w:t>in the fill slope.</w:t>
      </w:r>
      <w:r w:rsidR="0026559F">
        <w:t xml:space="preserve"> </w:t>
      </w:r>
    </w:p>
    <w:p w:rsidR="009C691E" w:rsidRDefault="00653036" w:rsidP="009C691E">
      <w:pPr>
        <w:pStyle w:val="BodyText"/>
        <w:keepNext/>
      </w:pPr>
      <w:r>
        <w:rPr>
          <w:noProof/>
          <w:lang w:eastAsia="en-CA"/>
        </w:rPr>
        <w:drawing>
          <wp:inline distT="0" distB="0" distL="0" distR="0">
            <wp:extent cx="3657600" cy="2743200"/>
            <wp:effectExtent l="19050" t="0" r="0" b="0"/>
            <wp:docPr id="15" name="Picture 15" descr="P917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9170102"/>
                    <pic:cNvPicPr>
                      <a:picLocks noChangeAspect="1" noChangeArrowheads="1"/>
                    </pic:cNvPicPr>
                  </pic:nvPicPr>
                  <pic:blipFill>
                    <a:blip r:embed="rId24"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9C691E" w:rsidRPr="0026559F" w:rsidRDefault="009C691E" w:rsidP="009C691E">
      <w:pPr>
        <w:pStyle w:val="Caption"/>
        <w:jc w:val="both"/>
        <w:rPr>
          <w:b w:val="0"/>
          <w:i/>
        </w:rPr>
      </w:pPr>
      <w:bookmarkStart w:id="5" w:name="_Ref373477823"/>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00244010" w:rsidRPr="0026559F">
        <w:rPr>
          <w:b w:val="0"/>
          <w:i/>
          <w:noProof/>
        </w:rPr>
        <w:t>15</w:t>
      </w:r>
      <w:r w:rsidR="009609DB" w:rsidRPr="0026559F">
        <w:rPr>
          <w:b w:val="0"/>
          <w:i/>
        </w:rPr>
        <w:fldChar w:fldCharType="end"/>
      </w:r>
      <w:bookmarkEnd w:id="5"/>
      <w:r w:rsidRPr="0026559F">
        <w:rPr>
          <w:b w:val="0"/>
          <w:i/>
        </w:rPr>
        <w:t>: Overflow pipe f</w:t>
      </w:r>
      <w:r w:rsidR="001C1BEF" w:rsidRPr="0026559F">
        <w:rPr>
          <w:b w:val="0"/>
          <w:i/>
        </w:rPr>
        <w:t>rom Pond #3</w:t>
      </w:r>
    </w:p>
    <w:p w:rsidR="00244010" w:rsidRDefault="009C691E" w:rsidP="009C691E">
      <w:pPr>
        <w:pStyle w:val="BodyText"/>
      </w:pPr>
      <w:r>
        <w:t>An overflow pipe is present on the south s</w:t>
      </w:r>
      <w:r w:rsidR="00244010">
        <w:t>ide, leading to a 1 m</w:t>
      </w:r>
      <w:r>
        <w:t xml:space="preserve"> diameter culvert</w:t>
      </w:r>
      <w:r w:rsidR="00F11E3C">
        <w:t xml:space="preserve">. This culvert </w:t>
      </w:r>
      <w:r>
        <w:t xml:space="preserve">spills to the ground between </w:t>
      </w:r>
      <w:r w:rsidR="00F11E3C">
        <w:t>P</w:t>
      </w:r>
      <w:r>
        <w:t xml:space="preserve">ond </w:t>
      </w:r>
      <w:r w:rsidR="001C1BEF">
        <w:t>#3</w:t>
      </w:r>
      <w:r>
        <w:t xml:space="preserve"> and </w:t>
      </w:r>
      <w:r w:rsidR="001C1BEF">
        <w:t>#</w:t>
      </w:r>
      <w:r>
        <w:t>2</w:t>
      </w:r>
      <w:r w:rsidR="00F11E3C">
        <w:t xml:space="preserve"> and likely reports to Dome Creek</w:t>
      </w:r>
      <w:r>
        <w:t>.</w:t>
      </w:r>
      <w:r w:rsidR="001B1F82">
        <w:t xml:space="preserve"> </w:t>
      </w:r>
      <w:r w:rsidR="00244010">
        <w:t xml:space="preserve">Angular </w:t>
      </w:r>
      <w:r w:rsidR="001C1BEF">
        <w:t xml:space="preserve">armour </w:t>
      </w:r>
      <w:r w:rsidR="00244010">
        <w:t>rock is at the base</w:t>
      </w:r>
      <w:r w:rsidR="001C1BEF">
        <w:t xml:space="preserve"> of the culvert.</w:t>
      </w:r>
      <w:r w:rsidR="0026559F">
        <w:t xml:space="preserve"> </w:t>
      </w:r>
      <w:r w:rsidR="00F11E3C">
        <w:t>No water was observed flowing at the time of visit.</w:t>
      </w:r>
    </w:p>
    <w:p w:rsidR="00244010" w:rsidRDefault="00244010" w:rsidP="009C691E">
      <w:pPr>
        <w:pStyle w:val="BodyText"/>
      </w:pPr>
    </w:p>
    <w:p w:rsidR="00244010" w:rsidRDefault="00653036" w:rsidP="00244010">
      <w:pPr>
        <w:pStyle w:val="BodyText"/>
        <w:keepNext/>
      </w:pPr>
      <w:r>
        <w:rPr>
          <w:noProof/>
          <w:lang w:eastAsia="en-CA"/>
        </w:rPr>
        <w:drawing>
          <wp:inline distT="0" distB="0" distL="0" distR="0">
            <wp:extent cx="3657600" cy="2743200"/>
            <wp:effectExtent l="19050" t="0" r="0" b="0"/>
            <wp:docPr id="16" name="Picture 16" descr="P917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9170101"/>
                    <pic:cNvPicPr>
                      <a:picLocks noChangeAspect="1" noChangeArrowheads="1"/>
                    </pic:cNvPicPr>
                  </pic:nvPicPr>
                  <pic:blipFill>
                    <a:blip r:embed="rId25"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244010" w:rsidRPr="0026559F" w:rsidRDefault="00244010" w:rsidP="00244010">
      <w:pPr>
        <w:pStyle w:val="Caption"/>
        <w:jc w:val="both"/>
        <w:rPr>
          <w:b w:val="0"/>
          <w:i/>
        </w:rPr>
      </w:pPr>
      <w:bookmarkStart w:id="6" w:name="_Ref373849568"/>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Pr="0026559F">
        <w:rPr>
          <w:b w:val="0"/>
          <w:i/>
          <w:noProof/>
        </w:rPr>
        <w:t>16</w:t>
      </w:r>
      <w:r w:rsidR="009609DB" w:rsidRPr="0026559F">
        <w:rPr>
          <w:b w:val="0"/>
          <w:i/>
        </w:rPr>
        <w:fldChar w:fldCharType="end"/>
      </w:r>
      <w:bookmarkEnd w:id="6"/>
      <w:r w:rsidRPr="0026559F">
        <w:rPr>
          <w:b w:val="0"/>
          <w:i/>
        </w:rPr>
        <w:t>: Pipe bet</w:t>
      </w:r>
      <w:r w:rsidR="001C1BEF" w:rsidRPr="0026559F">
        <w:rPr>
          <w:b w:val="0"/>
          <w:i/>
        </w:rPr>
        <w:t>ween Pond #3 and Pond #2</w:t>
      </w:r>
    </w:p>
    <w:p w:rsidR="009C691E" w:rsidRDefault="009C691E" w:rsidP="009C691E">
      <w:pPr>
        <w:pStyle w:val="BodyText"/>
      </w:pPr>
      <w:r>
        <w:t xml:space="preserve">A small 6” </w:t>
      </w:r>
      <w:r w:rsidR="00D47985">
        <w:t xml:space="preserve">rusty </w:t>
      </w:r>
      <w:r>
        <w:t xml:space="preserve">metal pipe is present on the </w:t>
      </w:r>
      <w:r w:rsidR="001C1BEF">
        <w:t xml:space="preserve">northwest </w:t>
      </w:r>
      <w:r>
        <w:t>edge of Pond 2</w:t>
      </w:r>
      <w:r w:rsidR="001C1BEF">
        <w:t xml:space="preserve"> (adjacent</w:t>
      </w:r>
      <w:r>
        <w:t xml:space="preserve"> </w:t>
      </w:r>
      <w:r w:rsidR="001C1BEF">
        <w:t xml:space="preserve">to </w:t>
      </w:r>
      <w:r w:rsidR="009609DB">
        <w:fldChar w:fldCharType="begin"/>
      </w:r>
      <w:r w:rsidR="001C1BEF">
        <w:instrText xml:space="preserve"> REF _Ref373477823 \h </w:instrText>
      </w:r>
      <w:r w:rsidR="009609DB">
        <w:fldChar w:fldCharType="separate"/>
      </w:r>
      <w:r w:rsidR="001C1BEF">
        <w:t>Photograph</w:t>
      </w:r>
      <w:r w:rsidR="001B1F82">
        <w:t> </w:t>
      </w:r>
      <w:r w:rsidR="001C1BEF">
        <w:rPr>
          <w:noProof/>
        </w:rPr>
        <w:t>15</w:t>
      </w:r>
      <w:r w:rsidR="009609DB">
        <w:fldChar w:fldCharType="end"/>
      </w:r>
      <w:r w:rsidR="001C1BEF">
        <w:t>).</w:t>
      </w:r>
      <w:r w:rsidR="0026559F">
        <w:t xml:space="preserve"> </w:t>
      </w:r>
      <w:r w:rsidR="00F11E3C">
        <w:t xml:space="preserve">The pipe is separated into segments and covered with vegetation. It likely </w:t>
      </w:r>
      <w:r w:rsidR="00D47985">
        <w:t>reported to</w:t>
      </w:r>
      <w:r w:rsidR="00F11E3C">
        <w:t xml:space="preserve"> Pond #1 or #2</w:t>
      </w:r>
      <w:r w:rsidR="00D47985">
        <w:t>, but does not appear to be active</w:t>
      </w:r>
      <w:r w:rsidR="00F11E3C">
        <w:t>. No water was observed flowing through the pipe.</w:t>
      </w:r>
      <w:r w:rsidR="0026559F">
        <w:t xml:space="preserve"> </w:t>
      </w:r>
    </w:p>
    <w:p w:rsidR="00015F54" w:rsidRDefault="00015F54" w:rsidP="00B475B5">
      <w:pPr>
        <w:pStyle w:val="BodyText"/>
      </w:pPr>
    </w:p>
    <w:p w:rsidR="00560AD4" w:rsidRDefault="00560AD4" w:rsidP="00560AD4">
      <w:pPr>
        <w:pStyle w:val="Heading2"/>
      </w:pPr>
      <w:r>
        <w:t>Sedimentation ponds</w:t>
      </w:r>
    </w:p>
    <w:p w:rsidR="00560AD4" w:rsidRDefault="00560AD4" w:rsidP="00B475B5">
      <w:pPr>
        <w:pStyle w:val="BodyText"/>
      </w:pPr>
    </w:p>
    <w:p w:rsidR="00560AD4" w:rsidRPr="00560AD4" w:rsidRDefault="00560AD4" w:rsidP="00B475B5">
      <w:pPr>
        <w:pStyle w:val="BodyText"/>
        <w:rPr>
          <w:u w:val="single"/>
        </w:rPr>
      </w:pPr>
      <w:r w:rsidRPr="00560AD4">
        <w:rPr>
          <w:u w:val="single"/>
        </w:rPr>
        <w:t>Waypoint Mill-8</w:t>
      </w:r>
    </w:p>
    <w:p w:rsidR="00560AD4" w:rsidRDefault="00653036" w:rsidP="00560AD4">
      <w:pPr>
        <w:pStyle w:val="BodyText"/>
        <w:keepNext/>
      </w:pPr>
      <w:r>
        <w:rPr>
          <w:noProof/>
          <w:lang w:eastAsia="en-CA"/>
        </w:rPr>
        <w:drawing>
          <wp:inline distT="0" distB="0" distL="0" distR="0">
            <wp:extent cx="3657600" cy="2743200"/>
            <wp:effectExtent l="19050" t="0" r="0" b="0"/>
            <wp:docPr id="17" name="Picture 17" descr="P917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9170094"/>
                    <pic:cNvPicPr>
                      <a:picLocks noChangeAspect="1" noChangeArrowheads="1"/>
                    </pic:cNvPicPr>
                  </pic:nvPicPr>
                  <pic:blipFill>
                    <a:blip r:embed="rId26"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560AD4" w:rsidRPr="0026559F" w:rsidRDefault="00560AD4" w:rsidP="00560AD4">
      <w:pPr>
        <w:pStyle w:val="Caption"/>
        <w:jc w:val="both"/>
        <w:rPr>
          <w:b w:val="0"/>
          <w:i/>
        </w:rPr>
      </w:pPr>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00244010" w:rsidRPr="0026559F">
        <w:rPr>
          <w:b w:val="0"/>
          <w:i/>
          <w:noProof/>
        </w:rPr>
        <w:t>17</w:t>
      </w:r>
      <w:r w:rsidR="009609DB" w:rsidRPr="0026559F">
        <w:rPr>
          <w:b w:val="0"/>
          <w:i/>
        </w:rPr>
        <w:fldChar w:fldCharType="end"/>
      </w:r>
      <w:r w:rsidRPr="0026559F">
        <w:rPr>
          <w:b w:val="0"/>
          <w:i/>
        </w:rPr>
        <w:t xml:space="preserve">: Pond </w:t>
      </w:r>
      <w:r w:rsidR="001C1BEF" w:rsidRPr="0026559F">
        <w:rPr>
          <w:b w:val="0"/>
          <w:i/>
        </w:rPr>
        <w:t>#</w:t>
      </w:r>
      <w:r w:rsidRPr="0026559F">
        <w:rPr>
          <w:b w:val="0"/>
          <w:i/>
        </w:rPr>
        <w:t>2</w:t>
      </w:r>
    </w:p>
    <w:p w:rsidR="00015F54" w:rsidRDefault="001C1BEF" w:rsidP="00B475B5">
      <w:pPr>
        <w:pStyle w:val="BodyText"/>
      </w:pPr>
      <w:r>
        <w:t xml:space="preserve">AAM </w:t>
      </w:r>
      <w:r w:rsidR="0026559F">
        <w:t xml:space="preserve">indicated </w:t>
      </w:r>
      <w:r>
        <w:t xml:space="preserve">that </w:t>
      </w:r>
      <w:r w:rsidR="0026559F">
        <w:t xml:space="preserve">their understanding is that </w:t>
      </w:r>
      <w:r w:rsidR="00E544FD">
        <w:t xml:space="preserve">Pond </w:t>
      </w:r>
      <w:r>
        <w:t xml:space="preserve">#2 and #1 do not </w:t>
      </w:r>
      <w:r w:rsidR="00015F54">
        <w:t xml:space="preserve">have any pipes feeding </w:t>
      </w:r>
      <w:r>
        <w:t xml:space="preserve">water </w:t>
      </w:r>
      <w:r w:rsidR="00015F54">
        <w:t xml:space="preserve">into </w:t>
      </w:r>
      <w:r>
        <w:t xml:space="preserve">or out of </w:t>
      </w:r>
      <w:r w:rsidR="00015F54">
        <w:t xml:space="preserve">them, </w:t>
      </w:r>
      <w:r w:rsidR="00560AD4">
        <w:t>w</w:t>
      </w:r>
      <w:r w:rsidR="00015F54">
        <w:t xml:space="preserve">ater </w:t>
      </w:r>
      <w:r w:rsidR="00560AD4">
        <w:t xml:space="preserve">is </w:t>
      </w:r>
      <w:r w:rsidR="00015F54">
        <w:t xml:space="preserve">kept naturally at those levels. </w:t>
      </w:r>
      <w:r w:rsidR="00D47985">
        <w:t xml:space="preserve">The above pipe from </w:t>
      </w:r>
      <w:fldSimple w:instr=" REF _Ref373849568 \h  \* MERGEFORMAT ">
        <w:r w:rsidR="00D47985" w:rsidRPr="00D47985">
          <w:t xml:space="preserve">Photograph </w:t>
        </w:r>
        <w:r w:rsidR="00D47985" w:rsidRPr="00D47985">
          <w:rPr>
            <w:noProof/>
          </w:rPr>
          <w:t>16</w:t>
        </w:r>
      </w:fldSimple>
      <w:r w:rsidR="00D47985" w:rsidRPr="00D47985">
        <w:t xml:space="preserve"> does</w:t>
      </w:r>
      <w:r w:rsidR="00D47985">
        <w:t xml:space="preserve"> not appear to feed to this pond. </w:t>
      </w:r>
      <w:r>
        <w:t>Pond #2 has abundant algae growing on the bottom of the pond, and the water is very still. The vegetation on the banks suggest the water has been approximately 30 cm higher than obs</w:t>
      </w:r>
      <w:r w:rsidR="001B1F82">
        <w:t>erved today. No wildlife noted.</w:t>
      </w:r>
    </w:p>
    <w:p w:rsidR="001B1F82" w:rsidRDefault="001B1F82" w:rsidP="00B475B5">
      <w:pPr>
        <w:pStyle w:val="BodyText"/>
      </w:pPr>
    </w:p>
    <w:p w:rsidR="00560AD4" w:rsidRPr="00560AD4" w:rsidRDefault="00560AD4" w:rsidP="00B475B5">
      <w:pPr>
        <w:pStyle w:val="BodyText"/>
        <w:rPr>
          <w:u w:val="single"/>
        </w:rPr>
      </w:pPr>
      <w:r w:rsidRPr="00560AD4">
        <w:rPr>
          <w:u w:val="single"/>
        </w:rPr>
        <w:t>Waypoint Mill-9</w:t>
      </w:r>
    </w:p>
    <w:p w:rsidR="00560AD4" w:rsidRDefault="00653036" w:rsidP="00560AD4">
      <w:pPr>
        <w:pStyle w:val="BodyText"/>
        <w:keepNext/>
      </w:pPr>
      <w:r>
        <w:rPr>
          <w:noProof/>
          <w:lang w:eastAsia="en-CA"/>
        </w:rPr>
        <w:drawing>
          <wp:inline distT="0" distB="0" distL="0" distR="0">
            <wp:extent cx="3657600" cy="2743200"/>
            <wp:effectExtent l="19050" t="0" r="0" b="0"/>
            <wp:docPr id="18" name="Picture 18" descr="P917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9170099"/>
                    <pic:cNvPicPr>
                      <a:picLocks noChangeAspect="1" noChangeArrowheads="1"/>
                    </pic:cNvPicPr>
                  </pic:nvPicPr>
                  <pic:blipFill>
                    <a:blip r:embed="rId27"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560AD4" w:rsidRPr="0026559F" w:rsidRDefault="00560AD4" w:rsidP="00560AD4">
      <w:pPr>
        <w:pStyle w:val="Caption"/>
        <w:jc w:val="both"/>
        <w:rPr>
          <w:b w:val="0"/>
          <w:i/>
        </w:rPr>
      </w:pPr>
      <w:r w:rsidRPr="0026559F">
        <w:rPr>
          <w:b w:val="0"/>
          <w:i/>
        </w:rPr>
        <w:t xml:space="preserve">Photograph </w:t>
      </w:r>
      <w:r w:rsidR="009609DB" w:rsidRPr="0026559F">
        <w:rPr>
          <w:b w:val="0"/>
          <w:i/>
        </w:rPr>
        <w:fldChar w:fldCharType="begin"/>
      </w:r>
      <w:r w:rsidRPr="0026559F">
        <w:rPr>
          <w:b w:val="0"/>
          <w:i/>
        </w:rPr>
        <w:instrText xml:space="preserve"> SEQ Photograph \* ARABIC </w:instrText>
      </w:r>
      <w:r w:rsidR="009609DB" w:rsidRPr="0026559F">
        <w:rPr>
          <w:b w:val="0"/>
          <w:i/>
        </w:rPr>
        <w:fldChar w:fldCharType="separate"/>
      </w:r>
      <w:r w:rsidR="00244010" w:rsidRPr="0026559F">
        <w:rPr>
          <w:b w:val="0"/>
          <w:i/>
          <w:noProof/>
        </w:rPr>
        <w:t>18</w:t>
      </w:r>
      <w:r w:rsidR="009609DB" w:rsidRPr="0026559F">
        <w:rPr>
          <w:b w:val="0"/>
          <w:i/>
        </w:rPr>
        <w:fldChar w:fldCharType="end"/>
      </w:r>
      <w:r w:rsidR="001C1BEF" w:rsidRPr="0026559F">
        <w:rPr>
          <w:b w:val="0"/>
          <w:i/>
        </w:rPr>
        <w:t>: Pond #1</w:t>
      </w:r>
    </w:p>
    <w:p w:rsidR="00B475B5" w:rsidRDefault="00B475B5" w:rsidP="00B475B5">
      <w:pPr>
        <w:pStyle w:val="BodyText"/>
      </w:pPr>
    </w:p>
    <w:p w:rsidR="00810A4F" w:rsidRDefault="00B475B5" w:rsidP="00E65567">
      <w:pPr>
        <w:pStyle w:val="BodyText"/>
      </w:pPr>
      <w:r>
        <w:t xml:space="preserve">Ponds </w:t>
      </w:r>
      <w:r w:rsidR="001C1BEF">
        <w:t>#1 and #</w:t>
      </w:r>
      <w:r>
        <w:t xml:space="preserve">2 appear to be dug into native soil, with little to no fill </w:t>
      </w:r>
      <w:r w:rsidR="001C1BEF">
        <w:t>placed</w:t>
      </w:r>
      <w:r>
        <w:t>.</w:t>
      </w:r>
      <w:r w:rsidR="004D1987">
        <w:t xml:space="preserve"> There is </w:t>
      </w:r>
      <w:r w:rsidR="0026559F">
        <w:t xml:space="preserve">a </w:t>
      </w:r>
      <w:r w:rsidR="004D1987">
        <w:t>lot of a</w:t>
      </w:r>
      <w:r>
        <w:t>lgae</w:t>
      </w:r>
      <w:r w:rsidR="004D1987">
        <w:t>/</w:t>
      </w:r>
      <w:r w:rsidR="001C1BEF">
        <w:t>vegetation on surface</w:t>
      </w:r>
      <w:r w:rsidR="004D1987">
        <w:t xml:space="preserve"> in Pond #1 </w:t>
      </w:r>
      <w:r>
        <w:t>(the furthest from the mill)</w:t>
      </w:r>
      <w:r w:rsidR="004D1987">
        <w:t xml:space="preserve">. </w:t>
      </w:r>
      <w:r w:rsidR="0026559F">
        <w:t>The pond substrate was not visible.</w:t>
      </w:r>
      <w:r w:rsidR="001B1F82">
        <w:t xml:space="preserve"> </w:t>
      </w:r>
      <w:r w:rsidR="004D1987">
        <w:t>Shrubs and vegetation have grown in around the pond.</w:t>
      </w:r>
      <w:r w:rsidR="001B1F82">
        <w:t xml:space="preserve"> </w:t>
      </w:r>
    </w:p>
    <w:p w:rsidR="00810A4F" w:rsidRPr="00810A4F" w:rsidRDefault="00810A4F" w:rsidP="00810A4F">
      <w:pPr>
        <w:pStyle w:val="BodyText"/>
      </w:pPr>
      <w:r>
        <w:t xml:space="preserve"> </w:t>
      </w:r>
    </w:p>
    <w:sectPr w:rsidR="00810A4F" w:rsidRPr="00810A4F" w:rsidSect="00D40FC2">
      <w:headerReference w:type="default" r:id="rId28"/>
      <w:footerReference w:type="default" r:id="rId29"/>
      <w:pgSz w:w="12240" w:h="15840" w:code="1"/>
      <w:pgMar w:top="1440" w:right="1440" w:bottom="1170" w:left="1440" w:header="720" w:footer="354"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7985" w:rsidRDefault="00D47985">
      <w:r>
        <w:separator/>
      </w:r>
    </w:p>
  </w:endnote>
  <w:endnote w:type="continuationSeparator" w:id="0">
    <w:p w:rsidR="00D47985" w:rsidRDefault="00D479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985" w:rsidRDefault="00D47985" w:rsidP="00B81C30">
    <w:pPr>
      <w:pStyle w:val="Footer"/>
    </w:pPr>
  </w:p>
  <w:p w:rsidR="00D47985" w:rsidRDefault="00D47985" w:rsidP="00B81C30">
    <w:pPr>
      <w:pStyle w:val="Footer"/>
    </w:pPr>
    <w:r>
      <w:t>AMEC File: VM00605</w:t>
    </w:r>
    <w:r>
      <w:tab/>
    </w:r>
    <w:r>
      <w:rPr>
        <w:snapToGrid w:val="0"/>
      </w:rPr>
      <w:t xml:space="preserve">Page </w:t>
    </w:r>
    <w:r w:rsidR="009609DB">
      <w:rPr>
        <w:rStyle w:val="PageNumber"/>
      </w:rPr>
      <w:fldChar w:fldCharType="begin"/>
    </w:r>
    <w:r>
      <w:rPr>
        <w:rStyle w:val="PageNumber"/>
      </w:rPr>
      <w:instrText xml:space="preserve"> PAGE </w:instrText>
    </w:r>
    <w:r w:rsidR="009609DB">
      <w:rPr>
        <w:rStyle w:val="PageNumber"/>
      </w:rPr>
      <w:fldChar w:fldCharType="separate"/>
    </w:r>
    <w:r w:rsidR="00352EB0">
      <w:rPr>
        <w:rStyle w:val="PageNumber"/>
        <w:noProof/>
      </w:rPr>
      <w:t>11</w:t>
    </w:r>
    <w:r w:rsidR="009609DB">
      <w:rPr>
        <w:rStyle w:val="PageNumber"/>
      </w:rPr>
      <w:fldChar w:fldCharType="end"/>
    </w:r>
  </w:p>
  <w:p w:rsidR="00D47985" w:rsidRPr="00661544" w:rsidRDefault="00D47985" w:rsidP="006615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7985" w:rsidRDefault="00D47985">
      <w:r>
        <w:separator/>
      </w:r>
    </w:p>
  </w:footnote>
  <w:footnote w:type="continuationSeparator" w:id="0">
    <w:p w:rsidR="00D47985" w:rsidRDefault="00D479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3D63" w:rsidRPr="007D3D63" w:rsidRDefault="007D3D63" w:rsidP="007D3D63">
    <w:pPr>
      <w:pStyle w:val="Header"/>
      <w:jc w:val="center"/>
      <w:rPr>
        <w:color w:val="FF0000"/>
        <w:sz w:val="32"/>
        <w:szCs w:val="32"/>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400C2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471C545C"/>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CB423CF8"/>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9014F31A"/>
    <w:lvl w:ilvl="0">
      <w:start w:val="1"/>
      <w:numFmt w:val="decimal"/>
      <w:pStyle w:val="ListNumber2"/>
      <w:lvlText w:val="%1."/>
      <w:lvlJc w:val="left"/>
      <w:pPr>
        <w:tabs>
          <w:tab w:val="num" w:pos="720"/>
        </w:tabs>
        <w:ind w:left="720" w:hanging="360"/>
      </w:pPr>
    </w:lvl>
  </w:abstractNum>
  <w:abstractNum w:abstractNumId="4">
    <w:nsid w:val="FFFFFF80"/>
    <w:multiLevelType w:val="singleLevel"/>
    <w:tmpl w:val="C3066E9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95A60FA"/>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EB0B59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4DE48452"/>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F2648F6"/>
    <w:lvl w:ilvl="0">
      <w:start w:val="1"/>
      <w:numFmt w:val="decimal"/>
      <w:pStyle w:val="ListNumber"/>
      <w:lvlText w:val="%1."/>
      <w:lvlJc w:val="left"/>
      <w:pPr>
        <w:tabs>
          <w:tab w:val="num" w:pos="360"/>
        </w:tabs>
        <w:ind w:left="360" w:hanging="360"/>
      </w:pPr>
    </w:lvl>
  </w:abstractNum>
  <w:abstractNum w:abstractNumId="9">
    <w:nsid w:val="FFFFFF89"/>
    <w:multiLevelType w:val="singleLevel"/>
    <w:tmpl w:val="82F6905A"/>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EA4043"/>
    <w:multiLevelType w:val="multilevel"/>
    <w:tmpl w:val="2AE85644"/>
    <w:lvl w:ilvl="0">
      <w:start w:val="1"/>
      <w:numFmt w:val="upperLetter"/>
      <w:pStyle w:val="Appendix"/>
      <w:suff w:val="space"/>
      <w:lvlText w:val="Appendix %1"/>
      <w:lvlJc w:val="left"/>
      <w:pPr>
        <w:ind w:left="-4680" w:firstLine="4680"/>
      </w:pPr>
      <w:rPr>
        <w:rFonts w:ascii="Arial" w:hAnsi="Arial" w:hint="default"/>
        <w:b/>
        <w:i w:val="0"/>
        <w:caps/>
        <w:strike w:val="0"/>
        <w:dstrike w:val="0"/>
        <w:outline w:val="0"/>
        <w:shadow w:val="0"/>
        <w:emboss w:val="0"/>
        <w:imprint w:val="0"/>
        <w:vanish w:val="0"/>
        <w:color w:val="auto"/>
        <w:sz w:val="22"/>
        <w:u w:val="none"/>
        <w:vertAlign w:val="baseline"/>
      </w:rPr>
    </w:lvl>
    <w:lvl w:ilvl="1">
      <w:start w:val="1"/>
      <w:numFmt w:val="none"/>
      <w:suff w:val="nothing"/>
      <w:lvlText w:val=""/>
      <w:lvlJc w:val="left"/>
      <w:pPr>
        <w:ind w:left="-4680" w:firstLine="0"/>
      </w:pPr>
      <w:rPr>
        <w:rFonts w:hint="default"/>
      </w:rPr>
    </w:lvl>
    <w:lvl w:ilvl="2">
      <w:start w:val="1"/>
      <w:numFmt w:val="none"/>
      <w:suff w:val="nothing"/>
      <w:lvlText w:val=""/>
      <w:lvlJc w:val="left"/>
      <w:pPr>
        <w:ind w:left="-4680" w:firstLine="0"/>
      </w:pPr>
      <w:rPr>
        <w:rFonts w:hint="default"/>
      </w:rPr>
    </w:lvl>
    <w:lvl w:ilvl="3">
      <w:start w:val="1"/>
      <w:numFmt w:val="none"/>
      <w:suff w:val="nothing"/>
      <w:lvlText w:val=""/>
      <w:lvlJc w:val="left"/>
      <w:pPr>
        <w:ind w:left="-4680" w:firstLine="0"/>
      </w:pPr>
      <w:rPr>
        <w:rFonts w:hint="default"/>
      </w:rPr>
    </w:lvl>
    <w:lvl w:ilvl="4">
      <w:start w:val="1"/>
      <w:numFmt w:val="none"/>
      <w:suff w:val="nothing"/>
      <w:lvlText w:val=""/>
      <w:lvlJc w:val="left"/>
      <w:pPr>
        <w:ind w:left="-4680" w:firstLine="0"/>
      </w:pPr>
      <w:rPr>
        <w:rFonts w:hint="default"/>
      </w:rPr>
    </w:lvl>
    <w:lvl w:ilvl="5">
      <w:start w:val="1"/>
      <w:numFmt w:val="none"/>
      <w:suff w:val="nothing"/>
      <w:lvlText w:val=""/>
      <w:lvlJc w:val="left"/>
      <w:pPr>
        <w:ind w:left="-4680" w:firstLine="0"/>
      </w:pPr>
      <w:rPr>
        <w:rFonts w:hint="default"/>
      </w:rPr>
    </w:lvl>
    <w:lvl w:ilvl="6">
      <w:start w:val="1"/>
      <w:numFmt w:val="none"/>
      <w:suff w:val="nothing"/>
      <w:lvlText w:val=""/>
      <w:lvlJc w:val="left"/>
      <w:pPr>
        <w:ind w:left="-4680" w:firstLine="0"/>
      </w:pPr>
      <w:rPr>
        <w:rFonts w:hint="default"/>
      </w:rPr>
    </w:lvl>
    <w:lvl w:ilvl="7">
      <w:start w:val="1"/>
      <w:numFmt w:val="none"/>
      <w:suff w:val="nothing"/>
      <w:lvlText w:val=""/>
      <w:lvlJc w:val="left"/>
      <w:pPr>
        <w:ind w:left="-4680" w:firstLine="0"/>
      </w:pPr>
      <w:rPr>
        <w:rFonts w:hint="default"/>
      </w:rPr>
    </w:lvl>
    <w:lvl w:ilvl="8">
      <w:start w:val="1"/>
      <w:numFmt w:val="none"/>
      <w:suff w:val="nothing"/>
      <w:lvlText w:val=""/>
      <w:lvlJc w:val="left"/>
      <w:pPr>
        <w:ind w:left="-4680" w:firstLine="0"/>
      </w:pPr>
      <w:rPr>
        <w:rFonts w:hint="default"/>
      </w:rPr>
    </w:lvl>
  </w:abstractNum>
  <w:abstractNum w:abstractNumId="11">
    <w:nsid w:val="010E1624"/>
    <w:multiLevelType w:val="hybridMultilevel"/>
    <w:tmpl w:val="05CE2AD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15087E8C"/>
    <w:multiLevelType w:val="hybridMultilevel"/>
    <w:tmpl w:val="1CE497D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17CB0A8E"/>
    <w:multiLevelType w:val="hybridMultilevel"/>
    <w:tmpl w:val="16B0D92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18400F11"/>
    <w:multiLevelType w:val="multilevel"/>
    <w:tmpl w:val="186E7A78"/>
    <w:lvl w:ilvl="0">
      <w:start w:val="1"/>
      <w:numFmt w:val="decimal"/>
      <w:pStyle w:val="Heading1"/>
      <w:lvlText w:val="%1.0"/>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22571582"/>
    <w:multiLevelType w:val="hybridMultilevel"/>
    <w:tmpl w:val="9ECC8A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nsid w:val="2AB10028"/>
    <w:multiLevelType w:val="hybridMultilevel"/>
    <w:tmpl w:val="45EC010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nsid w:val="4B4F5AB8"/>
    <w:multiLevelType w:val="hybridMultilevel"/>
    <w:tmpl w:val="DD2EE9A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nsid w:val="4E0F6139"/>
    <w:multiLevelType w:val="hybridMultilevel"/>
    <w:tmpl w:val="39C81FD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58AF00FE"/>
    <w:multiLevelType w:val="hybridMultilevel"/>
    <w:tmpl w:val="9F8A1CB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nsid w:val="5F5A472D"/>
    <w:multiLevelType w:val="multilevel"/>
    <w:tmpl w:val="C82E0DB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1">
    <w:nsid w:val="6CE717F2"/>
    <w:multiLevelType w:val="hybridMultilevel"/>
    <w:tmpl w:val="881E4AC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6D866C34"/>
    <w:multiLevelType w:val="hybridMultilevel"/>
    <w:tmpl w:val="887C9E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nsid w:val="6F6D084D"/>
    <w:multiLevelType w:val="hybridMultilevel"/>
    <w:tmpl w:val="E85EF25A"/>
    <w:lvl w:ilvl="0" w:tplc="061CD182">
      <w:start w:val="1"/>
      <w:numFmt w:val="bullet"/>
      <w:pStyle w:val="AMEC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59C27E8"/>
    <w:multiLevelType w:val="hybridMultilevel"/>
    <w:tmpl w:val="E3A2447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nsid w:val="7EC3503B"/>
    <w:multiLevelType w:val="hybridMultilevel"/>
    <w:tmpl w:val="11FC4C22"/>
    <w:lvl w:ilvl="0" w:tplc="2B2A4F18">
      <w:start w:val="1"/>
      <w:numFmt w:val="decimal"/>
      <w:pStyle w:val="AMECNumb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3"/>
  </w:num>
  <w:num w:numId="2">
    <w:abstractNumId w:val="25"/>
  </w:num>
  <w:num w:numId="3">
    <w:abstractNumId w:val="10"/>
  </w:num>
  <w:num w:numId="4">
    <w:abstractNumId w:val="20"/>
  </w:num>
  <w:num w:numId="5">
    <w:abstractNumId w:val="20"/>
  </w:num>
  <w:num w:numId="6">
    <w:abstractNumId w:val="20"/>
  </w:num>
  <w:num w:numId="7">
    <w:abstractNumId w:val="20"/>
  </w:num>
  <w:num w:numId="8">
    <w:abstractNumId w:val="20"/>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4"/>
  </w:num>
  <w:num w:numId="20">
    <w:abstractNumId w:val="15"/>
  </w:num>
  <w:num w:numId="21">
    <w:abstractNumId w:val="16"/>
  </w:num>
  <w:num w:numId="22">
    <w:abstractNumId w:val="21"/>
  </w:num>
  <w:num w:numId="23">
    <w:abstractNumId w:val="17"/>
  </w:num>
  <w:num w:numId="24">
    <w:abstractNumId w:val="18"/>
  </w:num>
  <w:num w:numId="25">
    <w:abstractNumId w:val="11"/>
  </w:num>
  <w:num w:numId="26">
    <w:abstractNumId w:val="13"/>
  </w:num>
  <w:num w:numId="27">
    <w:abstractNumId w:val="24"/>
  </w:num>
  <w:num w:numId="28">
    <w:abstractNumId w:val="19"/>
  </w:num>
  <w:num w:numId="29">
    <w:abstractNumId w:val="12"/>
  </w:num>
  <w:num w:numId="30">
    <w:abstractNumId w:val="22"/>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stylePaneFormatFilter w:val="3F01"/>
  <w:doNotTrackFormatting/>
  <w:defaultTabStop w:val="720"/>
  <w:doNotHyphenateCaps/>
  <w:drawingGridHorizontalSpacing w:val="110"/>
  <w:displayHorizontalDrawingGridEvery w:val="0"/>
  <w:displayVerticalDrawingGridEvery w:val="0"/>
  <w:doNotShadeFormData/>
  <w:noPunctuationKerning/>
  <w:characterSpacingControl w:val="doNotCompress"/>
  <w:hdrShapeDefaults>
    <o:shapedefaults v:ext="edit" spidmax="15361">
      <o:colormenu v:ext="edit" fillcolor="none" strokecolor="none"/>
    </o:shapedefaults>
  </w:hdrShapeDefaults>
  <w:footnotePr>
    <w:footnote w:id="-1"/>
    <w:footnote w:id="0"/>
  </w:footnotePr>
  <w:endnotePr>
    <w:endnote w:id="-1"/>
    <w:endnote w:id="0"/>
  </w:endnotePr>
  <w:compat/>
  <w:rsids>
    <w:rsidRoot w:val="002C19CA"/>
    <w:rsid w:val="00002E1B"/>
    <w:rsid w:val="00015F54"/>
    <w:rsid w:val="00032538"/>
    <w:rsid w:val="000425F0"/>
    <w:rsid w:val="00056FD6"/>
    <w:rsid w:val="00066076"/>
    <w:rsid w:val="00072D8B"/>
    <w:rsid w:val="0007673D"/>
    <w:rsid w:val="00081EEC"/>
    <w:rsid w:val="00087AB2"/>
    <w:rsid w:val="00090BCF"/>
    <w:rsid w:val="00091B58"/>
    <w:rsid w:val="000A0366"/>
    <w:rsid w:val="000A57EE"/>
    <w:rsid w:val="000B0675"/>
    <w:rsid w:val="000C0187"/>
    <w:rsid w:val="000D4931"/>
    <w:rsid w:val="000D5078"/>
    <w:rsid w:val="000D54C5"/>
    <w:rsid w:val="000D5D40"/>
    <w:rsid w:val="000D7FB5"/>
    <w:rsid w:val="000E1448"/>
    <w:rsid w:val="000E1B23"/>
    <w:rsid w:val="000F4AAE"/>
    <w:rsid w:val="001034C8"/>
    <w:rsid w:val="00115E66"/>
    <w:rsid w:val="00116837"/>
    <w:rsid w:val="00117F77"/>
    <w:rsid w:val="001252E8"/>
    <w:rsid w:val="00125DCB"/>
    <w:rsid w:val="00130063"/>
    <w:rsid w:val="00132CE0"/>
    <w:rsid w:val="00136D05"/>
    <w:rsid w:val="00137228"/>
    <w:rsid w:val="00143902"/>
    <w:rsid w:val="00156DDD"/>
    <w:rsid w:val="001660ED"/>
    <w:rsid w:val="00175C50"/>
    <w:rsid w:val="00181143"/>
    <w:rsid w:val="00185D42"/>
    <w:rsid w:val="00191FA8"/>
    <w:rsid w:val="00195D42"/>
    <w:rsid w:val="0019770F"/>
    <w:rsid w:val="001A4965"/>
    <w:rsid w:val="001B198B"/>
    <w:rsid w:val="001B1F82"/>
    <w:rsid w:val="001C1BEF"/>
    <w:rsid w:val="001D056A"/>
    <w:rsid w:val="001D2E76"/>
    <w:rsid w:val="001D5676"/>
    <w:rsid w:val="001E050F"/>
    <w:rsid w:val="001E489A"/>
    <w:rsid w:val="001F08E9"/>
    <w:rsid w:val="001F1D5F"/>
    <w:rsid w:val="00201812"/>
    <w:rsid w:val="00204FCC"/>
    <w:rsid w:val="00214421"/>
    <w:rsid w:val="002158B6"/>
    <w:rsid w:val="00216361"/>
    <w:rsid w:val="00216814"/>
    <w:rsid w:val="00221454"/>
    <w:rsid w:val="00227576"/>
    <w:rsid w:val="002325A6"/>
    <w:rsid w:val="00243A38"/>
    <w:rsid w:val="00244010"/>
    <w:rsid w:val="00251E73"/>
    <w:rsid w:val="00253606"/>
    <w:rsid w:val="00260261"/>
    <w:rsid w:val="0026559F"/>
    <w:rsid w:val="002755D0"/>
    <w:rsid w:val="00276F47"/>
    <w:rsid w:val="00280452"/>
    <w:rsid w:val="0028170C"/>
    <w:rsid w:val="00292D3F"/>
    <w:rsid w:val="00293425"/>
    <w:rsid w:val="00293BE0"/>
    <w:rsid w:val="00297BC8"/>
    <w:rsid w:val="002A4F1D"/>
    <w:rsid w:val="002C19CA"/>
    <w:rsid w:val="002D2838"/>
    <w:rsid w:val="002D2E90"/>
    <w:rsid w:val="002D5898"/>
    <w:rsid w:val="002E013E"/>
    <w:rsid w:val="002E1CD3"/>
    <w:rsid w:val="002E6B62"/>
    <w:rsid w:val="002F11ED"/>
    <w:rsid w:val="002F1941"/>
    <w:rsid w:val="003055E8"/>
    <w:rsid w:val="003128BC"/>
    <w:rsid w:val="00313ADF"/>
    <w:rsid w:val="00320972"/>
    <w:rsid w:val="0032130F"/>
    <w:rsid w:val="00330744"/>
    <w:rsid w:val="0033539D"/>
    <w:rsid w:val="00341DB1"/>
    <w:rsid w:val="00342E50"/>
    <w:rsid w:val="00352EB0"/>
    <w:rsid w:val="00353705"/>
    <w:rsid w:val="0036217E"/>
    <w:rsid w:val="00363C3B"/>
    <w:rsid w:val="00380876"/>
    <w:rsid w:val="00383C42"/>
    <w:rsid w:val="003A29B2"/>
    <w:rsid w:val="003A2CCF"/>
    <w:rsid w:val="003B552C"/>
    <w:rsid w:val="003B7B29"/>
    <w:rsid w:val="003C050F"/>
    <w:rsid w:val="003C31AC"/>
    <w:rsid w:val="003C4FF3"/>
    <w:rsid w:val="003D4CC0"/>
    <w:rsid w:val="003D5371"/>
    <w:rsid w:val="003D7571"/>
    <w:rsid w:val="003E482F"/>
    <w:rsid w:val="003E6330"/>
    <w:rsid w:val="0040296A"/>
    <w:rsid w:val="00403FFC"/>
    <w:rsid w:val="0040692B"/>
    <w:rsid w:val="004122CF"/>
    <w:rsid w:val="00417893"/>
    <w:rsid w:val="0042549A"/>
    <w:rsid w:val="00427901"/>
    <w:rsid w:val="0044141C"/>
    <w:rsid w:val="004428FA"/>
    <w:rsid w:val="00455B04"/>
    <w:rsid w:val="00474E79"/>
    <w:rsid w:val="00481174"/>
    <w:rsid w:val="0048143F"/>
    <w:rsid w:val="00481BFF"/>
    <w:rsid w:val="00482970"/>
    <w:rsid w:val="00497B88"/>
    <w:rsid w:val="00497CB5"/>
    <w:rsid w:val="004A054C"/>
    <w:rsid w:val="004A3019"/>
    <w:rsid w:val="004A44A5"/>
    <w:rsid w:val="004B0CCB"/>
    <w:rsid w:val="004C113C"/>
    <w:rsid w:val="004C222D"/>
    <w:rsid w:val="004D1987"/>
    <w:rsid w:val="004D5E2D"/>
    <w:rsid w:val="004E3BA7"/>
    <w:rsid w:val="004E6D08"/>
    <w:rsid w:val="004F0FDB"/>
    <w:rsid w:val="004F1B58"/>
    <w:rsid w:val="004F3A4E"/>
    <w:rsid w:val="00500EF8"/>
    <w:rsid w:val="005030A3"/>
    <w:rsid w:val="00504D2B"/>
    <w:rsid w:val="00505131"/>
    <w:rsid w:val="0051295A"/>
    <w:rsid w:val="00512F8B"/>
    <w:rsid w:val="005149AD"/>
    <w:rsid w:val="00515F29"/>
    <w:rsid w:val="0052174E"/>
    <w:rsid w:val="00521F38"/>
    <w:rsid w:val="00522761"/>
    <w:rsid w:val="0053636B"/>
    <w:rsid w:val="00537DAA"/>
    <w:rsid w:val="00547E10"/>
    <w:rsid w:val="00560AD4"/>
    <w:rsid w:val="00563BEF"/>
    <w:rsid w:val="00570B49"/>
    <w:rsid w:val="00572555"/>
    <w:rsid w:val="00577429"/>
    <w:rsid w:val="00584737"/>
    <w:rsid w:val="00591A4D"/>
    <w:rsid w:val="005946B5"/>
    <w:rsid w:val="005A7312"/>
    <w:rsid w:val="005B1234"/>
    <w:rsid w:val="005B26BE"/>
    <w:rsid w:val="005B5687"/>
    <w:rsid w:val="005D6E83"/>
    <w:rsid w:val="005E089C"/>
    <w:rsid w:val="005E403C"/>
    <w:rsid w:val="005F541D"/>
    <w:rsid w:val="00606F21"/>
    <w:rsid w:val="00617442"/>
    <w:rsid w:val="00633CF2"/>
    <w:rsid w:val="00637E68"/>
    <w:rsid w:val="0064479B"/>
    <w:rsid w:val="00644C14"/>
    <w:rsid w:val="00653036"/>
    <w:rsid w:val="00655FD4"/>
    <w:rsid w:val="00661544"/>
    <w:rsid w:val="00661DCC"/>
    <w:rsid w:val="00665AE1"/>
    <w:rsid w:val="00675FA0"/>
    <w:rsid w:val="006761D9"/>
    <w:rsid w:val="00681009"/>
    <w:rsid w:val="006846E6"/>
    <w:rsid w:val="00693DAE"/>
    <w:rsid w:val="006A0E81"/>
    <w:rsid w:val="006A1835"/>
    <w:rsid w:val="006A221B"/>
    <w:rsid w:val="006B6D6C"/>
    <w:rsid w:val="006C54EC"/>
    <w:rsid w:val="006D0310"/>
    <w:rsid w:val="006D293F"/>
    <w:rsid w:val="006D7AD5"/>
    <w:rsid w:val="00701927"/>
    <w:rsid w:val="00706372"/>
    <w:rsid w:val="007104FA"/>
    <w:rsid w:val="00712D1D"/>
    <w:rsid w:val="007400A0"/>
    <w:rsid w:val="0074045C"/>
    <w:rsid w:val="007479D8"/>
    <w:rsid w:val="007648F7"/>
    <w:rsid w:val="0076685D"/>
    <w:rsid w:val="00767608"/>
    <w:rsid w:val="0077148B"/>
    <w:rsid w:val="00772527"/>
    <w:rsid w:val="00777171"/>
    <w:rsid w:val="0078136E"/>
    <w:rsid w:val="00782039"/>
    <w:rsid w:val="007832A3"/>
    <w:rsid w:val="00784125"/>
    <w:rsid w:val="00786C4C"/>
    <w:rsid w:val="007A6F2E"/>
    <w:rsid w:val="007B5226"/>
    <w:rsid w:val="007C26DD"/>
    <w:rsid w:val="007C29F6"/>
    <w:rsid w:val="007C3220"/>
    <w:rsid w:val="007C3F88"/>
    <w:rsid w:val="007D216E"/>
    <w:rsid w:val="007D3D63"/>
    <w:rsid w:val="007E3A13"/>
    <w:rsid w:val="007E72B5"/>
    <w:rsid w:val="007F283C"/>
    <w:rsid w:val="008072DF"/>
    <w:rsid w:val="0081093C"/>
    <w:rsid w:val="00810A4F"/>
    <w:rsid w:val="008241FA"/>
    <w:rsid w:val="008249A8"/>
    <w:rsid w:val="008347B8"/>
    <w:rsid w:val="00834B48"/>
    <w:rsid w:val="00845514"/>
    <w:rsid w:val="008501EE"/>
    <w:rsid w:val="00853486"/>
    <w:rsid w:val="00854AF5"/>
    <w:rsid w:val="00857E25"/>
    <w:rsid w:val="00861B33"/>
    <w:rsid w:val="008643D7"/>
    <w:rsid w:val="00875BB3"/>
    <w:rsid w:val="00884B89"/>
    <w:rsid w:val="00891BF9"/>
    <w:rsid w:val="0089564B"/>
    <w:rsid w:val="008B09F9"/>
    <w:rsid w:val="008B2A3D"/>
    <w:rsid w:val="008C0BC2"/>
    <w:rsid w:val="008F2120"/>
    <w:rsid w:val="008F363B"/>
    <w:rsid w:val="008F5595"/>
    <w:rsid w:val="008F6C39"/>
    <w:rsid w:val="008F6F58"/>
    <w:rsid w:val="009035AA"/>
    <w:rsid w:val="009072C9"/>
    <w:rsid w:val="00914BF2"/>
    <w:rsid w:val="009340C2"/>
    <w:rsid w:val="00934C1F"/>
    <w:rsid w:val="00934F43"/>
    <w:rsid w:val="009368CD"/>
    <w:rsid w:val="0094189D"/>
    <w:rsid w:val="00942979"/>
    <w:rsid w:val="009460FE"/>
    <w:rsid w:val="00955206"/>
    <w:rsid w:val="00955E5B"/>
    <w:rsid w:val="009609DB"/>
    <w:rsid w:val="0096352E"/>
    <w:rsid w:val="0096583E"/>
    <w:rsid w:val="0098683D"/>
    <w:rsid w:val="00987604"/>
    <w:rsid w:val="009A0DE6"/>
    <w:rsid w:val="009A2E70"/>
    <w:rsid w:val="009B03D6"/>
    <w:rsid w:val="009B5DF0"/>
    <w:rsid w:val="009B63BD"/>
    <w:rsid w:val="009C04A5"/>
    <w:rsid w:val="009C2858"/>
    <w:rsid w:val="009C54C2"/>
    <w:rsid w:val="009C691E"/>
    <w:rsid w:val="009C7366"/>
    <w:rsid w:val="009D0B8A"/>
    <w:rsid w:val="009D578C"/>
    <w:rsid w:val="009E096E"/>
    <w:rsid w:val="009E2A1E"/>
    <w:rsid w:val="009F3925"/>
    <w:rsid w:val="009F520B"/>
    <w:rsid w:val="00A01195"/>
    <w:rsid w:val="00A117B4"/>
    <w:rsid w:val="00A25F22"/>
    <w:rsid w:val="00A262BE"/>
    <w:rsid w:val="00A31262"/>
    <w:rsid w:val="00A36245"/>
    <w:rsid w:val="00A44D8A"/>
    <w:rsid w:val="00A47491"/>
    <w:rsid w:val="00A61522"/>
    <w:rsid w:val="00A664A1"/>
    <w:rsid w:val="00A66BB4"/>
    <w:rsid w:val="00A66EFE"/>
    <w:rsid w:val="00A807B4"/>
    <w:rsid w:val="00A81AD1"/>
    <w:rsid w:val="00A84E65"/>
    <w:rsid w:val="00A9619C"/>
    <w:rsid w:val="00A97639"/>
    <w:rsid w:val="00AA15EE"/>
    <w:rsid w:val="00AA1D89"/>
    <w:rsid w:val="00AB3CD5"/>
    <w:rsid w:val="00AC12F3"/>
    <w:rsid w:val="00AE3CB6"/>
    <w:rsid w:val="00AF1F7D"/>
    <w:rsid w:val="00AF4574"/>
    <w:rsid w:val="00B1294D"/>
    <w:rsid w:val="00B26730"/>
    <w:rsid w:val="00B31DA3"/>
    <w:rsid w:val="00B326F2"/>
    <w:rsid w:val="00B41A47"/>
    <w:rsid w:val="00B41A53"/>
    <w:rsid w:val="00B4215A"/>
    <w:rsid w:val="00B444C4"/>
    <w:rsid w:val="00B45141"/>
    <w:rsid w:val="00B475B5"/>
    <w:rsid w:val="00B528CA"/>
    <w:rsid w:val="00B52AC0"/>
    <w:rsid w:val="00B63CF5"/>
    <w:rsid w:val="00B73112"/>
    <w:rsid w:val="00B81C30"/>
    <w:rsid w:val="00B900AD"/>
    <w:rsid w:val="00B9299F"/>
    <w:rsid w:val="00BA2823"/>
    <w:rsid w:val="00BA3588"/>
    <w:rsid w:val="00BA3665"/>
    <w:rsid w:val="00BA7CC1"/>
    <w:rsid w:val="00BC04BB"/>
    <w:rsid w:val="00BC4406"/>
    <w:rsid w:val="00BD16CA"/>
    <w:rsid w:val="00BD3D0F"/>
    <w:rsid w:val="00BD574E"/>
    <w:rsid w:val="00BE58C4"/>
    <w:rsid w:val="00BF62FE"/>
    <w:rsid w:val="00C0522B"/>
    <w:rsid w:val="00C0627E"/>
    <w:rsid w:val="00C15862"/>
    <w:rsid w:val="00C410ED"/>
    <w:rsid w:val="00C4353A"/>
    <w:rsid w:val="00C50F6F"/>
    <w:rsid w:val="00C61D6B"/>
    <w:rsid w:val="00C6572C"/>
    <w:rsid w:val="00C6780A"/>
    <w:rsid w:val="00C7457D"/>
    <w:rsid w:val="00C839AF"/>
    <w:rsid w:val="00C924F3"/>
    <w:rsid w:val="00C94671"/>
    <w:rsid w:val="00C96C16"/>
    <w:rsid w:val="00CA1AEF"/>
    <w:rsid w:val="00CA1B68"/>
    <w:rsid w:val="00CA71C0"/>
    <w:rsid w:val="00CB058F"/>
    <w:rsid w:val="00CC11A3"/>
    <w:rsid w:val="00CC2AA5"/>
    <w:rsid w:val="00CD28A6"/>
    <w:rsid w:val="00CD418B"/>
    <w:rsid w:val="00CE5B30"/>
    <w:rsid w:val="00CF5BF3"/>
    <w:rsid w:val="00D02015"/>
    <w:rsid w:val="00D1254A"/>
    <w:rsid w:val="00D138EE"/>
    <w:rsid w:val="00D15920"/>
    <w:rsid w:val="00D40FC2"/>
    <w:rsid w:val="00D43032"/>
    <w:rsid w:val="00D47985"/>
    <w:rsid w:val="00D56397"/>
    <w:rsid w:val="00D65888"/>
    <w:rsid w:val="00D66CDA"/>
    <w:rsid w:val="00D70F05"/>
    <w:rsid w:val="00D71ABE"/>
    <w:rsid w:val="00D72DC9"/>
    <w:rsid w:val="00D738CA"/>
    <w:rsid w:val="00D75C2E"/>
    <w:rsid w:val="00D84F3A"/>
    <w:rsid w:val="00DA5885"/>
    <w:rsid w:val="00DA70DF"/>
    <w:rsid w:val="00DD09F3"/>
    <w:rsid w:val="00DE0D08"/>
    <w:rsid w:val="00DE1C09"/>
    <w:rsid w:val="00DE1E06"/>
    <w:rsid w:val="00DE1F1B"/>
    <w:rsid w:val="00DE2741"/>
    <w:rsid w:val="00DE452A"/>
    <w:rsid w:val="00DE6EAD"/>
    <w:rsid w:val="00DE7610"/>
    <w:rsid w:val="00E01F11"/>
    <w:rsid w:val="00E11476"/>
    <w:rsid w:val="00E13AA0"/>
    <w:rsid w:val="00E22D74"/>
    <w:rsid w:val="00E241C9"/>
    <w:rsid w:val="00E2576D"/>
    <w:rsid w:val="00E314AC"/>
    <w:rsid w:val="00E35105"/>
    <w:rsid w:val="00E35247"/>
    <w:rsid w:val="00E44129"/>
    <w:rsid w:val="00E538EF"/>
    <w:rsid w:val="00E544FD"/>
    <w:rsid w:val="00E61BB2"/>
    <w:rsid w:val="00E64066"/>
    <w:rsid w:val="00E643A1"/>
    <w:rsid w:val="00E65567"/>
    <w:rsid w:val="00E65AD2"/>
    <w:rsid w:val="00E662B4"/>
    <w:rsid w:val="00E70468"/>
    <w:rsid w:val="00E74DA3"/>
    <w:rsid w:val="00E76B17"/>
    <w:rsid w:val="00EC0D84"/>
    <w:rsid w:val="00EC209C"/>
    <w:rsid w:val="00EC3CEB"/>
    <w:rsid w:val="00ED2BA0"/>
    <w:rsid w:val="00EE48D1"/>
    <w:rsid w:val="00EF402D"/>
    <w:rsid w:val="00F028E9"/>
    <w:rsid w:val="00F105C3"/>
    <w:rsid w:val="00F11E3C"/>
    <w:rsid w:val="00F21ED7"/>
    <w:rsid w:val="00F238A0"/>
    <w:rsid w:val="00F368A7"/>
    <w:rsid w:val="00F43075"/>
    <w:rsid w:val="00F466AA"/>
    <w:rsid w:val="00F515B3"/>
    <w:rsid w:val="00F76ED5"/>
    <w:rsid w:val="00F86142"/>
    <w:rsid w:val="00FA0B58"/>
    <w:rsid w:val="00FC3BF5"/>
    <w:rsid w:val="00FD18B6"/>
    <w:rsid w:val="00FE6299"/>
    <w:rsid w:val="00FF6CEA"/>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New Roman" w:hAnsi="Times"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54C2"/>
    <w:pPr>
      <w:jc w:val="both"/>
    </w:pPr>
    <w:rPr>
      <w:rFonts w:ascii="Arial" w:hAnsi="Arial"/>
      <w:sz w:val="22"/>
      <w:lang w:eastAsia="en-US"/>
    </w:rPr>
  </w:style>
  <w:style w:type="paragraph" w:styleId="Heading1">
    <w:name w:val="heading 1"/>
    <w:basedOn w:val="Normal"/>
    <w:next w:val="BodyText"/>
    <w:qFormat/>
    <w:rsid w:val="00B73112"/>
    <w:pPr>
      <w:keepNext/>
      <w:numPr>
        <w:numId w:val="19"/>
      </w:numPr>
      <w:tabs>
        <w:tab w:val="left" w:pos="720"/>
      </w:tabs>
      <w:spacing w:line="264" w:lineRule="auto"/>
      <w:outlineLvl w:val="0"/>
    </w:pPr>
    <w:rPr>
      <w:b/>
      <w:caps/>
    </w:rPr>
  </w:style>
  <w:style w:type="paragraph" w:styleId="Heading2">
    <w:name w:val="heading 2"/>
    <w:basedOn w:val="Normal"/>
    <w:next w:val="BodyText"/>
    <w:qFormat/>
    <w:rsid w:val="000D5D40"/>
    <w:pPr>
      <w:keepNext/>
      <w:numPr>
        <w:ilvl w:val="1"/>
        <w:numId w:val="19"/>
      </w:numPr>
      <w:tabs>
        <w:tab w:val="left" w:pos="1008"/>
      </w:tabs>
      <w:spacing w:line="264" w:lineRule="auto"/>
      <w:outlineLvl w:val="1"/>
    </w:pPr>
    <w:rPr>
      <w:b/>
    </w:rPr>
  </w:style>
  <w:style w:type="paragraph" w:styleId="Heading3">
    <w:name w:val="heading 3"/>
    <w:basedOn w:val="Normal"/>
    <w:next w:val="BodyText"/>
    <w:qFormat/>
    <w:rsid w:val="000D5D40"/>
    <w:pPr>
      <w:keepNext/>
      <w:numPr>
        <w:ilvl w:val="2"/>
        <w:numId w:val="19"/>
      </w:numPr>
      <w:spacing w:line="264" w:lineRule="auto"/>
      <w:outlineLvl w:val="2"/>
    </w:pPr>
    <w:rPr>
      <w:b/>
    </w:rPr>
  </w:style>
  <w:style w:type="paragraph" w:styleId="Heading4">
    <w:name w:val="heading 4"/>
    <w:basedOn w:val="Normal"/>
    <w:next w:val="BodyText"/>
    <w:qFormat/>
    <w:rsid w:val="000D5D40"/>
    <w:pPr>
      <w:keepNext/>
      <w:spacing w:line="264" w:lineRule="auto"/>
      <w:outlineLvl w:val="3"/>
    </w:pPr>
    <w:rPr>
      <w:b/>
    </w:rPr>
  </w:style>
  <w:style w:type="paragraph" w:styleId="Heading5">
    <w:name w:val="heading 5"/>
    <w:basedOn w:val="Normal"/>
    <w:next w:val="Normal"/>
    <w:qFormat/>
    <w:rsid w:val="009C54C2"/>
    <w:pPr>
      <w:numPr>
        <w:ilvl w:val="4"/>
        <w:numId w:val="4"/>
      </w:numPr>
      <w:spacing w:before="240" w:after="60"/>
      <w:outlineLvl w:val="4"/>
    </w:pPr>
  </w:style>
  <w:style w:type="paragraph" w:styleId="Heading6">
    <w:name w:val="heading 6"/>
    <w:basedOn w:val="Normal"/>
    <w:next w:val="Normal"/>
    <w:qFormat/>
    <w:rsid w:val="009C54C2"/>
    <w:pPr>
      <w:numPr>
        <w:ilvl w:val="5"/>
        <w:numId w:val="5"/>
      </w:numPr>
      <w:spacing w:before="240" w:after="60"/>
      <w:outlineLvl w:val="5"/>
    </w:pPr>
    <w:rPr>
      <w:rFonts w:ascii="Times New Roman" w:hAnsi="Times New Roman"/>
      <w:i/>
    </w:rPr>
  </w:style>
  <w:style w:type="paragraph" w:styleId="Heading7">
    <w:name w:val="heading 7"/>
    <w:basedOn w:val="Normal"/>
    <w:next w:val="Normal"/>
    <w:qFormat/>
    <w:rsid w:val="009C54C2"/>
    <w:pPr>
      <w:numPr>
        <w:ilvl w:val="6"/>
        <w:numId w:val="6"/>
      </w:numPr>
      <w:spacing w:before="240" w:after="60"/>
      <w:outlineLvl w:val="6"/>
    </w:pPr>
    <w:rPr>
      <w:sz w:val="20"/>
    </w:rPr>
  </w:style>
  <w:style w:type="paragraph" w:styleId="Heading8">
    <w:name w:val="heading 8"/>
    <w:basedOn w:val="Normal"/>
    <w:next w:val="Normal"/>
    <w:qFormat/>
    <w:rsid w:val="009C54C2"/>
    <w:pPr>
      <w:numPr>
        <w:ilvl w:val="7"/>
        <w:numId w:val="7"/>
      </w:numPr>
      <w:spacing w:before="240" w:after="60"/>
      <w:outlineLvl w:val="7"/>
    </w:pPr>
    <w:rPr>
      <w:i/>
      <w:sz w:val="20"/>
    </w:rPr>
  </w:style>
  <w:style w:type="paragraph" w:styleId="Heading9">
    <w:name w:val="heading 9"/>
    <w:basedOn w:val="Normal"/>
    <w:next w:val="Normal"/>
    <w:qFormat/>
    <w:rsid w:val="009C54C2"/>
    <w:pPr>
      <w:numPr>
        <w:ilvl w:val="8"/>
        <w:numId w:val="8"/>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C54C2"/>
    <w:pPr>
      <w:tabs>
        <w:tab w:val="right" w:pos="9360"/>
      </w:tabs>
    </w:pPr>
    <w:rPr>
      <w:sz w:val="18"/>
    </w:rPr>
  </w:style>
  <w:style w:type="paragraph" w:styleId="Footer">
    <w:name w:val="footer"/>
    <w:basedOn w:val="Normal"/>
    <w:rsid w:val="009C54C2"/>
    <w:pPr>
      <w:tabs>
        <w:tab w:val="right" w:pos="9360"/>
      </w:tabs>
    </w:pPr>
    <w:rPr>
      <w:sz w:val="18"/>
    </w:rPr>
  </w:style>
  <w:style w:type="character" w:styleId="Hyperlink">
    <w:name w:val="Hyperlink"/>
    <w:uiPriority w:val="99"/>
    <w:rsid w:val="009C54C2"/>
    <w:rPr>
      <w:color w:val="0000FF"/>
      <w:u w:val="single"/>
    </w:rPr>
  </w:style>
  <w:style w:type="paragraph" w:styleId="FootnoteText">
    <w:name w:val="footnote text"/>
    <w:basedOn w:val="Normal"/>
    <w:semiHidden/>
    <w:rsid w:val="009C54C2"/>
    <w:rPr>
      <w:sz w:val="20"/>
    </w:rPr>
  </w:style>
  <w:style w:type="character" w:styleId="PageNumber">
    <w:name w:val="page number"/>
    <w:rsid w:val="009C54C2"/>
    <w:rPr>
      <w:rFonts w:ascii="Arial" w:hAnsi="Arial"/>
      <w:sz w:val="18"/>
    </w:rPr>
  </w:style>
  <w:style w:type="paragraph" w:styleId="BodyText">
    <w:name w:val="Body Text"/>
    <w:basedOn w:val="Normal"/>
    <w:link w:val="BodyTextChar"/>
    <w:rsid w:val="00522761"/>
    <w:pPr>
      <w:spacing w:line="264" w:lineRule="auto"/>
    </w:pPr>
    <w:rPr>
      <w:szCs w:val="22"/>
    </w:rPr>
  </w:style>
  <w:style w:type="paragraph" w:customStyle="1" w:styleId="AMECBullet">
    <w:name w:val="AMEC Bullet"/>
    <w:rsid w:val="009C54C2"/>
    <w:pPr>
      <w:numPr>
        <w:numId w:val="1"/>
      </w:numPr>
    </w:pPr>
    <w:rPr>
      <w:rFonts w:ascii="Arial" w:hAnsi="Arial"/>
      <w:sz w:val="22"/>
      <w:lang w:eastAsia="en-US"/>
    </w:rPr>
  </w:style>
  <w:style w:type="paragraph" w:customStyle="1" w:styleId="AMECNumber">
    <w:name w:val="AMEC Number"/>
    <w:rsid w:val="009C54C2"/>
    <w:pPr>
      <w:numPr>
        <w:numId w:val="2"/>
      </w:numPr>
      <w:jc w:val="both"/>
    </w:pPr>
    <w:rPr>
      <w:rFonts w:ascii="Arial" w:hAnsi="Arial"/>
      <w:sz w:val="22"/>
      <w:lang w:eastAsia="en-US"/>
    </w:rPr>
  </w:style>
  <w:style w:type="paragraph" w:styleId="BalloonText">
    <w:name w:val="Balloon Text"/>
    <w:basedOn w:val="Normal"/>
    <w:link w:val="BalloonTextChar"/>
    <w:uiPriority w:val="99"/>
    <w:semiHidden/>
    <w:unhideWhenUsed/>
    <w:rsid w:val="00191FA8"/>
    <w:rPr>
      <w:rFonts w:ascii="Tahoma" w:hAnsi="Tahoma"/>
      <w:sz w:val="16"/>
      <w:szCs w:val="16"/>
    </w:rPr>
  </w:style>
  <w:style w:type="paragraph" w:customStyle="1" w:styleId="Appendix">
    <w:name w:val="Appendix"/>
    <w:basedOn w:val="Normal"/>
    <w:next w:val="BodyText"/>
    <w:rsid w:val="009C54C2"/>
    <w:pPr>
      <w:pageBreakBefore/>
      <w:numPr>
        <w:numId w:val="3"/>
      </w:numPr>
      <w:spacing w:before="5904"/>
      <w:ind w:left="0" w:firstLine="0"/>
      <w:jc w:val="center"/>
    </w:pPr>
    <w:rPr>
      <w:b/>
    </w:rPr>
  </w:style>
  <w:style w:type="paragraph" w:customStyle="1" w:styleId="Attachments">
    <w:name w:val="Attachments"/>
    <w:basedOn w:val="Normal"/>
    <w:next w:val="Attachments2"/>
    <w:rsid w:val="009C54C2"/>
    <w:pPr>
      <w:ind w:left="1440" w:hanging="1440"/>
    </w:pPr>
  </w:style>
  <w:style w:type="paragraph" w:customStyle="1" w:styleId="Attachments2">
    <w:name w:val="Attachments 2"/>
    <w:basedOn w:val="Normal"/>
    <w:rsid w:val="009C54C2"/>
    <w:pPr>
      <w:ind w:left="1440"/>
    </w:pPr>
  </w:style>
  <w:style w:type="paragraph" w:styleId="BlockText">
    <w:name w:val="Block Text"/>
    <w:basedOn w:val="Normal"/>
    <w:rsid w:val="009C54C2"/>
    <w:pPr>
      <w:spacing w:after="120"/>
      <w:ind w:left="1440" w:right="1440"/>
    </w:pPr>
  </w:style>
  <w:style w:type="paragraph" w:styleId="BodyText2">
    <w:name w:val="Body Text 2"/>
    <w:basedOn w:val="Normal"/>
    <w:rsid w:val="009C54C2"/>
    <w:pPr>
      <w:jc w:val="center"/>
    </w:pPr>
    <w:rPr>
      <w:sz w:val="24"/>
    </w:rPr>
  </w:style>
  <w:style w:type="paragraph" w:styleId="BodyText3">
    <w:name w:val="Body Text 3"/>
    <w:basedOn w:val="Normal"/>
    <w:rsid w:val="009C54C2"/>
    <w:pPr>
      <w:spacing w:after="120"/>
    </w:pPr>
    <w:rPr>
      <w:sz w:val="16"/>
    </w:rPr>
  </w:style>
  <w:style w:type="paragraph" w:styleId="BodyTextFirstIndent">
    <w:name w:val="Body Text First Indent"/>
    <w:basedOn w:val="BodyText"/>
    <w:rsid w:val="009C54C2"/>
    <w:pPr>
      <w:ind w:firstLine="210"/>
    </w:pPr>
  </w:style>
  <w:style w:type="paragraph" w:styleId="BodyTextIndent">
    <w:name w:val="Body Text Indent"/>
    <w:basedOn w:val="Normal"/>
    <w:rsid w:val="009C54C2"/>
    <w:pPr>
      <w:spacing w:after="120"/>
      <w:ind w:left="360"/>
    </w:pPr>
  </w:style>
  <w:style w:type="paragraph" w:styleId="BodyTextFirstIndent2">
    <w:name w:val="Body Text First Indent 2"/>
    <w:basedOn w:val="BodyTextIndent"/>
    <w:rsid w:val="009C54C2"/>
    <w:pPr>
      <w:ind w:firstLine="210"/>
    </w:pPr>
  </w:style>
  <w:style w:type="paragraph" w:styleId="BodyTextIndent2">
    <w:name w:val="Body Text Indent 2"/>
    <w:basedOn w:val="Normal"/>
    <w:rsid w:val="009C54C2"/>
    <w:pPr>
      <w:spacing w:after="120" w:line="480" w:lineRule="auto"/>
      <w:ind w:left="360"/>
    </w:pPr>
  </w:style>
  <w:style w:type="paragraph" w:styleId="BodyTextIndent3">
    <w:name w:val="Body Text Indent 3"/>
    <w:basedOn w:val="Normal"/>
    <w:rsid w:val="009C54C2"/>
    <w:pPr>
      <w:spacing w:after="120"/>
      <w:ind w:left="360"/>
    </w:pPr>
    <w:rPr>
      <w:sz w:val="16"/>
    </w:rPr>
  </w:style>
  <w:style w:type="paragraph" w:styleId="Caption">
    <w:name w:val="caption"/>
    <w:basedOn w:val="Normal"/>
    <w:next w:val="Normal"/>
    <w:qFormat/>
    <w:rsid w:val="000D5D40"/>
    <w:pPr>
      <w:spacing w:before="120" w:after="120"/>
      <w:jc w:val="center"/>
    </w:pPr>
    <w:rPr>
      <w:b/>
    </w:rPr>
  </w:style>
  <w:style w:type="paragraph" w:styleId="Closing">
    <w:name w:val="Closing"/>
    <w:basedOn w:val="Normal"/>
    <w:rsid w:val="009C54C2"/>
    <w:pPr>
      <w:ind w:left="4320"/>
    </w:pPr>
  </w:style>
  <w:style w:type="character" w:styleId="CommentReference">
    <w:name w:val="annotation reference"/>
    <w:semiHidden/>
    <w:rsid w:val="009C54C2"/>
    <w:rPr>
      <w:sz w:val="16"/>
    </w:rPr>
  </w:style>
  <w:style w:type="paragraph" w:styleId="CommentText">
    <w:name w:val="annotation text"/>
    <w:basedOn w:val="Normal"/>
    <w:link w:val="CommentTextChar"/>
    <w:semiHidden/>
    <w:rsid w:val="009C54C2"/>
    <w:rPr>
      <w:sz w:val="20"/>
    </w:rPr>
  </w:style>
  <w:style w:type="paragraph" w:styleId="Date">
    <w:name w:val="Date"/>
    <w:basedOn w:val="Normal"/>
    <w:next w:val="Normal"/>
    <w:rsid w:val="009C54C2"/>
  </w:style>
  <w:style w:type="paragraph" w:styleId="DocumentMap">
    <w:name w:val="Document Map"/>
    <w:basedOn w:val="Normal"/>
    <w:semiHidden/>
    <w:rsid w:val="009C54C2"/>
    <w:pPr>
      <w:shd w:val="clear" w:color="auto" w:fill="000080"/>
    </w:pPr>
    <w:rPr>
      <w:rFonts w:ascii="Tahoma" w:hAnsi="Tahoma"/>
    </w:rPr>
  </w:style>
  <w:style w:type="paragraph" w:styleId="E-mailSignature">
    <w:name w:val="E-mail Signature"/>
    <w:basedOn w:val="Normal"/>
    <w:rsid w:val="009C54C2"/>
  </w:style>
  <w:style w:type="character" w:styleId="Emphasis">
    <w:name w:val="Emphasis"/>
    <w:uiPriority w:val="20"/>
    <w:qFormat/>
    <w:rsid w:val="009C54C2"/>
    <w:rPr>
      <w:i/>
    </w:rPr>
  </w:style>
  <w:style w:type="character" w:styleId="EndnoteReference">
    <w:name w:val="endnote reference"/>
    <w:semiHidden/>
    <w:rsid w:val="009C54C2"/>
    <w:rPr>
      <w:vertAlign w:val="superscript"/>
    </w:rPr>
  </w:style>
  <w:style w:type="paragraph" w:styleId="EndnoteText">
    <w:name w:val="endnote text"/>
    <w:basedOn w:val="Normal"/>
    <w:semiHidden/>
    <w:rsid w:val="009C54C2"/>
    <w:rPr>
      <w:sz w:val="20"/>
    </w:rPr>
  </w:style>
  <w:style w:type="paragraph" w:styleId="EnvelopeAddress">
    <w:name w:val="envelope address"/>
    <w:basedOn w:val="Normal"/>
    <w:rsid w:val="009C54C2"/>
    <w:pPr>
      <w:framePr w:w="7920" w:h="1980" w:hRule="exact" w:hSpace="180" w:wrap="auto" w:hAnchor="page" w:xAlign="center" w:yAlign="bottom"/>
      <w:ind w:left="2880"/>
    </w:pPr>
    <w:rPr>
      <w:sz w:val="24"/>
    </w:rPr>
  </w:style>
  <w:style w:type="paragraph" w:styleId="EnvelopeReturn">
    <w:name w:val="envelope return"/>
    <w:basedOn w:val="Normal"/>
    <w:rsid w:val="009C54C2"/>
    <w:rPr>
      <w:sz w:val="20"/>
    </w:rPr>
  </w:style>
  <w:style w:type="character" w:styleId="FollowedHyperlink">
    <w:name w:val="FollowedHyperlink"/>
    <w:rsid w:val="009C54C2"/>
    <w:rPr>
      <w:color w:val="800080"/>
      <w:u w:val="single"/>
    </w:rPr>
  </w:style>
  <w:style w:type="character" w:styleId="FootnoteReference">
    <w:name w:val="footnote reference"/>
    <w:semiHidden/>
    <w:rsid w:val="009C54C2"/>
    <w:rPr>
      <w:vertAlign w:val="superscript"/>
    </w:rPr>
  </w:style>
  <w:style w:type="paragraph" w:styleId="Index1">
    <w:name w:val="index 1"/>
    <w:basedOn w:val="Normal"/>
    <w:next w:val="Normal"/>
    <w:autoRedefine/>
    <w:semiHidden/>
    <w:rsid w:val="009C54C2"/>
    <w:pPr>
      <w:ind w:left="220" w:hanging="220"/>
    </w:pPr>
  </w:style>
  <w:style w:type="paragraph" w:styleId="Index2">
    <w:name w:val="index 2"/>
    <w:basedOn w:val="Normal"/>
    <w:next w:val="Normal"/>
    <w:autoRedefine/>
    <w:semiHidden/>
    <w:rsid w:val="009C54C2"/>
    <w:pPr>
      <w:ind w:left="440" w:hanging="220"/>
    </w:pPr>
  </w:style>
  <w:style w:type="paragraph" w:styleId="Index3">
    <w:name w:val="index 3"/>
    <w:basedOn w:val="Normal"/>
    <w:next w:val="Normal"/>
    <w:autoRedefine/>
    <w:semiHidden/>
    <w:rsid w:val="009C54C2"/>
    <w:pPr>
      <w:ind w:left="660" w:hanging="220"/>
    </w:pPr>
  </w:style>
  <w:style w:type="paragraph" w:styleId="Index4">
    <w:name w:val="index 4"/>
    <w:basedOn w:val="Normal"/>
    <w:next w:val="Normal"/>
    <w:autoRedefine/>
    <w:semiHidden/>
    <w:rsid w:val="009C54C2"/>
    <w:pPr>
      <w:ind w:left="880" w:hanging="220"/>
    </w:pPr>
  </w:style>
  <w:style w:type="paragraph" w:styleId="Index5">
    <w:name w:val="index 5"/>
    <w:basedOn w:val="Normal"/>
    <w:next w:val="Normal"/>
    <w:autoRedefine/>
    <w:semiHidden/>
    <w:rsid w:val="009C54C2"/>
    <w:pPr>
      <w:ind w:left="1100" w:hanging="220"/>
    </w:pPr>
  </w:style>
  <w:style w:type="paragraph" w:styleId="Index6">
    <w:name w:val="index 6"/>
    <w:basedOn w:val="Normal"/>
    <w:next w:val="Normal"/>
    <w:autoRedefine/>
    <w:semiHidden/>
    <w:rsid w:val="009C54C2"/>
    <w:pPr>
      <w:ind w:left="1320" w:hanging="220"/>
    </w:pPr>
  </w:style>
  <w:style w:type="paragraph" w:styleId="Index7">
    <w:name w:val="index 7"/>
    <w:basedOn w:val="Normal"/>
    <w:next w:val="Normal"/>
    <w:autoRedefine/>
    <w:semiHidden/>
    <w:rsid w:val="009C54C2"/>
    <w:pPr>
      <w:ind w:left="1540" w:hanging="220"/>
    </w:pPr>
  </w:style>
  <w:style w:type="paragraph" w:styleId="Index8">
    <w:name w:val="index 8"/>
    <w:basedOn w:val="Normal"/>
    <w:next w:val="Normal"/>
    <w:autoRedefine/>
    <w:semiHidden/>
    <w:rsid w:val="009C54C2"/>
    <w:pPr>
      <w:ind w:left="1760" w:hanging="220"/>
    </w:pPr>
  </w:style>
  <w:style w:type="paragraph" w:styleId="Index9">
    <w:name w:val="index 9"/>
    <w:basedOn w:val="Normal"/>
    <w:next w:val="Normal"/>
    <w:autoRedefine/>
    <w:semiHidden/>
    <w:rsid w:val="009C54C2"/>
    <w:pPr>
      <w:ind w:left="1980" w:hanging="220"/>
    </w:pPr>
  </w:style>
  <w:style w:type="paragraph" w:styleId="IndexHeading">
    <w:name w:val="index heading"/>
    <w:basedOn w:val="Normal"/>
    <w:next w:val="Index1"/>
    <w:semiHidden/>
    <w:rsid w:val="009C54C2"/>
    <w:rPr>
      <w:b/>
    </w:rPr>
  </w:style>
  <w:style w:type="character" w:styleId="LineNumber">
    <w:name w:val="line number"/>
    <w:basedOn w:val="DefaultParagraphFont"/>
    <w:rsid w:val="009C54C2"/>
  </w:style>
  <w:style w:type="paragraph" w:styleId="List">
    <w:name w:val="List"/>
    <w:basedOn w:val="Normal"/>
    <w:rsid w:val="009C54C2"/>
    <w:pPr>
      <w:ind w:left="360" w:hanging="360"/>
    </w:pPr>
  </w:style>
  <w:style w:type="paragraph" w:styleId="List2">
    <w:name w:val="List 2"/>
    <w:basedOn w:val="Normal"/>
    <w:rsid w:val="009C54C2"/>
    <w:pPr>
      <w:ind w:left="720" w:hanging="360"/>
    </w:pPr>
  </w:style>
  <w:style w:type="paragraph" w:styleId="List3">
    <w:name w:val="List 3"/>
    <w:basedOn w:val="Normal"/>
    <w:rsid w:val="009C54C2"/>
    <w:pPr>
      <w:ind w:left="1080" w:hanging="360"/>
    </w:pPr>
  </w:style>
  <w:style w:type="paragraph" w:styleId="List4">
    <w:name w:val="List 4"/>
    <w:basedOn w:val="Normal"/>
    <w:rsid w:val="009C54C2"/>
    <w:pPr>
      <w:ind w:left="1440" w:hanging="360"/>
    </w:pPr>
  </w:style>
  <w:style w:type="paragraph" w:styleId="List5">
    <w:name w:val="List 5"/>
    <w:basedOn w:val="Normal"/>
    <w:rsid w:val="009C54C2"/>
    <w:pPr>
      <w:ind w:left="1800" w:hanging="360"/>
    </w:pPr>
  </w:style>
  <w:style w:type="paragraph" w:styleId="ListBullet">
    <w:name w:val="List Bullet"/>
    <w:basedOn w:val="Normal"/>
    <w:autoRedefine/>
    <w:rsid w:val="009C54C2"/>
    <w:pPr>
      <w:numPr>
        <w:numId w:val="9"/>
      </w:numPr>
      <w:tabs>
        <w:tab w:val="clear" w:pos="360"/>
        <w:tab w:val="num" w:pos="144"/>
      </w:tabs>
      <w:ind w:left="144" w:hanging="144"/>
    </w:pPr>
  </w:style>
  <w:style w:type="paragraph" w:styleId="ListBullet2">
    <w:name w:val="List Bullet 2"/>
    <w:basedOn w:val="Normal"/>
    <w:autoRedefine/>
    <w:rsid w:val="009C54C2"/>
    <w:pPr>
      <w:numPr>
        <w:numId w:val="10"/>
      </w:numPr>
      <w:tabs>
        <w:tab w:val="clear" w:pos="720"/>
        <w:tab w:val="left" w:pos="504"/>
      </w:tabs>
      <w:ind w:left="504" w:hanging="144"/>
    </w:pPr>
  </w:style>
  <w:style w:type="paragraph" w:styleId="ListBullet3">
    <w:name w:val="List Bullet 3"/>
    <w:basedOn w:val="Normal"/>
    <w:autoRedefine/>
    <w:rsid w:val="009C54C2"/>
    <w:pPr>
      <w:numPr>
        <w:numId w:val="11"/>
      </w:numPr>
      <w:tabs>
        <w:tab w:val="clear" w:pos="1080"/>
        <w:tab w:val="left" w:pos="864"/>
      </w:tabs>
      <w:ind w:left="864" w:hanging="144"/>
    </w:pPr>
  </w:style>
  <w:style w:type="paragraph" w:styleId="ListBullet4">
    <w:name w:val="List Bullet 4"/>
    <w:basedOn w:val="Normal"/>
    <w:autoRedefine/>
    <w:rsid w:val="009C54C2"/>
    <w:pPr>
      <w:numPr>
        <w:numId w:val="12"/>
      </w:numPr>
    </w:pPr>
  </w:style>
  <w:style w:type="paragraph" w:styleId="ListBullet5">
    <w:name w:val="List Bullet 5"/>
    <w:basedOn w:val="Normal"/>
    <w:autoRedefine/>
    <w:rsid w:val="009C54C2"/>
    <w:pPr>
      <w:numPr>
        <w:numId w:val="13"/>
      </w:numPr>
    </w:pPr>
  </w:style>
  <w:style w:type="paragraph" w:styleId="ListContinue">
    <w:name w:val="List Continue"/>
    <w:basedOn w:val="Normal"/>
    <w:rsid w:val="009C54C2"/>
    <w:pPr>
      <w:spacing w:after="120"/>
      <w:ind w:left="360"/>
    </w:pPr>
  </w:style>
  <w:style w:type="paragraph" w:styleId="ListContinue2">
    <w:name w:val="List Continue 2"/>
    <w:basedOn w:val="Normal"/>
    <w:rsid w:val="009C54C2"/>
    <w:pPr>
      <w:spacing w:after="120"/>
      <w:ind w:left="720"/>
    </w:pPr>
  </w:style>
  <w:style w:type="paragraph" w:styleId="ListContinue3">
    <w:name w:val="List Continue 3"/>
    <w:basedOn w:val="Normal"/>
    <w:rsid w:val="009C54C2"/>
    <w:pPr>
      <w:spacing w:after="120"/>
      <w:ind w:left="1080"/>
    </w:pPr>
  </w:style>
  <w:style w:type="paragraph" w:styleId="ListContinue4">
    <w:name w:val="List Continue 4"/>
    <w:basedOn w:val="Normal"/>
    <w:rsid w:val="009C54C2"/>
    <w:pPr>
      <w:spacing w:after="120"/>
      <w:ind w:left="1440"/>
    </w:pPr>
  </w:style>
  <w:style w:type="paragraph" w:styleId="ListContinue5">
    <w:name w:val="List Continue 5"/>
    <w:basedOn w:val="Normal"/>
    <w:rsid w:val="009C54C2"/>
    <w:pPr>
      <w:spacing w:after="120"/>
      <w:ind w:left="1800"/>
    </w:pPr>
  </w:style>
  <w:style w:type="paragraph" w:styleId="ListNumber">
    <w:name w:val="List Number"/>
    <w:basedOn w:val="Normal"/>
    <w:rsid w:val="009C54C2"/>
    <w:pPr>
      <w:numPr>
        <w:numId w:val="14"/>
      </w:numPr>
    </w:pPr>
  </w:style>
  <w:style w:type="paragraph" w:styleId="ListNumber2">
    <w:name w:val="List Number 2"/>
    <w:basedOn w:val="Normal"/>
    <w:rsid w:val="009C54C2"/>
    <w:pPr>
      <w:numPr>
        <w:numId w:val="15"/>
      </w:numPr>
    </w:pPr>
  </w:style>
  <w:style w:type="paragraph" w:styleId="ListNumber3">
    <w:name w:val="List Number 3"/>
    <w:basedOn w:val="Normal"/>
    <w:rsid w:val="009C54C2"/>
    <w:pPr>
      <w:numPr>
        <w:numId w:val="16"/>
      </w:numPr>
    </w:pPr>
  </w:style>
  <w:style w:type="paragraph" w:styleId="ListNumber4">
    <w:name w:val="List Number 4"/>
    <w:basedOn w:val="Normal"/>
    <w:rsid w:val="009C54C2"/>
    <w:pPr>
      <w:numPr>
        <w:numId w:val="17"/>
      </w:numPr>
    </w:pPr>
  </w:style>
  <w:style w:type="paragraph" w:styleId="ListNumber5">
    <w:name w:val="List Number 5"/>
    <w:basedOn w:val="Normal"/>
    <w:rsid w:val="009C54C2"/>
    <w:pPr>
      <w:numPr>
        <w:numId w:val="18"/>
      </w:numPr>
    </w:pPr>
  </w:style>
  <w:style w:type="paragraph" w:styleId="MacroText">
    <w:name w:val="macro"/>
    <w:semiHidden/>
    <w:rsid w:val="009C54C2"/>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val="en-US" w:eastAsia="en-US"/>
    </w:rPr>
  </w:style>
  <w:style w:type="paragraph" w:styleId="MessageHeader">
    <w:name w:val="Message Header"/>
    <w:basedOn w:val="Normal"/>
    <w:rsid w:val="009C54C2"/>
    <w:pPr>
      <w:pBdr>
        <w:top w:val="single" w:sz="6" w:space="1" w:color="auto"/>
        <w:left w:val="single" w:sz="6" w:space="1" w:color="auto"/>
        <w:bottom w:val="single" w:sz="6" w:space="1" w:color="auto"/>
        <w:right w:val="single" w:sz="6" w:space="1" w:color="auto"/>
      </w:pBdr>
      <w:shd w:val="pct20" w:color="auto" w:fill="auto"/>
      <w:ind w:left="1080" w:hanging="1080"/>
    </w:pPr>
    <w:rPr>
      <w:sz w:val="24"/>
    </w:rPr>
  </w:style>
  <w:style w:type="paragraph" w:styleId="NormalIndent">
    <w:name w:val="Normal Indent"/>
    <w:basedOn w:val="Normal"/>
    <w:rsid w:val="009C54C2"/>
    <w:pPr>
      <w:ind w:left="720"/>
    </w:pPr>
  </w:style>
  <w:style w:type="paragraph" w:styleId="NoteHeading">
    <w:name w:val="Note Heading"/>
    <w:basedOn w:val="Normal"/>
    <w:next w:val="Normal"/>
    <w:rsid w:val="009C54C2"/>
  </w:style>
  <w:style w:type="paragraph" w:styleId="PlainText">
    <w:name w:val="Plain Text"/>
    <w:basedOn w:val="Normal"/>
    <w:rsid w:val="009C54C2"/>
    <w:rPr>
      <w:rFonts w:ascii="Courier New" w:hAnsi="Courier New"/>
      <w:sz w:val="20"/>
    </w:rPr>
  </w:style>
  <w:style w:type="paragraph" w:customStyle="1" w:styleId="References">
    <w:name w:val="References"/>
    <w:basedOn w:val="Normal"/>
    <w:next w:val="BodyText"/>
    <w:rsid w:val="009C54C2"/>
    <w:pPr>
      <w:spacing w:after="240"/>
      <w:jc w:val="center"/>
    </w:pPr>
    <w:rPr>
      <w:b/>
    </w:rPr>
  </w:style>
  <w:style w:type="paragraph" w:styleId="Salutation">
    <w:name w:val="Salutation"/>
    <w:basedOn w:val="Normal"/>
    <w:next w:val="Normal"/>
    <w:rsid w:val="009C54C2"/>
  </w:style>
  <w:style w:type="paragraph" w:styleId="Signature">
    <w:name w:val="Signature"/>
    <w:basedOn w:val="Normal"/>
    <w:rsid w:val="009C54C2"/>
    <w:pPr>
      <w:ind w:left="4320"/>
    </w:pPr>
  </w:style>
  <w:style w:type="character" w:styleId="Strong">
    <w:name w:val="Strong"/>
    <w:qFormat/>
    <w:rsid w:val="009C54C2"/>
    <w:rPr>
      <w:b/>
    </w:rPr>
  </w:style>
  <w:style w:type="paragraph" w:styleId="Subtitle">
    <w:name w:val="Subtitle"/>
    <w:basedOn w:val="Normal"/>
    <w:qFormat/>
    <w:rsid w:val="009C54C2"/>
    <w:pPr>
      <w:jc w:val="right"/>
    </w:pPr>
    <w:rPr>
      <w:b/>
    </w:rPr>
  </w:style>
  <w:style w:type="paragraph" w:customStyle="1" w:styleId="Summary">
    <w:name w:val="Summary"/>
    <w:basedOn w:val="Normal"/>
    <w:next w:val="BodyText"/>
    <w:rsid w:val="009C54C2"/>
    <w:pPr>
      <w:spacing w:after="240"/>
      <w:jc w:val="center"/>
    </w:pPr>
    <w:rPr>
      <w:b/>
    </w:rPr>
  </w:style>
  <w:style w:type="paragraph" w:styleId="TableofAuthorities">
    <w:name w:val="table of authorities"/>
    <w:basedOn w:val="Normal"/>
    <w:next w:val="Normal"/>
    <w:semiHidden/>
    <w:rsid w:val="009C54C2"/>
    <w:pPr>
      <w:ind w:left="220" w:hanging="220"/>
    </w:pPr>
  </w:style>
  <w:style w:type="paragraph" w:customStyle="1" w:styleId="TableofContents">
    <w:name w:val="Table of Contents"/>
    <w:basedOn w:val="References"/>
    <w:rsid w:val="009C54C2"/>
    <w:rPr>
      <w:caps/>
    </w:rPr>
  </w:style>
  <w:style w:type="paragraph" w:styleId="TableofFigures">
    <w:name w:val="table of figures"/>
    <w:basedOn w:val="Normal"/>
    <w:next w:val="Normal"/>
    <w:semiHidden/>
    <w:rsid w:val="009C54C2"/>
    <w:pPr>
      <w:ind w:left="440" w:hanging="440"/>
    </w:pPr>
  </w:style>
  <w:style w:type="paragraph" w:customStyle="1" w:styleId="Tables">
    <w:name w:val="Tables"/>
    <w:basedOn w:val="Normal"/>
    <w:rsid w:val="009C54C2"/>
  </w:style>
  <w:style w:type="paragraph" w:styleId="Title">
    <w:name w:val="Title"/>
    <w:basedOn w:val="Normal"/>
    <w:qFormat/>
    <w:rsid w:val="009C54C2"/>
    <w:pPr>
      <w:jc w:val="center"/>
    </w:pPr>
    <w:rPr>
      <w:b/>
    </w:rPr>
  </w:style>
  <w:style w:type="paragraph" w:customStyle="1" w:styleId="TitlePage">
    <w:name w:val="Title Page"/>
    <w:rsid w:val="009C54C2"/>
    <w:pPr>
      <w:jc w:val="center"/>
    </w:pPr>
    <w:rPr>
      <w:rFonts w:ascii="Arial" w:hAnsi="Arial"/>
      <w:b/>
      <w:caps/>
      <w:sz w:val="22"/>
      <w:lang w:eastAsia="en-US"/>
    </w:rPr>
  </w:style>
  <w:style w:type="paragraph" w:styleId="TOAHeading">
    <w:name w:val="toa heading"/>
    <w:basedOn w:val="Normal"/>
    <w:next w:val="Normal"/>
    <w:semiHidden/>
    <w:rsid w:val="009C54C2"/>
    <w:pPr>
      <w:spacing w:before="120"/>
    </w:pPr>
    <w:rPr>
      <w:b/>
      <w:sz w:val="24"/>
    </w:rPr>
  </w:style>
  <w:style w:type="paragraph" w:styleId="TOC1">
    <w:name w:val="toc 1"/>
    <w:basedOn w:val="Normal"/>
    <w:next w:val="Normal"/>
    <w:autoRedefine/>
    <w:uiPriority w:val="39"/>
    <w:rsid w:val="009C54C2"/>
    <w:pPr>
      <w:tabs>
        <w:tab w:val="left" w:pos="540"/>
        <w:tab w:val="right" w:leader="dot" w:pos="9360"/>
      </w:tabs>
      <w:spacing w:before="240"/>
    </w:pPr>
    <w:rPr>
      <w:caps/>
      <w:noProof/>
    </w:rPr>
  </w:style>
  <w:style w:type="paragraph" w:styleId="TOC2">
    <w:name w:val="toc 2"/>
    <w:basedOn w:val="Normal"/>
    <w:next w:val="Normal"/>
    <w:autoRedefine/>
    <w:uiPriority w:val="39"/>
    <w:rsid w:val="009C54C2"/>
    <w:pPr>
      <w:tabs>
        <w:tab w:val="left" w:pos="1080"/>
        <w:tab w:val="right" w:leader="dot" w:pos="9360"/>
      </w:tabs>
      <w:ind w:left="540"/>
    </w:pPr>
    <w:rPr>
      <w:noProof/>
    </w:rPr>
  </w:style>
  <w:style w:type="paragraph" w:styleId="TOC3">
    <w:name w:val="toc 3"/>
    <w:basedOn w:val="Normal"/>
    <w:next w:val="Normal"/>
    <w:autoRedefine/>
    <w:semiHidden/>
    <w:rsid w:val="009C54C2"/>
    <w:pPr>
      <w:tabs>
        <w:tab w:val="left" w:pos="1080"/>
        <w:tab w:val="left" w:pos="1800"/>
        <w:tab w:val="right" w:leader="dot" w:pos="9360"/>
      </w:tabs>
      <w:ind w:left="1080"/>
    </w:pPr>
    <w:rPr>
      <w:noProof/>
    </w:rPr>
  </w:style>
  <w:style w:type="paragraph" w:styleId="TOC4">
    <w:name w:val="toc 4"/>
    <w:basedOn w:val="Normal"/>
    <w:next w:val="Normal"/>
    <w:autoRedefine/>
    <w:semiHidden/>
    <w:rsid w:val="009C54C2"/>
    <w:pPr>
      <w:tabs>
        <w:tab w:val="left" w:pos="1800"/>
        <w:tab w:val="left" w:pos="2700"/>
        <w:tab w:val="right" w:leader="dot" w:pos="9360"/>
      </w:tabs>
      <w:ind w:left="1800"/>
    </w:pPr>
    <w:rPr>
      <w:noProof/>
    </w:rPr>
  </w:style>
  <w:style w:type="paragraph" w:styleId="TOC5">
    <w:name w:val="toc 5"/>
    <w:basedOn w:val="Normal"/>
    <w:next w:val="Normal"/>
    <w:autoRedefine/>
    <w:semiHidden/>
    <w:rsid w:val="009C54C2"/>
    <w:pPr>
      <w:tabs>
        <w:tab w:val="right" w:leader="dot" w:pos="9350"/>
      </w:tabs>
    </w:pPr>
  </w:style>
  <w:style w:type="paragraph" w:styleId="TOC6">
    <w:name w:val="toc 6"/>
    <w:basedOn w:val="Normal"/>
    <w:next w:val="Normal"/>
    <w:autoRedefine/>
    <w:semiHidden/>
    <w:rsid w:val="009C54C2"/>
    <w:pPr>
      <w:ind w:left="1100"/>
    </w:pPr>
  </w:style>
  <w:style w:type="paragraph" w:styleId="TOC7">
    <w:name w:val="toc 7"/>
    <w:basedOn w:val="Normal"/>
    <w:next w:val="Normal"/>
    <w:autoRedefine/>
    <w:semiHidden/>
    <w:rsid w:val="009C54C2"/>
    <w:pPr>
      <w:ind w:left="1320"/>
    </w:pPr>
  </w:style>
  <w:style w:type="paragraph" w:styleId="TOC8">
    <w:name w:val="toc 8"/>
    <w:basedOn w:val="Normal"/>
    <w:next w:val="Normal"/>
    <w:autoRedefine/>
    <w:semiHidden/>
    <w:rsid w:val="009C54C2"/>
    <w:pPr>
      <w:ind w:left="1540"/>
    </w:pPr>
  </w:style>
  <w:style w:type="paragraph" w:styleId="TOC9">
    <w:name w:val="toc 9"/>
    <w:basedOn w:val="Normal"/>
    <w:next w:val="Normal"/>
    <w:autoRedefine/>
    <w:semiHidden/>
    <w:rsid w:val="009C54C2"/>
    <w:pPr>
      <w:ind w:left="1760"/>
    </w:pPr>
  </w:style>
  <w:style w:type="character" w:customStyle="1" w:styleId="BalloonTextChar">
    <w:name w:val="Balloon Text Char"/>
    <w:link w:val="BalloonText"/>
    <w:uiPriority w:val="99"/>
    <w:semiHidden/>
    <w:rsid w:val="00191FA8"/>
    <w:rPr>
      <w:rFonts w:ascii="Tahoma" w:hAnsi="Tahoma" w:cs="Tahoma"/>
      <w:sz w:val="16"/>
      <w:szCs w:val="16"/>
      <w:lang w:val="en-CA"/>
    </w:rPr>
  </w:style>
  <w:style w:type="table" w:styleId="TableGrid">
    <w:name w:val="Table Grid"/>
    <w:basedOn w:val="TableNormal"/>
    <w:uiPriority w:val="59"/>
    <w:rsid w:val="00AF45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54AF5"/>
    <w:rPr>
      <w:rFonts w:ascii="Arial" w:hAnsi="Arial" w:cs="Arial"/>
      <w:sz w:val="22"/>
      <w:szCs w:val="22"/>
      <w:lang w:val="en-CA"/>
    </w:rPr>
  </w:style>
  <w:style w:type="character" w:customStyle="1" w:styleId="st">
    <w:name w:val="st"/>
    <w:basedOn w:val="DefaultParagraphFont"/>
    <w:rsid w:val="00B41A53"/>
  </w:style>
  <w:style w:type="character" w:customStyle="1" w:styleId="CommentTextChar">
    <w:name w:val="Comment Text Char"/>
    <w:link w:val="CommentText"/>
    <w:semiHidden/>
    <w:rsid w:val="008F6C39"/>
    <w:rPr>
      <w:rFonts w:ascii="Arial" w:hAnsi="Arial"/>
      <w:lang w:val="en-CA"/>
    </w:rPr>
  </w:style>
  <w:style w:type="paragraph" w:styleId="CommentSubject">
    <w:name w:val="annotation subject"/>
    <w:basedOn w:val="CommentText"/>
    <w:next w:val="CommentText"/>
    <w:link w:val="CommentSubjectChar"/>
    <w:uiPriority w:val="99"/>
    <w:semiHidden/>
    <w:unhideWhenUsed/>
    <w:rsid w:val="00777171"/>
    <w:rPr>
      <w:b/>
      <w:bCs/>
    </w:rPr>
  </w:style>
  <w:style w:type="character" w:customStyle="1" w:styleId="CommentSubjectChar">
    <w:name w:val="Comment Subject Char"/>
    <w:link w:val="CommentSubject"/>
    <w:uiPriority w:val="99"/>
    <w:semiHidden/>
    <w:rsid w:val="00777171"/>
    <w:rPr>
      <w:rFonts w:ascii="Arial" w:hAnsi="Arial"/>
      <w:b/>
      <w:bCs/>
      <w:lang w:val="en-CA" w:eastAsia="en-US"/>
    </w:rPr>
  </w:style>
  <w:style w:type="paragraph" w:styleId="ListParagraph">
    <w:name w:val="List Paragraph"/>
    <w:basedOn w:val="Normal"/>
    <w:uiPriority w:val="34"/>
    <w:qFormat/>
    <w:rsid w:val="001E489A"/>
    <w:pPr>
      <w:ind w:left="720"/>
    </w:pPr>
  </w:style>
</w:styles>
</file>

<file path=word/webSettings.xml><?xml version="1.0" encoding="utf-8"?>
<w:webSettings xmlns:r="http://schemas.openxmlformats.org/officeDocument/2006/relationships" xmlns:w="http://schemas.openxmlformats.org/wordprocessingml/2006/main">
  <w:divs>
    <w:div w:id="1222522496">
      <w:bodyDiv w:val="1"/>
      <w:marLeft w:val="0"/>
      <w:marRight w:val="0"/>
      <w:marTop w:val="0"/>
      <w:marBottom w:val="0"/>
      <w:divBdr>
        <w:top w:val="none" w:sz="0" w:space="0" w:color="auto"/>
        <w:left w:val="none" w:sz="0" w:space="0" w:color="auto"/>
        <w:bottom w:val="none" w:sz="0" w:space="0" w:color="auto"/>
        <w:right w:val="none" w:sz="0" w:space="0" w:color="auto"/>
      </w:divBdr>
    </w:div>
    <w:div w:id="1422874558">
      <w:bodyDiv w:val="1"/>
      <w:marLeft w:val="0"/>
      <w:marRight w:val="0"/>
      <w:marTop w:val="0"/>
      <w:marBottom w:val="0"/>
      <w:divBdr>
        <w:top w:val="none" w:sz="0" w:space="0" w:color="auto"/>
        <w:left w:val="none" w:sz="0" w:space="0" w:color="auto"/>
        <w:bottom w:val="none" w:sz="0" w:space="0" w:color="auto"/>
        <w:right w:val="none" w:sz="0" w:space="0" w:color="auto"/>
      </w:divBdr>
    </w:div>
    <w:div w:id="1487430296">
      <w:bodyDiv w:val="1"/>
      <w:marLeft w:val="0"/>
      <w:marRight w:val="0"/>
      <w:marTop w:val="0"/>
      <w:marBottom w:val="0"/>
      <w:divBdr>
        <w:top w:val="none" w:sz="0" w:space="0" w:color="auto"/>
        <w:left w:val="none" w:sz="0" w:space="0" w:color="auto"/>
        <w:bottom w:val="none" w:sz="0" w:space="0" w:color="auto"/>
        <w:right w:val="none" w:sz="0" w:space="0" w:color="auto"/>
      </w:divBdr>
      <w:divsChild>
        <w:div w:id="298729055">
          <w:marLeft w:val="0"/>
          <w:marRight w:val="0"/>
          <w:marTop w:val="0"/>
          <w:marBottom w:val="0"/>
          <w:divBdr>
            <w:top w:val="none" w:sz="0" w:space="0" w:color="auto"/>
            <w:left w:val="none" w:sz="0" w:space="0" w:color="auto"/>
            <w:bottom w:val="none" w:sz="0" w:space="0" w:color="auto"/>
            <w:right w:val="none" w:sz="0" w:space="0" w:color="auto"/>
          </w:divBdr>
          <w:divsChild>
            <w:div w:id="773941449">
              <w:marLeft w:val="0"/>
              <w:marRight w:val="0"/>
              <w:marTop w:val="0"/>
              <w:marBottom w:val="0"/>
              <w:divBdr>
                <w:top w:val="none" w:sz="0" w:space="0" w:color="auto"/>
                <w:left w:val="none" w:sz="0" w:space="0" w:color="auto"/>
                <w:bottom w:val="none" w:sz="0" w:space="0" w:color="auto"/>
                <w:right w:val="none" w:sz="0" w:space="0" w:color="auto"/>
              </w:divBdr>
              <w:divsChild>
                <w:div w:id="24790582">
                  <w:marLeft w:val="0"/>
                  <w:marRight w:val="0"/>
                  <w:marTop w:val="0"/>
                  <w:marBottom w:val="0"/>
                  <w:divBdr>
                    <w:top w:val="none" w:sz="0" w:space="0" w:color="auto"/>
                    <w:left w:val="none" w:sz="0" w:space="0" w:color="auto"/>
                    <w:bottom w:val="none" w:sz="0" w:space="0" w:color="auto"/>
                    <w:right w:val="none" w:sz="0" w:space="0" w:color="auto"/>
                  </w:divBdr>
                  <w:divsChild>
                    <w:div w:id="796263231">
                      <w:marLeft w:val="0"/>
                      <w:marRight w:val="0"/>
                      <w:marTop w:val="0"/>
                      <w:marBottom w:val="0"/>
                      <w:divBdr>
                        <w:top w:val="none" w:sz="0" w:space="0" w:color="auto"/>
                        <w:left w:val="none" w:sz="0" w:space="0" w:color="auto"/>
                        <w:bottom w:val="none" w:sz="0" w:space="0" w:color="auto"/>
                        <w:right w:val="none" w:sz="0" w:space="0" w:color="auto"/>
                      </w:divBdr>
                      <w:divsChild>
                        <w:div w:id="519007207">
                          <w:marLeft w:val="0"/>
                          <w:marRight w:val="0"/>
                          <w:marTop w:val="0"/>
                          <w:marBottom w:val="0"/>
                          <w:divBdr>
                            <w:top w:val="none" w:sz="0" w:space="0" w:color="auto"/>
                            <w:left w:val="none" w:sz="0" w:space="0" w:color="auto"/>
                            <w:bottom w:val="none" w:sz="0" w:space="0" w:color="auto"/>
                            <w:right w:val="none" w:sz="0" w:space="0" w:color="auto"/>
                          </w:divBdr>
                          <w:divsChild>
                            <w:div w:id="102999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493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nata.wood\AppData\Roaming\Microsoft\Templates\AMEC\AMEC%20Memo%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7F50E19EAE54D46919A29A2FCD7C09E" ma:contentTypeVersion="0" ma:contentTypeDescription="Create a new document." ma:contentTypeScope="" ma:versionID="c86bd1b4bd9ca60b64034d8b86c74adb">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27ADDCA-13AA-4ADB-9A84-DA8A1AE94730}"/>
</file>

<file path=customXml/itemProps2.xml><?xml version="1.0" encoding="utf-8"?>
<ds:datastoreItem xmlns:ds="http://schemas.openxmlformats.org/officeDocument/2006/customXml" ds:itemID="{2C66454B-9003-4FB4-ADC8-836B00AC50D0}"/>
</file>

<file path=customXml/itemProps3.xml><?xml version="1.0" encoding="utf-8"?>
<ds:datastoreItem xmlns:ds="http://schemas.openxmlformats.org/officeDocument/2006/customXml" ds:itemID="{237EBF2A-59EC-486E-BB0F-FB1DB5B68E1C}"/>
</file>

<file path=docProps/app.xml><?xml version="1.0" encoding="utf-8"?>
<Properties xmlns="http://schemas.openxmlformats.org/officeDocument/2006/extended-properties" xmlns:vt="http://schemas.openxmlformats.org/officeDocument/2006/docPropsVTypes">
  <Template>AMEC Memo Template.dot</Template>
  <TotalTime>11</TotalTime>
  <Pages>11</Pages>
  <Words>1245</Words>
  <Characters>6795</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AMEC Memo Template</vt:lpstr>
    </vt:vector>
  </TitlesOfParts>
  <Company>RCN Consulting</Company>
  <LinksUpToDate>false</LinksUpToDate>
  <CharactersWithSpaces>8024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AMEC Memo Template</dc:title>
  <dc:creator>Renata Wood</dc:creator>
  <cp:lastModifiedBy>Shane Magnusson</cp:lastModifiedBy>
  <cp:revision>3</cp:revision>
  <cp:lastPrinted>2001-10-02T01:52:00Z</cp:lastPrinted>
  <dcterms:created xsi:type="dcterms:W3CDTF">2014-03-06T21:22:00Z</dcterms:created>
  <dcterms:modified xsi:type="dcterms:W3CDTF">2014-03-11T16:13:00Z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0x01010077F50E19EAE54D46919A29A2FCD7C09E</vt:lpwstr>
  </property>
</Properties>
</file>