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BACA71" w14:textId="6D606870" w:rsidR="00623240" w:rsidRPr="006F09C0" w:rsidRDefault="00B577DC" w:rsidP="00655059">
      <w:pPr>
        <w:spacing w:line="276" w:lineRule="auto"/>
        <w:rPr>
          <w:lang w:val="en-CA"/>
        </w:rPr>
        <w:sectPr w:rsidR="00623240" w:rsidRPr="006F09C0" w:rsidSect="001C5007">
          <w:headerReference w:type="default" r:id="rId9"/>
          <w:footerReference w:type="default" r:id="rId10"/>
          <w:headerReference w:type="first" r:id="rId11"/>
          <w:pgSz w:w="12240" w:h="15840"/>
          <w:pgMar w:top="1440" w:right="1440" w:bottom="1440" w:left="1440" w:header="720" w:footer="720" w:gutter="0"/>
          <w:pgNumType w:fmt="lowerRoman" w:start="1"/>
          <w:cols w:space="720"/>
          <w:titlePg/>
          <w:docGrid w:linePitch="360" w:charSpace="-2049"/>
        </w:sectPr>
      </w:pPr>
      <w:r w:rsidRPr="006F09C0">
        <w:rPr>
          <w:noProof/>
          <w:lang w:val="en-CA" w:eastAsia="en-CA"/>
        </w:rPr>
        <w:drawing>
          <wp:anchor distT="0" distB="0" distL="114300" distR="114300" simplePos="0" relativeHeight="251656704" behindDoc="0" locked="0" layoutInCell="1" allowOverlap="1" wp14:anchorId="3F7C6E61" wp14:editId="28AB4149">
            <wp:simplePos x="0" y="0"/>
            <wp:positionH relativeFrom="column">
              <wp:posOffset>-914400</wp:posOffset>
            </wp:positionH>
            <wp:positionV relativeFrom="paragraph">
              <wp:posOffset>-914400</wp:posOffset>
            </wp:positionV>
            <wp:extent cx="7881962" cy="10200187"/>
            <wp:effectExtent l="0" t="0" r="508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81962" cy="10200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9B7">
        <w:rPr>
          <w:b/>
          <w:bCs/>
        </w:rPr>
        <w:t>CKM4</w:t>
      </w:r>
    </w:p>
    <w:p w14:paraId="23329580" w14:textId="77777777" w:rsidR="00781149" w:rsidRDefault="00623240" w:rsidP="00655059">
      <w:pPr>
        <w:pStyle w:val="Heading1"/>
        <w:spacing w:before="0" w:line="276" w:lineRule="auto"/>
        <w:rPr>
          <w:rFonts w:ascii="Arial Black" w:hAnsi="Arial Black" w:cs="Times New Roman"/>
          <w:b/>
          <w:color w:val="000000"/>
          <w:sz w:val="28"/>
          <w:szCs w:val="28"/>
          <w:u w:val="single"/>
          <w:lang w:val="en-CA"/>
        </w:rPr>
      </w:pPr>
      <w:bookmarkStart w:id="0" w:name="_Toc486595999"/>
      <w:bookmarkStart w:id="1" w:name="_Toc486596320"/>
      <w:bookmarkStart w:id="2" w:name="_Toc487544683"/>
      <w:bookmarkStart w:id="3" w:name="_Toc488224755"/>
      <w:bookmarkStart w:id="4" w:name="_Toc488225583"/>
      <w:bookmarkStart w:id="5" w:name="_Toc488762301"/>
      <w:bookmarkStart w:id="6" w:name="_Toc488821634"/>
      <w:bookmarkStart w:id="7" w:name="_Toc489342099"/>
      <w:bookmarkStart w:id="8" w:name="_Toc489343904"/>
      <w:bookmarkStart w:id="9" w:name="_Toc489347063"/>
      <w:bookmarkStart w:id="10" w:name="_Toc489363318"/>
      <w:bookmarkStart w:id="11" w:name="_Toc489516546"/>
      <w:bookmarkStart w:id="12" w:name="_Toc493586514"/>
      <w:bookmarkStart w:id="13" w:name="_Toc493662674"/>
      <w:bookmarkStart w:id="14" w:name="_Toc495910503"/>
      <w:bookmarkStart w:id="15" w:name="_Toc495920531"/>
      <w:bookmarkStart w:id="16" w:name="_Toc495998715"/>
      <w:bookmarkStart w:id="17" w:name="_Toc496098355"/>
      <w:bookmarkStart w:id="18" w:name="_Toc496170143"/>
      <w:bookmarkStart w:id="19" w:name="_Toc496175333"/>
      <w:bookmarkStart w:id="20" w:name="_Toc496179881"/>
      <w:bookmarkStart w:id="21" w:name="_Toc496270024"/>
      <w:bookmarkStart w:id="22" w:name="_Toc496278057"/>
      <w:bookmarkStart w:id="23" w:name="_Toc496517860"/>
      <w:bookmarkStart w:id="24" w:name="_Toc496517972"/>
      <w:bookmarkStart w:id="25" w:name="_Toc498517232"/>
      <w:bookmarkStart w:id="26" w:name="_Toc498610192"/>
      <w:bookmarkStart w:id="27" w:name="_Toc498699281"/>
      <w:bookmarkStart w:id="28" w:name="_Toc499031751"/>
      <w:bookmarkStart w:id="29" w:name="_Toc499109633"/>
      <w:bookmarkStart w:id="30" w:name="_Toc500340579"/>
      <w:bookmarkStart w:id="31" w:name="_Toc500799131"/>
      <w:bookmarkStart w:id="32" w:name="_Toc500924814"/>
      <w:bookmarkStart w:id="33" w:name="_Toc501010972"/>
      <w:bookmarkStart w:id="34" w:name="_Toc502745273"/>
      <w:bookmarkStart w:id="35" w:name="_Toc502745646"/>
      <w:bookmarkStart w:id="36" w:name="_Toc502745777"/>
      <w:bookmarkStart w:id="37" w:name="_Toc502750371"/>
      <w:bookmarkStart w:id="38" w:name="_Toc502822035"/>
      <w:bookmarkStart w:id="39" w:name="_Toc505002264"/>
      <w:bookmarkStart w:id="40" w:name="_Toc505002627"/>
      <w:bookmarkStart w:id="41" w:name="_Toc505072759"/>
      <w:bookmarkStart w:id="42" w:name="_Toc512507049"/>
      <w:bookmarkStart w:id="43" w:name="_Toc512507567"/>
      <w:bookmarkStart w:id="44" w:name="_Toc512507664"/>
      <w:bookmarkStart w:id="45" w:name="_Toc512508000"/>
      <w:bookmarkStart w:id="46" w:name="_Toc512508146"/>
      <w:bookmarkStart w:id="47" w:name="_Toc512514575"/>
      <w:bookmarkStart w:id="48" w:name="_Toc512583830"/>
      <w:bookmarkStart w:id="49" w:name="_Toc512607450"/>
      <w:bookmarkStart w:id="50" w:name="_Toc50719147"/>
      <w:r w:rsidRPr="00886B99">
        <w:rPr>
          <w:rFonts w:ascii="Arial Black" w:hAnsi="Arial Black"/>
          <w:color w:val="000000"/>
          <w:sz w:val="28"/>
          <w:u w:val="single"/>
          <w:lang w:val="en-CA"/>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E0A1816" w14:textId="497D87A8" w:rsidR="00D91428" w:rsidRDefault="00434D43">
      <w:pPr>
        <w:pStyle w:val="TOC1"/>
        <w:rPr>
          <w:rFonts w:asciiTheme="minorHAnsi" w:eastAsiaTheme="minorEastAsia" w:hAnsiTheme="minorHAnsi" w:cstheme="minorBidi"/>
          <w:noProof/>
          <w:color w:val="auto"/>
          <w:kern w:val="0"/>
          <w:lang w:val="en-CA" w:eastAsia="en-CA"/>
        </w:rPr>
      </w:pPr>
      <w:r w:rsidRPr="006F09C0">
        <w:rPr>
          <w:lang w:val="en-CA"/>
        </w:rPr>
        <w:fldChar w:fldCharType="begin"/>
      </w:r>
      <w:r w:rsidR="00623240" w:rsidRPr="006F09C0">
        <w:rPr>
          <w:lang w:val="en-CA"/>
        </w:rPr>
        <w:instrText xml:space="preserve"> TOC \z \o "1-3" \u \h</w:instrText>
      </w:r>
      <w:r w:rsidRPr="006F09C0">
        <w:rPr>
          <w:lang w:val="en-CA"/>
        </w:rPr>
        <w:fldChar w:fldCharType="separate"/>
      </w:r>
      <w:hyperlink w:anchor="_Toc50719147" w:history="1">
        <w:r w:rsidR="00D91428" w:rsidRPr="00C57E69">
          <w:rPr>
            <w:rStyle w:val="Hyperlink"/>
            <w:rFonts w:ascii="Arial Black" w:hAnsi="Arial Black"/>
            <w:noProof/>
            <w:lang w:val="en-CA"/>
          </w:rPr>
          <w:t>Table of Contents</w:t>
        </w:r>
        <w:r w:rsidR="00D91428">
          <w:rPr>
            <w:noProof/>
            <w:webHidden/>
          </w:rPr>
          <w:tab/>
          <w:t>i</w:t>
        </w:r>
      </w:hyperlink>
    </w:p>
    <w:p w14:paraId="5D6A3240" w14:textId="77777777" w:rsidR="00D91428" w:rsidRDefault="00D91428">
      <w:pPr>
        <w:pStyle w:val="TOC1"/>
        <w:rPr>
          <w:rFonts w:asciiTheme="minorHAnsi" w:eastAsiaTheme="minorEastAsia" w:hAnsiTheme="minorHAnsi" w:cstheme="minorBidi"/>
          <w:noProof/>
          <w:color w:val="auto"/>
          <w:kern w:val="0"/>
          <w:lang w:val="en-CA" w:eastAsia="en-CA"/>
        </w:rPr>
      </w:pPr>
      <w:hyperlink w:anchor="_Toc50719151" w:history="1">
        <w:r w:rsidRPr="00C57E69">
          <w:rPr>
            <w:rStyle w:val="Hyperlink"/>
            <w:rFonts w:ascii="Arial Black" w:hAnsi="Arial Black"/>
            <w:noProof/>
            <w:lang w:val="en-CA"/>
          </w:rPr>
          <w:t>1.0</w:t>
        </w:r>
        <w:r>
          <w:rPr>
            <w:rFonts w:asciiTheme="minorHAnsi" w:eastAsiaTheme="minorEastAsia" w:hAnsiTheme="minorHAnsi" w:cstheme="minorBidi"/>
            <w:noProof/>
            <w:color w:val="auto"/>
            <w:kern w:val="0"/>
            <w:lang w:val="en-CA" w:eastAsia="en-CA"/>
          </w:rPr>
          <w:tab/>
        </w:r>
        <w:r w:rsidRPr="00C57E69">
          <w:rPr>
            <w:rStyle w:val="Hyperlink"/>
            <w:rFonts w:ascii="Arial Black" w:hAnsi="Arial Black"/>
            <w:noProof/>
            <w:lang w:val="en-CA"/>
          </w:rPr>
          <w:t>Introduction</w:t>
        </w:r>
        <w:r>
          <w:rPr>
            <w:noProof/>
            <w:webHidden/>
          </w:rPr>
          <w:tab/>
        </w:r>
        <w:r>
          <w:rPr>
            <w:noProof/>
            <w:webHidden/>
          </w:rPr>
          <w:fldChar w:fldCharType="begin"/>
        </w:r>
        <w:r>
          <w:rPr>
            <w:noProof/>
            <w:webHidden/>
          </w:rPr>
          <w:instrText xml:space="preserve"> PAGEREF _Toc50719151 \h </w:instrText>
        </w:r>
        <w:r>
          <w:rPr>
            <w:noProof/>
            <w:webHidden/>
          </w:rPr>
        </w:r>
        <w:r>
          <w:rPr>
            <w:noProof/>
            <w:webHidden/>
          </w:rPr>
          <w:fldChar w:fldCharType="separate"/>
        </w:r>
        <w:r w:rsidR="005773B6">
          <w:rPr>
            <w:noProof/>
            <w:webHidden/>
          </w:rPr>
          <w:t>1</w:t>
        </w:r>
        <w:r>
          <w:rPr>
            <w:noProof/>
            <w:webHidden/>
          </w:rPr>
          <w:fldChar w:fldCharType="end"/>
        </w:r>
      </w:hyperlink>
    </w:p>
    <w:p w14:paraId="4E16BAA2"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52" w:history="1">
        <w:r w:rsidRPr="00C57E69">
          <w:rPr>
            <w:rStyle w:val="Hyperlink"/>
            <w:rFonts w:ascii="Arial" w:hAnsi="Arial" w:cs="Arial"/>
            <w:b/>
            <w:noProof/>
            <w:lang w:val="en-CA"/>
          </w:rPr>
          <w:t>1.1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Survey Area</w:t>
        </w:r>
        <w:r>
          <w:rPr>
            <w:noProof/>
            <w:webHidden/>
          </w:rPr>
          <w:tab/>
        </w:r>
        <w:r>
          <w:rPr>
            <w:noProof/>
            <w:webHidden/>
          </w:rPr>
          <w:fldChar w:fldCharType="begin"/>
        </w:r>
        <w:r>
          <w:rPr>
            <w:noProof/>
            <w:webHidden/>
          </w:rPr>
          <w:instrText xml:space="preserve"> PAGEREF _Toc50719152 \h </w:instrText>
        </w:r>
        <w:r>
          <w:rPr>
            <w:noProof/>
            <w:webHidden/>
          </w:rPr>
        </w:r>
        <w:r>
          <w:rPr>
            <w:noProof/>
            <w:webHidden/>
          </w:rPr>
          <w:fldChar w:fldCharType="separate"/>
        </w:r>
        <w:r w:rsidR="005773B6">
          <w:rPr>
            <w:noProof/>
            <w:webHidden/>
          </w:rPr>
          <w:t>1</w:t>
        </w:r>
        <w:r>
          <w:rPr>
            <w:noProof/>
            <w:webHidden/>
          </w:rPr>
          <w:fldChar w:fldCharType="end"/>
        </w:r>
      </w:hyperlink>
    </w:p>
    <w:p w14:paraId="5902BC94"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53" w:history="1">
        <w:r w:rsidRPr="00C57E69">
          <w:rPr>
            <w:rStyle w:val="Hyperlink"/>
            <w:rFonts w:ascii="Arial" w:hAnsi="Arial" w:cs="Arial"/>
            <w:b/>
            <w:noProof/>
            <w:lang w:val="en-CA"/>
          </w:rPr>
          <w:t>1.2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Survey Specifications</w:t>
        </w:r>
        <w:r>
          <w:rPr>
            <w:noProof/>
            <w:webHidden/>
          </w:rPr>
          <w:tab/>
        </w:r>
        <w:r>
          <w:rPr>
            <w:noProof/>
            <w:webHidden/>
          </w:rPr>
          <w:fldChar w:fldCharType="begin"/>
        </w:r>
        <w:r>
          <w:rPr>
            <w:noProof/>
            <w:webHidden/>
          </w:rPr>
          <w:instrText xml:space="preserve"> PAGEREF _Toc50719153 \h </w:instrText>
        </w:r>
        <w:r>
          <w:rPr>
            <w:noProof/>
            <w:webHidden/>
          </w:rPr>
        </w:r>
        <w:r>
          <w:rPr>
            <w:noProof/>
            <w:webHidden/>
          </w:rPr>
          <w:fldChar w:fldCharType="separate"/>
        </w:r>
        <w:r w:rsidR="005773B6">
          <w:rPr>
            <w:noProof/>
            <w:webHidden/>
          </w:rPr>
          <w:t>4</w:t>
        </w:r>
        <w:r>
          <w:rPr>
            <w:noProof/>
            <w:webHidden/>
          </w:rPr>
          <w:fldChar w:fldCharType="end"/>
        </w:r>
      </w:hyperlink>
    </w:p>
    <w:p w14:paraId="590970E7" w14:textId="77777777" w:rsidR="00D91428" w:rsidRDefault="00D91428">
      <w:pPr>
        <w:pStyle w:val="TOC1"/>
        <w:rPr>
          <w:rFonts w:asciiTheme="minorHAnsi" w:eastAsiaTheme="minorEastAsia" w:hAnsiTheme="minorHAnsi" w:cstheme="minorBidi"/>
          <w:noProof/>
          <w:color w:val="auto"/>
          <w:kern w:val="0"/>
          <w:lang w:val="en-CA" w:eastAsia="en-CA"/>
        </w:rPr>
      </w:pPr>
      <w:hyperlink w:anchor="_Toc50719154" w:history="1">
        <w:r w:rsidRPr="00C57E69">
          <w:rPr>
            <w:rStyle w:val="Hyperlink"/>
            <w:rFonts w:ascii="Arial Black" w:hAnsi="Arial Black" w:cs="Arial"/>
            <w:noProof/>
            <w:lang w:val="en-CA"/>
          </w:rPr>
          <w:t>2.0</w:t>
        </w:r>
        <w:r>
          <w:rPr>
            <w:rFonts w:asciiTheme="minorHAnsi" w:eastAsiaTheme="minorEastAsia" w:hAnsiTheme="minorHAnsi" w:cstheme="minorBidi"/>
            <w:noProof/>
            <w:color w:val="auto"/>
            <w:kern w:val="0"/>
            <w:lang w:val="en-CA" w:eastAsia="en-CA"/>
          </w:rPr>
          <w:tab/>
        </w:r>
        <w:r w:rsidRPr="00C57E69">
          <w:rPr>
            <w:rStyle w:val="Hyperlink"/>
            <w:rFonts w:ascii="Arial Black" w:hAnsi="Arial Black"/>
            <w:noProof/>
            <w:lang w:val="en-CA"/>
          </w:rPr>
          <w:t>Geophysical Data</w:t>
        </w:r>
        <w:r>
          <w:rPr>
            <w:noProof/>
            <w:webHidden/>
          </w:rPr>
          <w:tab/>
        </w:r>
        <w:r>
          <w:rPr>
            <w:noProof/>
            <w:webHidden/>
          </w:rPr>
          <w:fldChar w:fldCharType="begin"/>
        </w:r>
        <w:r>
          <w:rPr>
            <w:noProof/>
            <w:webHidden/>
          </w:rPr>
          <w:instrText xml:space="preserve"> PAGEREF _Toc50719154 \h </w:instrText>
        </w:r>
        <w:r>
          <w:rPr>
            <w:noProof/>
            <w:webHidden/>
          </w:rPr>
        </w:r>
        <w:r>
          <w:rPr>
            <w:noProof/>
            <w:webHidden/>
          </w:rPr>
          <w:fldChar w:fldCharType="separate"/>
        </w:r>
        <w:r w:rsidR="005773B6">
          <w:rPr>
            <w:noProof/>
            <w:webHidden/>
          </w:rPr>
          <w:t>4</w:t>
        </w:r>
        <w:r>
          <w:rPr>
            <w:noProof/>
            <w:webHidden/>
          </w:rPr>
          <w:fldChar w:fldCharType="end"/>
        </w:r>
      </w:hyperlink>
    </w:p>
    <w:p w14:paraId="5A3D206A"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55" w:history="1">
        <w:r w:rsidRPr="00C57E69">
          <w:rPr>
            <w:rStyle w:val="Hyperlink"/>
            <w:rFonts w:ascii="Arial" w:hAnsi="Arial" w:cs="Arial"/>
            <w:b/>
            <w:noProof/>
            <w:lang w:val="en-CA"/>
          </w:rPr>
          <w:t>2.1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Magnetic Data</w:t>
        </w:r>
        <w:r>
          <w:rPr>
            <w:noProof/>
            <w:webHidden/>
          </w:rPr>
          <w:tab/>
        </w:r>
        <w:r>
          <w:rPr>
            <w:noProof/>
            <w:webHidden/>
          </w:rPr>
          <w:fldChar w:fldCharType="begin"/>
        </w:r>
        <w:r>
          <w:rPr>
            <w:noProof/>
            <w:webHidden/>
          </w:rPr>
          <w:instrText xml:space="preserve"> PAGEREF _Toc50719155 \h </w:instrText>
        </w:r>
        <w:r>
          <w:rPr>
            <w:noProof/>
            <w:webHidden/>
          </w:rPr>
        </w:r>
        <w:r>
          <w:rPr>
            <w:noProof/>
            <w:webHidden/>
          </w:rPr>
          <w:fldChar w:fldCharType="separate"/>
        </w:r>
        <w:r w:rsidR="005773B6">
          <w:rPr>
            <w:noProof/>
            <w:webHidden/>
          </w:rPr>
          <w:t>5</w:t>
        </w:r>
        <w:r>
          <w:rPr>
            <w:noProof/>
            <w:webHidden/>
          </w:rPr>
          <w:fldChar w:fldCharType="end"/>
        </w:r>
      </w:hyperlink>
    </w:p>
    <w:p w14:paraId="76115BD2"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56" w:history="1">
        <w:r w:rsidRPr="00C57E69">
          <w:rPr>
            <w:rStyle w:val="Hyperlink"/>
            <w:rFonts w:ascii="Arial" w:hAnsi="Arial" w:cs="Arial"/>
            <w:b/>
            <w:noProof/>
            <w:lang w:val="en-CA"/>
          </w:rPr>
          <w:t>2.2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Radiometric Data</w:t>
        </w:r>
        <w:r>
          <w:rPr>
            <w:noProof/>
            <w:webHidden/>
          </w:rPr>
          <w:tab/>
        </w:r>
        <w:r>
          <w:rPr>
            <w:noProof/>
            <w:webHidden/>
          </w:rPr>
          <w:fldChar w:fldCharType="begin"/>
        </w:r>
        <w:r>
          <w:rPr>
            <w:noProof/>
            <w:webHidden/>
          </w:rPr>
          <w:instrText xml:space="preserve"> PAGEREF _Toc50719156 \h </w:instrText>
        </w:r>
        <w:r>
          <w:rPr>
            <w:noProof/>
            <w:webHidden/>
          </w:rPr>
        </w:r>
        <w:r>
          <w:rPr>
            <w:noProof/>
            <w:webHidden/>
          </w:rPr>
          <w:fldChar w:fldCharType="separate"/>
        </w:r>
        <w:r w:rsidR="005773B6">
          <w:rPr>
            <w:noProof/>
            <w:webHidden/>
          </w:rPr>
          <w:t>5</w:t>
        </w:r>
        <w:r>
          <w:rPr>
            <w:noProof/>
            <w:webHidden/>
          </w:rPr>
          <w:fldChar w:fldCharType="end"/>
        </w:r>
      </w:hyperlink>
    </w:p>
    <w:p w14:paraId="12FC74EA" w14:textId="77777777" w:rsidR="00D91428" w:rsidRDefault="00D91428">
      <w:pPr>
        <w:pStyle w:val="TOC1"/>
        <w:rPr>
          <w:rFonts w:asciiTheme="minorHAnsi" w:eastAsiaTheme="minorEastAsia" w:hAnsiTheme="minorHAnsi" w:cstheme="minorBidi"/>
          <w:noProof/>
          <w:color w:val="auto"/>
          <w:kern w:val="0"/>
          <w:lang w:val="en-CA" w:eastAsia="en-CA"/>
        </w:rPr>
      </w:pPr>
      <w:hyperlink w:anchor="_Toc50719157" w:history="1">
        <w:r w:rsidRPr="00C57E69">
          <w:rPr>
            <w:rStyle w:val="Hyperlink"/>
            <w:rFonts w:ascii="Arial Black" w:eastAsia="Times New Roman" w:hAnsi="Arial Black" w:cs="Arial"/>
            <w:noProof/>
            <w:lang w:val="en-CA"/>
          </w:rPr>
          <w:t>3.0</w:t>
        </w:r>
        <w:r>
          <w:rPr>
            <w:rFonts w:asciiTheme="minorHAnsi" w:eastAsiaTheme="minorEastAsia" w:hAnsiTheme="minorHAnsi" w:cstheme="minorBidi"/>
            <w:noProof/>
            <w:color w:val="auto"/>
            <w:kern w:val="0"/>
            <w:lang w:val="en-CA" w:eastAsia="en-CA"/>
          </w:rPr>
          <w:tab/>
        </w:r>
        <w:r w:rsidRPr="00C57E69">
          <w:rPr>
            <w:rStyle w:val="Hyperlink"/>
            <w:rFonts w:ascii="Arial Black" w:hAnsi="Arial Black"/>
            <w:noProof/>
            <w:lang w:val="en-CA"/>
          </w:rPr>
          <w:t>Aircraft and Equipment</w:t>
        </w:r>
        <w:r>
          <w:rPr>
            <w:noProof/>
            <w:webHidden/>
          </w:rPr>
          <w:tab/>
        </w:r>
        <w:r>
          <w:rPr>
            <w:noProof/>
            <w:webHidden/>
          </w:rPr>
          <w:fldChar w:fldCharType="begin"/>
        </w:r>
        <w:r>
          <w:rPr>
            <w:noProof/>
            <w:webHidden/>
          </w:rPr>
          <w:instrText xml:space="preserve"> PAGEREF _Toc50719157 \h </w:instrText>
        </w:r>
        <w:r>
          <w:rPr>
            <w:noProof/>
            <w:webHidden/>
          </w:rPr>
        </w:r>
        <w:r>
          <w:rPr>
            <w:noProof/>
            <w:webHidden/>
          </w:rPr>
          <w:fldChar w:fldCharType="separate"/>
        </w:r>
        <w:r w:rsidR="005773B6">
          <w:rPr>
            <w:noProof/>
            <w:webHidden/>
          </w:rPr>
          <w:t>7</w:t>
        </w:r>
        <w:r>
          <w:rPr>
            <w:noProof/>
            <w:webHidden/>
          </w:rPr>
          <w:fldChar w:fldCharType="end"/>
        </w:r>
      </w:hyperlink>
    </w:p>
    <w:p w14:paraId="7A1DDE97"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58" w:history="1">
        <w:r w:rsidRPr="00C57E69">
          <w:rPr>
            <w:rStyle w:val="Hyperlink"/>
            <w:rFonts w:ascii="Arial" w:hAnsi="Arial" w:cs="Arial"/>
            <w:b/>
            <w:noProof/>
            <w:lang w:val="en-CA"/>
          </w:rPr>
          <w:t>3.1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Aircraft</w:t>
        </w:r>
        <w:r>
          <w:rPr>
            <w:noProof/>
            <w:webHidden/>
          </w:rPr>
          <w:tab/>
        </w:r>
        <w:r>
          <w:rPr>
            <w:noProof/>
            <w:webHidden/>
          </w:rPr>
          <w:fldChar w:fldCharType="begin"/>
        </w:r>
        <w:r>
          <w:rPr>
            <w:noProof/>
            <w:webHidden/>
          </w:rPr>
          <w:instrText xml:space="preserve"> PAGEREF _Toc50719158 \h </w:instrText>
        </w:r>
        <w:r>
          <w:rPr>
            <w:noProof/>
            <w:webHidden/>
          </w:rPr>
        </w:r>
        <w:r>
          <w:rPr>
            <w:noProof/>
            <w:webHidden/>
          </w:rPr>
          <w:fldChar w:fldCharType="separate"/>
        </w:r>
        <w:r w:rsidR="005773B6">
          <w:rPr>
            <w:noProof/>
            <w:webHidden/>
          </w:rPr>
          <w:t>7</w:t>
        </w:r>
        <w:r>
          <w:rPr>
            <w:noProof/>
            <w:webHidden/>
          </w:rPr>
          <w:fldChar w:fldCharType="end"/>
        </w:r>
      </w:hyperlink>
    </w:p>
    <w:p w14:paraId="66F13FCA"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59" w:history="1">
        <w:r w:rsidRPr="00C57E69">
          <w:rPr>
            <w:rStyle w:val="Hyperlink"/>
            <w:rFonts w:ascii="Arial" w:hAnsi="Arial" w:cs="Arial"/>
            <w:b/>
            <w:noProof/>
            <w:lang w:val="en-CA"/>
          </w:rPr>
          <w:t>3.2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Geophysical Equipment</w:t>
        </w:r>
        <w:r>
          <w:rPr>
            <w:noProof/>
            <w:webHidden/>
          </w:rPr>
          <w:tab/>
        </w:r>
        <w:r>
          <w:rPr>
            <w:noProof/>
            <w:webHidden/>
          </w:rPr>
          <w:fldChar w:fldCharType="begin"/>
        </w:r>
        <w:r>
          <w:rPr>
            <w:noProof/>
            <w:webHidden/>
          </w:rPr>
          <w:instrText xml:space="preserve"> PAGEREF _Toc50719159 \h </w:instrText>
        </w:r>
        <w:r>
          <w:rPr>
            <w:noProof/>
            <w:webHidden/>
          </w:rPr>
        </w:r>
        <w:r>
          <w:rPr>
            <w:noProof/>
            <w:webHidden/>
          </w:rPr>
          <w:fldChar w:fldCharType="separate"/>
        </w:r>
        <w:r w:rsidR="005773B6">
          <w:rPr>
            <w:noProof/>
            <w:webHidden/>
          </w:rPr>
          <w:t>7</w:t>
        </w:r>
        <w:r>
          <w:rPr>
            <w:noProof/>
            <w:webHidden/>
          </w:rPr>
          <w:fldChar w:fldCharType="end"/>
        </w:r>
      </w:hyperlink>
    </w:p>
    <w:p w14:paraId="502908D1" w14:textId="77777777" w:rsidR="00D91428" w:rsidRDefault="00D91428" w:rsidP="00D91428">
      <w:pPr>
        <w:pStyle w:val="TOC2"/>
        <w:ind w:hanging="992"/>
        <w:rPr>
          <w:rFonts w:asciiTheme="minorHAnsi" w:eastAsiaTheme="minorEastAsia" w:hAnsiTheme="minorHAnsi" w:cstheme="minorBidi"/>
          <w:noProof/>
          <w:color w:val="auto"/>
          <w:kern w:val="0"/>
          <w:lang w:val="en-CA" w:eastAsia="en-CA"/>
        </w:rPr>
      </w:pPr>
      <w:hyperlink w:anchor="_Toc50719160" w:history="1">
        <w:r w:rsidRPr="00C57E69">
          <w:rPr>
            <w:rStyle w:val="Hyperlink"/>
            <w:rFonts w:ascii="Arial" w:hAnsi="Arial" w:cs="Arial"/>
            <w:b/>
            <w:noProof/>
            <w:kern w:val="26"/>
            <w:lang w:val="en-CA"/>
          </w:rPr>
          <w:t>3.2.1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Magnetometer</w:t>
        </w:r>
        <w:r>
          <w:rPr>
            <w:noProof/>
            <w:webHidden/>
          </w:rPr>
          <w:tab/>
        </w:r>
        <w:r>
          <w:rPr>
            <w:noProof/>
            <w:webHidden/>
          </w:rPr>
          <w:fldChar w:fldCharType="begin"/>
        </w:r>
        <w:r>
          <w:rPr>
            <w:noProof/>
            <w:webHidden/>
          </w:rPr>
          <w:instrText xml:space="preserve"> PAGEREF _Toc50719160 \h </w:instrText>
        </w:r>
        <w:r>
          <w:rPr>
            <w:noProof/>
            <w:webHidden/>
          </w:rPr>
        </w:r>
        <w:r>
          <w:rPr>
            <w:noProof/>
            <w:webHidden/>
          </w:rPr>
          <w:fldChar w:fldCharType="separate"/>
        </w:r>
        <w:r w:rsidR="005773B6">
          <w:rPr>
            <w:noProof/>
            <w:webHidden/>
          </w:rPr>
          <w:t>7</w:t>
        </w:r>
        <w:r>
          <w:rPr>
            <w:noProof/>
            <w:webHidden/>
          </w:rPr>
          <w:fldChar w:fldCharType="end"/>
        </w:r>
      </w:hyperlink>
    </w:p>
    <w:p w14:paraId="51440AFF" w14:textId="77777777" w:rsidR="00D91428" w:rsidRDefault="00D91428" w:rsidP="00D91428">
      <w:pPr>
        <w:pStyle w:val="TOC2"/>
        <w:ind w:hanging="992"/>
        <w:rPr>
          <w:rFonts w:asciiTheme="minorHAnsi" w:eastAsiaTheme="minorEastAsia" w:hAnsiTheme="minorHAnsi" w:cstheme="minorBidi"/>
          <w:noProof/>
          <w:color w:val="auto"/>
          <w:kern w:val="0"/>
          <w:lang w:val="en-CA" w:eastAsia="en-CA"/>
        </w:rPr>
      </w:pPr>
      <w:hyperlink w:anchor="_Toc50719161" w:history="1">
        <w:r w:rsidRPr="00C57E69">
          <w:rPr>
            <w:rStyle w:val="Hyperlink"/>
            <w:rFonts w:ascii="Arial" w:hAnsi="Arial" w:cs="Arial"/>
            <w:b/>
            <w:noProof/>
            <w:kern w:val="26"/>
            <w:lang w:val="en-CA"/>
          </w:rPr>
          <w:t>3.2.2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Spectrometer</w:t>
        </w:r>
        <w:r>
          <w:rPr>
            <w:noProof/>
            <w:webHidden/>
          </w:rPr>
          <w:tab/>
        </w:r>
        <w:r>
          <w:rPr>
            <w:noProof/>
            <w:webHidden/>
          </w:rPr>
          <w:fldChar w:fldCharType="begin"/>
        </w:r>
        <w:r>
          <w:rPr>
            <w:noProof/>
            <w:webHidden/>
          </w:rPr>
          <w:instrText xml:space="preserve"> PAGEREF _Toc50719161 \h </w:instrText>
        </w:r>
        <w:r>
          <w:rPr>
            <w:noProof/>
            <w:webHidden/>
          </w:rPr>
        </w:r>
        <w:r>
          <w:rPr>
            <w:noProof/>
            <w:webHidden/>
          </w:rPr>
          <w:fldChar w:fldCharType="separate"/>
        </w:r>
        <w:r w:rsidR="005773B6">
          <w:rPr>
            <w:noProof/>
            <w:webHidden/>
          </w:rPr>
          <w:t>8</w:t>
        </w:r>
        <w:r>
          <w:rPr>
            <w:noProof/>
            <w:webHidden/>
          </w:rPr>
          <w:fldChar w:fldCharType="end"/>
        </w:r>
      </w:hyperlink>
    </w:p>
    <w:p w14:paraId="3A66C702" w14:textId="77777777" w:rsidR="00D91428" w:rsidRDefault="00D91428" w:rsidP="00D91428">
      <w:pPr>
        <w:pStyle w:val="TOC2"/>
        <w:ind w:hanging="992"/>
        <w:rPr>
          <w:rFonts w:asciiTheme="minorHAnsi" w:eastAsiaTheme="minorEastAsia" w:hAnsiTheme="minorHAnsi" w:cstheme="minorBidi"/>
          <w:noProof/>
          <w:color w:val="auto"/>
          <w:kern w:val="0"/>
          <w:lang w:val="en-CA" w:eastAsia="en-CA"/>
        </w:rPr>
      </w:pPr>
      <w:hyperlink w:anchor="_Toc50719162" w:history="1">
        <w:r w:rsidRPr="00C57E69">
          <w:rPr>
            <w:rStyle w:val="Hyperlink"/>
            <w:rFonts w:ascii="Arial" w:hAnsi="Arial" w:cs="Arial"/>
            <w:b/>
            <w:noProof/>
            <w:kern w:val="26"/>
            <w:lang w:val="en-CA"/>
          </w:rPr>
          <w:t>3.2.3</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IMPAC</w:t>
        </w:r>
        <w:r>
          <w:rPr>
            <w:noProof/>
            <w:webHidden/>
          </w:rPr>
          <w:tab/>
        </w:r>
        <w:r>
          <w:rPr>
            <w:noProof/>
            <w:webHidden/>
          </w:rPr>
          <w:fldChar w:fldCharType="begin"/>
        </w:r>
        <w:r>
          <w:rPr>
            <w:noProof/>
            <w:webHidden/>
          </w:rPr>
          <w:instrText xml:space="preserve"> PAGEREF _Toc50719162 \h </w:instrText>
        </w:r>
        <w:r>
          <w:rPr>
            <w:noProof/>
            <w:webHidden/>
          </w:rPr>
        </w:r>
        <w:r>
          <w:rPr>
            <w:noProof/>
            <w:webHidden/>
          </w:rPr>
          <w:fldChar w:fldCharType="separate"/>
        </w:r>
        <w:r w:rsidR="005773B6">
          <w:rPr>
            <w:noProof/>
            <w:webHidden/>
          </w:rPr>
          <w:t>9</w:t>
        </w:r>
        <w:r>
          <w:rPr>
            <w:noProof/>
            <w:webHidden/>
          </w:rPr>
          <w:fldChar w:fldCharType="end"/>
        </w:r>
      </w:hyperlink>
    </w:p>
    <w:p w14:paraId="13ED608F" w14:textId="77777777" w:rsidR="00D91428" w:rsidRDefault="00D91428" w:rsidP="00D91428">
      <w:pPr>
        <w:pStyle w:val="TOC2"/>
        <w:ind w:hanging="992"/>
        <w:rPr>
          <w:rFonts w:asciiTheme="minorHAnsi" w:eastAsiaTheme="minorEastAsia" w:hAnsiTheme="minorHAnsi" w:cstheme="minorBidi"/>
          <w:noProof/>
          <w:color w:val="auto"/>
          <w:kern w:val="0"/>
          <w:lang w:val="en-CA" w:eastAsia="en-CA"/>
        </w:rPr>
      </w:pPr>
      <w:hyperlink w:anchor="_Toc50719163" w:history="1">
        <w:r w:rsidRPr="00C57E69">
          <w:rPr>
            <w:rStyle w:val="Hyperlink"/>
            <w:rFonts w:ascii="Arial" w:hAnsi="Arial" w:cs="Arial"/>
            <w:b/>
            <w:noProof/>
            <w:kern w:val="26"/>
            <w:lang w:val="en-CA"/>
          </w:rPr>
          <w:t>3.2.4</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Magnetic Base Station</w:t>
        </w:r>
        <w:r>
          <w:rPr>
            <w:noProof/>
            <w:webHidden/>
          </w:rPr>
          <w:tab/>
        </w:r>
        <w:r>
          <w:rPr>
            <w:noProof/>
            <w:webHidden/>
          </w:rPr>
          <w:fldChar w:fldCharType="begin"/>
        </w:r>
        <w:r>
          <w:rPr>
            <w:noProof/>
            <w:webHidden/>
          </w:rPr>
          <w:instrText xml:space="preserve"> PAGEREF _Toc50719163 \h </w:instrText>
        </w:r>
        <w:r>
          <w:rPr>
            <w:noProof/>
            <w:webHidden/>
          </w:rPr>
        </w:r>
        <w:r>
          <w:rPr>
            <w:noProof/>
            <w:webHidden/>
          </w:rPr>
          <w:fldChar w:fldCharType="separate"/>
        </w:r>
        <w:r w:rsidR="005773B6">
          <w:rPr>
            <w:noProof/>
            <w:webHidden/>
          </w:rPr>
          <w:t>10</w:t>
        </w:r>
        <w:r>
          <w:rPr>
            <w:noProof/>
            <w:webHidden/>
          </w:rPr>
          <w:fldChar w:fldCharType="end"/>
        </w:r>
      </w:hyperlink>
    </w:p>
    <w:p w14:paraId="149E16B5" w14:textId="77777777" w:rsidR="00D91428" w:rsidRDefault="00D91428" w:rsidP="00D91428">
      <w:pPr>
        <w:pStyle w:val="TOC2"/>
        <w:ind w:hanging="992"/>
        <w:rPr>
          <w:rFonts w:asciiTheme="minorHAnsi" w:eastAsiaTheme="minorEastAsia" w:hAnsiTheme="minorHAnsi" w:cstheme="minorBidi"/>
          <w:noProof/>
          <w:color w:val="auto"/>
          <w:kern w:val="0"/>
          <w:lang w:val="en-CA" w:eastAsia="en-CA"/>
        </w:rPr>
      </w:pPr>
      <w:hyperlink w:anchor="_Toc50719164" w:history="1">
        <w:r w:rsidRPr="00C57E69">
          <w:rPr>
            <w:rStyle w:val="Hyperlink"/>
            <w:rFonts w:ascii="Arial" w:hAnsi="Arial" w:cs="Arial"/>
            <w:b/>
            <w:noProof/>
            <w:kern w:val="26"/>
            <w:lang w:val="en-CA"/>
          </w:rPr>
          <w:t>3.2.5</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Fluxgate Magnetometer</w:t>
        </w:r>
        <w:r>
          <w:rPr>
            <w:noProof/>
            <w:webHidden/>
          </w:rPr>
          <w:tab/>
        </w:r>
        <w:r>
          <w:rPr>
            <w:noProof/>
            <w:webHidden/>
          </w:rPr>
          <w:fldChar w:fldCharType="begin"/>
        </w:r>
        <w:r>
          <w:rPr>
            <w:noProof/>
            <w:webHidden/>
          </w:rPr>
          <w:instrText xml:space="preserve"> PAGEREF _Toc50719164 \h </w:instrText>
        </w:r>
        <w:r>
          <w:rPr>
            <w:noProof/>
            <w:webHidden/>
          </w:rPr>
        </w:r>
        <w:r>
          <w:rPr>
            <w:noProof/>
            <w:webHidden/>
          </w:rPr>
          <w:fldChar w:fldCharType="separate"/>
        </w:r>
        <w:r w:rsidR="005773B6">
          <w:rPr>
            <w:noProof/>
            <w:webHidden/>
          </w:rPr>
          <w:t>11</w:t>
        </w:r>
        <w:r>
          <w:rPr>
            <w:noProof/>
            <w:webHidden/>
          </w:rPr>
          <w:fldChar w:fldCharType="end"/>
        </w:r>
      </w:hyperlink>
    </w:p>
    <w:p w14:paraId="0FD9DF8B" w14:textId="77777777" w:rsidR="00D91428" w:rsidRDefault="00D91428" w:rsidP="00D91428">
      <w:pPr>
        <w:pStyle w:val="TOC2"/>
        <w:ind w:hanging="992"/>
        <w:rPr>
          <w:rFonts w:asciiTheme="minorHAnsi" w:eastAsiaTheme="minorEastAsia" w:hAnsiTheme="minorHAnsi" w:cstheme="minorBidi"/>
          <w:noProof/>
          <w:color w:val="auto"/>
          <w:kern w:val="0"/>
          <w:lang w:val="en-CA" w:eastAsia="en-CA"/>
        </w:rPr>
      </w:pPr>
      <w:hyperlink w:anchor="_Toc50719165" w:history="1">
        <w:r w:rsidRPr="00C57E69">
          <w:rPr>
            <w:rStyle w:val="Hyperlink"/>
            <w:rFonts w:ascii="Arial" w:hAnsi="Arial" w:cs="Arial"/>
            <w:b/>
            <w:noProof/>
            <w:kern w:val="26"/>
            <w:lang w:val="en-CA"/>
          </w:rPr>
          <w:t>3.2.6</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Laser Altimeter</w:t>
        </w:r>
        <w:r>
          <w:rPr>
            <w:noProof/>
            <w:webHidden/>
          </w:rPr>
          <w:tab/>
        </w:r>
        <w:r>
          <w:rPr>
            <w:noProof/>
            <w:webHidden/>
          </w:rPr>
          <w:fldChar w:fldCharType="begin"/>
        </w:r>
        <w:r>
          <w:rPr>
            <w:noProof/>
            <w:webHidden/>
          </w:rPr>
          <w:instrText xml:space="preserve"> PAGEREF _Toc50719165 \h </w:instrText>
        </w:r>
        <w:r>
          <w:rPr>
            <w:noProof/>
            <w:webHidden/>
          </w:rPr>
        </w:r>
        <w:r>
          <w:rPr>
            <w:noProof/>
            <w:webHidden/>
          </w:rPr>
          <w:fldChar w:fldCharType="separate"/>
        </w:r>
        <w:r w:rsidR="005773B6">
          <w:rPr>
            <w:noProof/>
            <w:webHidden/>
          </w:rPr>
          <w:t>11</w:t>
        </w:r>
        <w:r>
          <w:rPr>
            <w:noProof/>
            <w:webHidden/>
          </w:rPr>
          <w:fldChar w:fldCharType="end"/>
        </w:r>
      </w:hyperlink>
    </w:p>
    <w:p w14:paraId="34619D68" w14:textId="77777777" w:rsidR="00D91428" w:rsidRDefault="00D91428" w:rsidP="00D91428">
      <w:pPr>
        <w:pStyle w:val="TOC2"/>
        <w:ind w:hanging="992"/>
        <w:rPr>
          <w:rFonts w:asciiTheme="minorHAnsi" w:eastAsiaTheme="minorEastAsia" w:hAnsiTheme="minorHAnsi" w:cstheme="minorBidi"/>
          <w:noProof/>
          <w:color w:val="auto"/>
          <w:kern w:val="0"/>
          <w:lang w:val="en-CA" w:eastAsia="en-CA"/>
        </w:rPr>
      </w:pPr>
      <w:hyperlink w:anchor="_Toc50719166" w:history="1">
        <w:r w:rsidRPr="00C57E69">
          <w:rPr>
            <w:rStyle w:val="Hyperlink"/>
            <w:rFonts w:ascii="Arial" w:hAnsi="Arial" w:cs="Arial"/>
            <w:b/>
            <w:noProof/>
            <w:kern w:val="26"/>
            <w:lang w:val="en-CA"/>
          </w:rPr>
          <w:t>3.2.7</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Pilot Guidance Unit</w:t>
        </w:r>
        <w:r>
          <w:rPr>
            <w:noProof/>
            <w:webHidden/>
          </w:rPr>
          <w:tab/>
        </w:r>
        <w:r>
          <w:rPr>
            <w:noProof/>
            <w:webHidden/>
          </w:rPr>
          <w:fldChar w:fldCharType="begin"/>
        </w:r>
        <w:r>
          <w:rPr>
            <w:noProof/>
            <w:webHidden/>
          </w:rPr>
          <w:instrText xml:space="preserve"> PAGEREF _Toc50719166 \h </w:instrText>
        </w:r>
        <w:r>
          <w:rPr>
            <w:noProof/>
            <w:webHidden/>
          </w:rPr>
        </w:r>
        <w:r>
          <w:rPr>
            <w:noProof/>
            <w:webHidden/>
          </w:rPr>
          <w:fldChar w:fldCharType="separate"/>
        </w:r>
        <w:r w:rsidR="005773B6">
          <w:rPr>
            <w:noProof/>
            <w:webHidden/>
          </w:rPr>
          <w:t>12</w:t>
        </w:r>
        <w:r>
          <w:rPr>
            <w:noProof/>
            <w:webHidden/>
          </w:rPr>
          <w:fldChar w:fldCharType="end"/>
        </w:r>
      </w:hyperlink>
    </w:p>
    <w:p w14:paraId="1FE06451" w14:textId="77777777" w:rsidR="00D91428" w:rsidRDefault="00D91428" w:rsidP="00D91428">
      <w:pPr>
        <w:pStyle w:val="TOC2"/>
        <w:ind w:hanging="992"/>
        <w:rPr>
          <w:rFonts w:asciiTheme="minorHAnsi" w:eastAsiaTheme="minorEastAsia" w:hAnsiTheme="minorHAnsi" w:cstheme="minorBidi"/>
          <w:noProof/>
          <w:color w:val="auto"/>
          <w:kern w:val="0"/>
          <w:lang w:val="en-CA" w:eastAsia="en-CA"/>
        </w:rPr>
      </w:pPr>
      <w:hyperlink w:anchor="_Toc50719167" w:history="1">
        <w:r w:rsidRPr="00C57E69">
          <w:rPr>
            <w:rStyle w:val="Hyperlink"/>
            <w:rFonts w:ascii="Arial" w:hAnsi="Arial" w:cs="Arial"/>
            <w:b/>
            <w:noProof/>
            <w:kern w:val="26"/>
            <w:lang w:val="en-CA"/>
          </w:rPr>
          <w:t>3.2.8</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GPS Navigation System</w:t>
        </w:r>
        <w:r>
          <w:rPr>
            <w:noProof/>
            <w:webHidden/>
          </w:rPr>
          <w:tab/>
        </w:r>
        <w:r>
          <w:rPr>
            <w:noProof/>
            <w:webHidden/>
          </w:rPr>
          <w:fldChar w:fldCharType="begin"/>
        </w:r>
        <w:r>
          <w:rPr>
            <w:noProof/>
            <w:webHidden/>
          </w:rPr>
          <w:instrText xml:space="preserve"> PAGEREF _Toc50719167 \h </w:instrText>
        </w:r>
        <w:r>
          <w:rPr>
            <w:noProof/>
            <w:webHidden/>
          </w:rPr>
        </w:r>
        <w:r>
          <w:rPr>
            <w:noProof/>
            <w:webHidden/>
          </w:rPr>
          <w:fldChar w:fldCharType="separate"/>
        </w:r>
        <w:r w:rsidR="005773B6">
          <w:rPr>
            <w:noProof/>
            <w:webHidden/>
          </w:rPr>
          <w:t>13</w:t>
        </w:r>
        <w:r>
          <w:rPr>
            <w:noProof/>
            <w:webHidden/>
          </w:rPr>
          <w:fldChar w:fldCharType="end"/>
        </w:r>
      </w:hyperlink>
    </w:p>
    <w:p w14:paraId="7E75407A" w14:textId="77777777" w:rsidR="00D91428" w:rsidRDefault="00D91428">
      <w:pPr>
        <w:pStyle w:val="TOC1"/>
        <w:rPr>
          <w:rFonts w:asciiTheme="minorHAnsi" w:eastAsiaTheme="minorEastAsia" w:hAnsiTheme="minorHAnsi" w:cstheme="minorBidi"/>
          <w:noProof/>
          <w:color w:val="auto"/>
          <w:kern w:val="0"/>
          <w:lang w:val="en-CA" w:eastAsia="en-CA"/>
        </w:rPr>
      </w:pPr>
      <w:hyperlink w:anchor="_Toc50719168" w:history="1">
        <w:r w:rsidRPr="00C57E69">
          <w:rPr>
            <w:rStyle w:val="Hyperlink"/>
            <w:rFonts w:ascii="Arial Black" w:hAnsi="Arial Black" w:cs="Arial"/>
            <w:noProof/>
            <w:lang w:val="en-CA"/>
          </w:rPr>
          <w:t>4.0</w:t>
        </w:r>
        <w:r>
          <w:rPr>
            <w:rFonts w:asciiTheme="minorHAnsi" w:eastAsiaTheme="minorEastAsia" w:hAnsiTheme="minorHAnsi" w:cstheme="minorBidi"/>
            <w:noProof/>
            <w:color w:val="auto"/>
            <w:kern w:val="0"/>
            <w:lang w:val="en-CA" w:eastAsia="en-CA"/>
          </w:rPr>
          <w:tab/>
        </w:r>
        <w:r w:rsidRPr="00C57E69">
          <w:rPr>
            <w:rStyle w:val="Hyperlink"/>
            <w:rFonts w:ascii="Arial Black" w:hAnsi="Arial Black"/>
            <w:noProof/>
            <w:lang w:val="en-CA"/>
          </w:rPr>
          <w:t>Survey Operations</w:t>
        </w:r>
        <w:r>
          <w:rPr>
            <w:noProof/>
            <w:webHidden/>
          </w:rPr>
          <w:tab/>
        </w:r>
        <w:r>
          <w:rPr>
            <w:noProof/>
            <w:webHidden/>
          </w:rPr>
          <w:fldChar w:fldCharType="begin"/>
        </w:r>
        <w:r>
          <w:rPr>
            <w:noProof/>
            <w:webHidden/>
          </w:rPr>
          <w:instrText xml:space="preserve"> PAGEREF _Toc50719168 \h </w:instrText>
        </w:r>
        <w:r>
          <w:rPr>
            <w:noProof/>
            <w:webHidden/>
          </w:rPr>
        </w:r>
        <w:r>
          <w:rPr>
            <w:noProof/>
            <w:webHidden/>
          </w:rPr>
          <w:fldChar w:fldCharType="separate"/>
        </w:r>
        <w:r w:rsidR="005773B6">
          <w:rPr>
            <w:noProof/>
            <w:webHidden/>
          </w:rPr>
          <w:t>13</w:t>
        </w:r>
        <w:r>
          <w:rPr>
            <w:noProof/>
            <w:webHidden/>
          </w:rPr>
          <w:fldChar w:fldCharType="end"/>
        </w:r>
      </w:hyperlink>
    </w:p>
    <w:p w14:paraId="73378C57"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69" w:history="1">
        <w:r w:rsidRPr="00C57E69">
          <w:rPr>
            <w:rStyle w:val="Hyperlink"/>
            <w:rFonts w:ascii="Arial" w:hAnsi="Arial" w:cs="Arial"/>
            <w:b/>
            <w:noProof/>
            <w:lang w:val="en-CA"/>
          </w:rPr>
          <w:t>4.1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Operations Base and Crew</w:t>
        </w:r>
        <w:r>
          <w:rPr>
            <w:noProof/>
            <w:webHidden/>
          </w:rPr>
          <w:tab/>
        </w:r>
        <w:r>
          <w:rPr>
            <w:noProof/>
            <w:webHidden/>
          </w:rPr>
          <w:fldChar w:fldCharType="begin"/>
        </w:r>
        <w:r>
          <w:rPr>
            <w:noProof/>
            <w:webHidden/>
          </w:rPr>
          <w:instrText xml:space="preserve"> PAGEREF _Toc50719169 \h </w:instrText>
        </w:r>
        <w:r>
          <w:rPr>
            <w:noProof/>
            <w:webHidden/>
          </w:rPr>
        </w:r>
        <w:r>
          <w:rPr>
            <w:noProof/>
            <w:webHidden/>
          </w:rPr>
          <w:fldChar w:fldCharType="separate"/>
        </w:r>
        <w:r w:rsidR="005773B6">
          <w:rPr>
            <w:noProof/>
            <w:webHidden/>
          </w:rPr>
          <w:t>14</w:t>
        </w:r>
        <w:r>
          <w:rPr>
            <w:noProof/>
            <w:webHidden/>
          </w:rPr>
          <w:fldChar w:fldCharType="end"/>
        </w:r>
      </w:hyperlink>
    </w:p>
    <w:p w14:paraId="350FE7E8"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70" w:history="1">
        <w:r w:rsidRPr="00C57E69">
          <w:rPr>
            <w:rStyle w:val="Hyperlink"/>
            <w:rFonts w:ascii="Arial" w:hAnsi="Arial" w:cs="Arial"/>
            <w:b/>
            <w:noProof/>
            <w:lang w:val="en-CA"/>
          </w:rPr>
          <w:t>4.2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Magnetic Base Station Specifications</w:t>
        </w:r>
        <w:r>
          <w:rPr>
            <w:noProof/>
            <w:webHidden/>
          </w:rPr>
          <w:tab/>
        </w:r>
        <w:r>
          <w:rPr>
            <w:noProof/>
            <w:webHidden/>
          </w:rPr>
          <w:fldChar w:fldCharType="begin"/>
        </w:r>
        <w:r>
          <w:rPr>
            <w:noProof/>
            <w:webHidden/>
          </w:rPr>
          <w:instrText xml:space="preserve"> PAGEREF _Toc50719170 \h </w:instrText>
        </w:r>
        <w:r>
          <w:rPr>
            <w:noProof/>
            <w:webHidden/>
          </w:rPr>
        </w:r>
        <w:r>
          <w:rPr>
            <w:noProof/>
            <w:webHidden/>
          </w:rPr>
          <w:fldChar w:fldCharType="separate"/>
        </w:r>
        <w:r w:rsidR="005773B6">
          <w:rPr>
            <w:noProof/>
            <w:webHidden/>
          </w:rPr>
          <w:t>14</w:t>
        </w:r>
        <w:r>
          <w:rPr>
            <w:noProof/>
            <w:webHidden/>
          </w:rPr>
          <w:fldChar w:fldCharType="end"/>
        </w:r>
      </w:hyperlink>
    </w:p>
    <w:p w14:paraId="3E408453"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71" w:history="1">
        <w:r w:rsidRPr="00C57E69">
          <w:rPr>
            <w:rStyle w:val="Hyperlink"/>
            <w:rFonts w:ascii="Arial" w:hAnsi="Arial" w:cs="Arial"/>
            <w:b/>
            <w:noProof/>
            <w:lang w:val="en-CA"/>
          </w:rPr>
          <w:t>4.3</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Field Processing and Quality Control</w:t>
        </w:r>
        <w:r>
          <w:rPr>
            <w:noProof/>
            <w:webHidden/>
          </w:rPr>
          <w:tab/>
        </w:r>
        <w:r>
          <w:rPr>
            <w:noProof/>
            <w:webHidden/>
          </w:rPr>
          <w:fldChar w:fldCharType="begin"/>
        </w:r>
        <w:r>
          <w:rPr>
            <w:noProof/>
            <w:webHidden/>
          </w:rPr>
          <w:instrText xml:space="preserve"> PAGEREF _Toc50719171 \h </w:instrText>
        </w:r>
        <w:r>
          <w:rPr>
            <w:noProof/>
            <w:webHidden/>
          </w:rPr>
        </w:r>
        <w:r>
          <w:rPr>
            <w:noProof/>
            <w:webHidden/>
          </w:rPr>
          <w:fldChar w:fldCharType="separate"/>
        </w:r>
        <w:r w:rsidR="005773B6">
          <w:rPr>
            <w:noProof/>
            <w:webHidden/>
          </w:rPr>
          <w:t>16</w:t>
        </w:r>
        <w:r>
          <w:rPr>
            <w:noProof/>
            <w:webHidden/>
          </w:rPr>
          <w:fldChar w:fldCharType="end"/>
        </w:r>
      </w:hyperlink>
    </w:p>
    <w:p w14:paraId="4C214436" w14:textId="77777777" w:rsidR="00D91428" w:rsidRDefault="00D91428">
      <w:pPr>
        <w:pStyle w:val="TOC1"/>
        <w:rPr>
          <w:rFonts w:asciiTheme="minorHAnsi" w:eastAsiaTheme="minorEastAsia" w:hAnsiTheme="minorHAnsi" w:cstheme="minorBidi"/>
          <w:noProof/>
          <w:color w:val="auto"/>
          <w:kern w:val="0"/>
          <w:lang w:val="en-CA" w:eastAsia="en-CA"/>
        </w:rPr>
      </w:pPr>
      <w:hyperlink w:anchor="_Toc50719172" w:history="1">
        <w:r w:rsidRPr="00C57E69">
          <w:rPr>
            <w:rStyle w:val="Hyperlink"/>
            <w:rFonts w:ascii="Arial Black" w:hAnsi="Arial Black" w:cs="Arial"/>
            <w:noProof/>
            <w:lang w:val="en-CA"/>
          </w:rPr>
          <w:t>5.0</w:t>
        </w:r>
        <w:r>
          <w:rPr>
            <w:rFonts w:asciiTheme="minorHAnsi" w:eastAsiaTheme="minorEastAsia" w:hAnsiTheme="minorHAnsi" w:cstheme="minorBidi"/>
            <w:noProof/>
            <w:color w:val="auto"/>
            <w:kern w:val="0"/>
            <w:lang w:val="en-CA" w:eastAsia="en-CA"/>
          </w:rPr>
          <w:tab/>
        </w:r>
        <w:r w:rsidRPr="00C57E69">
          <w:rPr>
            <w:rStyle w:val="Hyperlink"/>
            <w:rFonts w:ascii="Arial Black" w:hAnsi="Arial Black"/>
            <w:noProof/>
            <w:lang w:val="en-CA"/>
          </w:rPr>
          <w:t>Data Acquisition Equipment Checks</w:t>
        </w:r>
        <w:r>
          <w:rPr>
            <w:noProof/>
            <w:webHidden/>
          </w:rPr>
          <w:tab/>
        </w:r>
        <w:r>
          <w:rPr>
            <w:noProof/>
            <w:webHidden/>
          </w:rPr>
          <w:fldChar w:fldCharType="begin"/>
        </w:r>
        <w:r>
          <w:rPr>
            <w:noProof/>
            <w:webHidden/>
          </w:rPr>
          <w:instrText xml:space="preserve"> PAGEREF _Toc50719172 \h </w:instrText>
        </w:r>
        <w:r>
          <w:rPr>
            <w:noProof/>
            <w:webHidden/>
          </w:rPr>
        </w:r>
        <w:r>
          <w:rPr>
            <w:noProof/>
            <w:webHidden/>
          </w:rPr>
          <w:fldChar w:fldCharType="separate"/>
        </w:r>
        <w:r w:rsidR="005773B6">
          <w:rPr>
            <w:noProof/>
            <w:webHidden/>
          </w:rPr>
          <w:t>17</w:t>
        </w:r>
        <w:r>
          <w:rPr>
            <w:noProof/>
            <w:webHidden/>
          </w:rPr>
          <w:fldChar w:fldCharType="end"/>
        </w:r>
      </w:hyperlink>
    </w:p>
    <w:p w14:paraId="3342A036"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73" w:history="1">
        <w:r w:rsidRPr="00C57E69">
          <w:rPr>
            <w:rStyle w:val="Hyperlink"/>
            <w:rFonts w:ascii="Arial" w:hAnsi="Arial" w:cs="Arial"/>
            <w:b/>
            <w:noProof/>
            <w:lang w:val="en-CA"/>
          </w:rPr>
          <w:t>5.1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Lag Test</w:t>
        </w:r>
        <w:r>
          <w:rPr>
            <w:noProof/>
            <w:webHidden/>
          </w:rPr>
          <w:tab/>
        </w:r>
        <w:r>
          <w:rPr>
            <w:noProof/>
            <w:webHidden/>
          </w:rPr>
          <w:fldChar w:fldCharType="begin"/>
        </w:r>
        <w:r>
          <w:rPr>
            <w:noProof/>
            <w:webHidden/>
          </w:rPr>
          <w:instrText xml:space="preserve"> PAGEREF _Toc50719173 \h </w:instrText>
        </w:r>
        <w:r>
          <w:rPr>
            <w:noProof/>
            <w:webHidden/>
          </w:rPr>
        </w:r>
        <w:r>
          <w:rPr>
            <w:noProof/>
            <w:webHidden/>
          </w:rPr>
          <w:fldChar w:fldCharType="separate"/>
        </w:r>
        <w:r w:rsidR="005773B6">
          <w:rPr>
            <w:noProof/>
            <w:webHidden/>
          </w:rPr>
          <w:t>17</w:t>
        </w:r>
        <w:r>
          <w:rPr>
            <w:noProof/>
            <w:webHidden/>
          </w:rPr>
          <w:fldChar w:fldCharType="end"/>
        </w:r>
      </w:hyperlink>
    </w:p>
    <w:p w14:paraId="1E09143B"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74" w:history="1">
        <w:r w:rsidRPr="00C57E69">
          <w:rPr>
            <w:rStyle w:val="Hyperlink"/>
            <w:rFonts w:ascii="Arial" w:hAnsi="Arial" w:cs="Arial"/>
            <w:b/>
            <w:noProof/>
            <w:lang w:val="en-CA"/>
          </w:rPr>
          <w:t>5.2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Magnetometer Tests</w:t>
        </w:r>
        <w:r>
          <w:rPr>
            <w:noProof/>
            <w:webHidden/>
          </w:rPr>
          <w:tab/>
        </w:r>
        <w:r>
          <w:rPr>
            <w:noProof/>
            <w:webHidden/>
          </w:rPr>
          <w:fldChar w:fldCharType="begin"/>
        </w:r>
        <w:r>
          <w:rPr>
            <w:noProof/>
            <w:webHidden/>
          </w:rPr>
          <w:instrText xml:space="preserve"> PAGEREF _Toc50719174 \h </w:instrText>
        </w:r>
        <w:r>
          <w:rPr>
            <w:noProof/>
            <w:webHidden/>
          </w:rPr>
        </w:r>
        <w:r>
          <w:rPr>
            <w:noProof/>
            <w:webHidden/>
          </w:rPr>
          <w:fldChar w:fldCharType="separate"/>
        </w:r>
        <w:r w:rsidR="005773B6">
          <w:rPr>
            <w:noProof/>
            <w:webHidden/>
          </w:rPr>
          <w:t>18</w:t>
        </w:r>
        <w:r>
          <w:rPr>
            <w:noProof/>
            <w:webHidden/>
          </w:rPr>
          <w:fldChar w:fldCharType="end"/>
        </w:r>
      </w:hyperlink>
    </w:p>
    <w:p w14:paraId="5D59E264"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175" w:history="1">
        <w:r w:rsidRPr="00C57E69">
          <w:rPr>
            <w:rStyle w:val="Hyperlink"/>
            <w:rFonts w:ascii="Arial" w:hAnsi="Arial" w:cs="Arial"/>
            <w:b/>
            <w:noProof/>
            <w:lang w:val="en-CA"/>
          </w:rPr>
          <w:t xml:space="preserve">5.2.1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Compensation Flight Test</w:t>
        </w:r>
        <w:r>
          <w:rPr>
            <w:noProof/>
            <w:webHidden/>
          </w:rPr>
          <w:tab/>
        </w:r>
        <w:r>
          <w:rPr>
            <w:noProof/>
            <w:webHidden/>
          </w:rPr>
          <w:fldChar w:fldCharType="begin"/>
        </w:r>
        <w:r>
          <w:rPr>
            <w:noProof/>
            <w:webHidden/>
          </w:rPr>
          <w:instrText xml:space="preserve"> PAGEREF _Toc50719175 \h </w:instrText>
        </w:r>
        <w:r>
          <w:rPr>
            <w:noProof/>
            <w:webHidden/>
          </w:rPr>
        </w:r>
        <w:r>
          <w:rPr>
            <w:noProof/>
            <w:webHidden/>
          </w:rPr>
          <w:fldChar w:fldCharType="separate"/>
        </w:r>
        <w:r w:rsidR="005773B6">
          <w:rPr>
            <w:noProof/>
            <w:webHidden/>
          </w:rPr>
          <w:t>18</w:t>
        </w:r>
        <w:r>
          <w:rPr>
            <w:noProof/>
            <w:webHidden/>
          </w:rPr>
          <w:fldChar w:fldCharType="end"/>
        </w:r>
      </w:hyperlink>
    </w:p>
    <w:p w14:paraId="5C4EF0B1"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183" w:history="1">
        <w:r w:rsidRPr="00C57E69">
          <w:rPr>
            <w:rStyle w:val="Hyperlink"/>
            <w:rFonts w:ascii="Arial" w:hAnsi="Arial" w:cs="Arial"/>
            <w:b/>
            <w:noProof/>
            <w:lang w:val="en-CA"/>
          </w:rPr>
          <w:t xml:space="preserve">5.2.2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Heading Correction Test</w:t>
        </w:r>
        <w:r>
          <w:rPr>
            <w:noProof/>
            <w:webHidden/>
          </w:rPr>
          <w:tab/>
        </w:r>
        <w:r>
          <w:rPr>
            <w:noProof/>
            <w:webHidden/>
          </w:rPr>
          <w:fldChar w:fldCharType="begin"/>
        </w:r>
        <w:r>
          <w:rPr>
            <w:noProof/>
            <w:webHidden/>
          </w:rPr>
          <w:instrText xml:space="preserve"> PAGEREF _Toc50719183 \h </w:instrText>
        </w:r>
        <w:r>
          <w:rPr>
            <w:noProof/>
            <w:webHidden/>
          </w:rPr>
        </w:r>
        <w:r>
          <w:rPr>
            <w:noProof/>
            <w:webHidden/>
          </w:rPr>
          <w:fldChar w:fldCharType="separate"/>
        </w:r>
        <w:r w:rsidR="005773B6">
          <w:rPr>
            <w:noProof/>
            <w:webHidden/>
          </w:rPr>
          <w:t>19</w:t>
        </w:r>
        <w:r>
          <w:rPr>
            <w:noProof/>
            <w:webHidden/>
          </w:rPr>
          <w:fldChar w:fldCharType="end"/>
        </w:r>
      </w:hyperlink>
    </w:p>
    <w:p w14:paraId="5B749263"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84" w:history="1">
        <w:r w:rsidRPr="00C57E69">
          <w:rPr>
            <w:rStyle w:val="Hyperlink"/>
            <w:rFonts w:ascii="Arial" w:hAnsi="Arial" w:cs="Arial"/>
            <w:b/>
            <w:noProof/>
            <w:lang w:val="en-CA"/>
          </w:rPr>
          <w:t>5.3</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Gamma-ray Spectrometer Tests and Calibrations</w:t>
        </w:r>
        <w:r>
          <w:rPr>
            <w:noProof/>
            <w:webHidden/>
          </w:rPr>
          <w:tab/>
        </w:r>
        <w:r>
          <w:rPr>
            <w:noProof/>
            <w:webHidden/>
          </w:rPr>
          <w:fldChar w:fldCharType="begin"/>
        </w:r>
        <w:r>
          <w:rPr>
            <w:noProof/>
            <w:webHidden/>
          </w:rPr>
          <w:instrText xml:space="preserve"> PAGEREF _Toc50719184 \h </w:instrText>
        </w:r>
        <w:r>
          <w:rPr>
            <w:noProof/>
            <w:webHidden/>
          </w:rPr>
        </w:r>
        <w:r>
          <w:rPr>
            <w:noProof/>
            <w:webHidden/>
          </w:rPr>
          <w:fldChar w:fldCharType="separate"/>
        </w:r>
        <w:r w:rsidR="005773B6">
          <w:rPr>
            <w:noProof/>
            <w:webHidden/>
          </w:rPr>
          <w:t>20</w:t>
        </w:r>
        <w:r>
          <w:rPr>
            <w:noProof/>
            <w:webHidden/>
          </w:rPr>
          <w:fldChar w:fldCharType="end"/>
        </w:r>
      </w:hyperlink>
    </w:p>
    <w:p w14:paraId="2220C2DF"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185" w:history="1">
        <w:r w:rsidRPr="00C57E69">
          <w:rPr>
            <w:rStyle w:val="Hyperlink"/>
            <w:rFonts w:ascii="Arial" w:hAnsi="Arial" w:cs="Arial"/>
            <w:b/>
            <w:noProof/>
            <w:lang w:val="en-CA"/>
          </w:rPr>
          <w:t>5.3.1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Calibration Pad Test</w:t>
        </w:r>
        <w:r>
          <w:rPr>
            <w:noProof/>
            <w:webHidden/>
          </w:rPr>
          <w:tab/>
        </w:r>
        <w:r>
          <w:rPr>
            <w:noProof/>
            <w:webHidden/>
          </w:rPr>
          <w:fldChar w:fldCharType="begin"/>
        </w:r>
        <w:r>
          <w:rPr>
            <w:noProof/>
            <w:webHidden/>
          </w:rPr>
          <w:instrText xml:space="preserve"> PAGEREF _Toc50719185 \h </w:instrText>
        </w:r>
        <w:r>
          <w:rPr>
            <w:noProof/>
            <w:webHidden/>
          </w:rPr>
        </w:r>
        <w:r>
          <w:rPr>
            <w:noProof/>
            <w:webHidden/>
          </w:rPr>
          <w:fldChar w:fldCharType="separate"/>
        </w:r>
        <w:r w:rsidR="005773B6">
          <w:rPr>
            <w:noProof/>
            <w:webHidden/>
          </w:rPr>
          <w:t>20</w:t>
        </w:r>
        <w:r>
          <w:rPr>
            <w:noProof/>
            <w:webHidden/>
          </w:rPr>
          <w:fldChar w:fldCharType="end"/>
        </w:r>
      </w:hyperlink>
    </w:p>
    <w:p w14:paraId="5DE0B5DC"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194" w:history="1">
        <w:r w:rsidRPr="00C57E69">
          <w:rPr>
            <w:rStyle w:val="Hyperlink"/>
            <w:rFonts w:ascii="Arial" w:hAnsi="Arial" w:cs="Arial"/>
            <w:b/>
            <w:noProof/>
            <w:lang w:val="en-CA"/>
          </w:rPr>
          <w:t>5.3.2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Cosmic Flight Test</w:t>
        </w:r>
        <w:r>
          <w:rPr>
            <w:noProof/>
            <w:webHidden/>
          </w:rPr>
          <w:tab/>
        </w:r>
        <w:r>
          <w:rPr>
            <w:noProof/>
            <w:webHidden/>
          </w:rPr>
          <w:fldChar w:fldCharType="begin"/>
        </w:r>
        <w:r>
          <w:rPr>
            <w:noProof/>
            <w:webHidden/>
          </w:rPr>
          <w:instrText xml:space="preserve"> PAGEREF _Toc50719194 \h </w:instrText>
        </w:r>
        <w:r>
          <w:rPr>
            <w:noProof/>
            <w:webHidden/>
          </w:rPr>
        </w:r>
        <w:r>
          <w:rPr>
            <w:noProof/>
            <w:webHidden/>
          </w:rPr>
          <w:fldChar w:fldCharType="separate"/>
        </w:r>
        <w:r w:rsidR="005773B6">
          <w:rPr>
            <w:noProof/>
            <w:webHidden/>
          </w:rPr>
          <w:t>20</w:t>
        </w:r>
        <w:r>
          <w:rPr>
            <w:noProof/>
            <w:webHidden/>
          </w:rPr>
          <w:fldChar w:fldCharType="end"/>
        </w:r>
      </w:hyperlink>
    </w:p>
    <w:p w14:paraId="10AD9264"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195" w:history="1">
        <w:r w:rsidRPr="00C57E69">
          <w:rPr>
            <w:rStyle w:val="Hyperlink"/>
            <w:rFonts w:ascii="Arial" w:hAnsi="Arial" w:cs="Arial"/>
            <w:b/>
            <w:noProof/>
            <w:lang w:val="en-CA"/>
          </w:rPr>
          <w:t>5.3.3</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Altitude Correction and Sensitivity Test</w:t>
        </w:r>
        <w:r>
          <w:rPr>
            <w:noProof/>
            <w:webHidden/>
          </w:rPr>
          <w:tab/>
        </w:r>
        <w:r>
          <w:rPr>
            <w:noProof/>
            <w:webHidden/>
          </w:rPr>
          <w:fldChar w:fldCharType="begin"/>
        </w:r>
        <w:r>
          <w:rPr>
            <w:noProof/>
            <w:webHidden/>
          </w:rPr>
          <w:instrText xml:space="preserve"> PAGEREF _Toc50719195 \h </w:instrText>
        </w:r>
        <w:r>
          <w:rPr>
            <w:noProof/>
            <w:webHidden/>
          </w:rPr>
        </w:r>
        <w:r>
          <w:rPr>
            <w:noProof/>
            <w:webHidden/>
          </w:rPr>
          <w:fldChar w:fldCharType="separate"/>
        </w:r>
        <w:r w:rsidR="005773B6">
          <w:rPr>
            <w:noProof/>
            <w:webHidden/>
          </w:rPr>
          <w:t>20</w:t>
        </w:r>
        <w:r>
          <w:rPr>
            <w:noProof/>
            <w:webHidden/>
          </w:rPr>
          <w:fldChar w:fldCharType="end"/>
        </w:r>
      </w:hyperlink>
    </w:p>
    <w:p w14:paraId="6DD5B528" w14:textId="77777777" w:rsidR="00D91428" w:rsidRDefault="00D91428">
      <w:pPr>
        <w:pStyle w:val="TOC1"/>
        <w:rPr>
          <w:rFonts w:asciiTheme="minorHAnsi" w:eastAsiaTheme="minorEastAsia" w:hAnsiTheme="minorHAnsi" w:cstheme="minorBidi"/>
          <w:noProof/>
          <w:color w:val="auto"/>
          <w:kern w:val="0"/>
          <w:lang w:val="en-CA" w:eastAsia="en-CA"/>
        </w:rPr>
      </w:pPr>
      <w:hyperlink w:anchor="_Toc50719196" w:history="1">
        <w:r w:rsidRPr="00C57E69">
          <w:rPr>
            <w:rStyle w:val="Hyperlink"/>
            <w:rFonts w:ascii="Arial Black" w:hAnsi="Arial Black" w:cs="Arial"/>
            <w:noProof/>
            <w:lang w:val="en-CA"/>
          </w:rPr>
          <w:t>6.0</w:t>
        </w:r>
        <w:r>
          <w:rPr>
            <w:rFonts w:asciiTheme="minorHAnsi" w:eastAsiaTheme="minorEastAsia" w:hAnsiTheme="minorHAnsi" w:cstheme="minorBidi"/>
            <w:noProof/>
            <w:color w:val="auto"/>
            <w:kern w:val="0"/>
            <w:lang w:val="en-CA" w:eastAsia="en-CA"/>
          </w:rPr>
          <w:tab/>
        </w:r>
        <w:r w:rsidRPr="00C57E69">
          <w:rPr>
            <w:rStyle w:val="Hyperlink"/>
            <w:rFonts w:ascii="Arial Black" w:hAnsi="Arial Black"/>
            <w:noProof/>
            <w:lang w:val="en-CA"/>
          </w:rPr>
          <w:t>Data Processing</w:t>
        </w:r>
        <w:r>
          <w:rPr>
            <w:noProof/>
            <w:webHidden/>
          </w:rPr>
          <w:tab/>
        </w:r>
        <w:r>
          <w:rPr>
            <w:noProof/>
            <w:webHidden/>
          </w:rPr>
          <w:fldChar w:fldCharType="begin"/>
        </w:r>
        <w:r>
          <w:rPr>
            <w:noProof/>
            <w:webHidden/>
          </w:rPr>
          <w:instrText xml:space="preserve"> PAGEREF _Toc50719196 \h </w:instrText>
        </w:r>
        <w:r>
          <w:rPr>
            <w:noProof/>
            <w:webHidden/>
          </w:rPr>
        </w:r>
        <w:r>
          <w:rPr>
            <w:noProof/>
            <w:webHidden/>
          </w:rPr>
          <w:fldChar w:fldCharType="separate"/>
        </w:r>
        <w:r w:rsidR="005773B6">
          <w:rPr>
            <w:noProof/>
            <w:webHidden/>
          </w:rPr>
          <w:t>21</w:t>
        </w:r>
        <w:r>
          <w:rPr>
            <w:noProof/>
            <w:webHidden/>
          </w:rPr>
          <w:fldChar w:fldCharType="end"/>
        </w:r>
      </w:hyperlink>
    </w:p>
    <w:p w14:paraId="3A93AD87"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97" w:history="1">
        <w:r w:rsidRPr="00C57E69">
          <w:rPr>
            <w:rStyle w:val="Hyperlink"/>
            <w:rFonts w:ascii="Arial" w:hAnsi="Arial" w:cs="Arial"/>
            <w:b/>
            <w:noProof/>
            <w:lang w:val="en-CA"/>
          </w:rPr>
          <w:t>6.1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Position Corrections</w:t>
        </w:r>
        <w:r>
          <w:rPr>
            <w:noProof/>
            <w:webHidden/>
          </w:rPr>
          <w:tab/>
        </w:r>
        <w:r>
          <w:rPr>
            <w:noProof/>
            <w:webHidden/>
          </w:rPr>
          <w:fldChar w:fldCharType="begin"/>
        </w:r>
        <w:r>
          <w:rPr>
            <w:noProof/>
            <w:webHidden/>
          </w:rPr>
          <w:instrText xml:space="preserve"> PAGEREF _Toc50719197 \h </w:instrText>
        </w:r>
        <w:r>
          <w:rPr>
            <w:noProof/>
            <w:webHidden/>
          </w:rPr>
        </w:r>
        <w:r>
          <w:rPr>
            <w:noProof/>
            <w:webHidden/>
          </w:rPr>
          <w:fldChar w:fldCharType="separate"/>
        </w:r>
        <w:r w:rsidR="005773B6">
          <w:rPr>
            <w:noProof/>
            <w:webHidden/>
          </w:rPr>
          <w:t>21</w:t>
        </w:r>
        <w:r>
          <w:rPr>
            <w:noProof/>
            <w:webHidden/>
          </w:rPr>
          <w:fldChar w:fldCharType="end"/>
        </w:r>
      </w:hyperlink>
    </w:p>
    <w:p w14:paraId="4E74E065"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198" w:history="1">
        <w:r w:rsidRPr="00C57E69">
          <w:rPr>
            <w:rStyle w:val="Hyperlink"/>
            <w:rFonts w:ascii="Arial" w:hAnsi="Arial" w:cs="Arial"/>
            <w:b/>
            <w:noProof/>
            <w:lang w:val="en-CA"/>
          </w:rPr>
          <w:t>6.1.1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Lag Correction</w:t>
        </w:r>
        <w:r>
          <w:rPr>
            <w:noProof/>
            <w:webHidden/>
          </w:rPr>
          <w:tab/>
        </w:r>
        <w:r>
          <w:rPr>
            <w:noProof/>
            <w:webHidden/>
          </w:rPr>
          <w:fldChar w:fldCharType="begin"/>
        </w:r>
        <w:r>
          <w:rPr>
            <w:noProof/>
            <w:webHidden/>
          </w:rPr>
          <w:instrText xml:space="preserve"> PAGEREF _Toc50719198 \h </w:instrText>
        </w:r>
        <w:r>
          <w:rPr>
            <w:noProof/>
            <w:webHidden/>
          </w:rPr>
        </w:r>
        <w:r>
          <w:rPr>
            <w:noProof/>
            <w:webHidden/>
          </w:rPr>
          <w:fldChar w:fldCharType="separate"/>
        </w:r>
        <w:r w:rsidR="005773B6">
          <w:rPr>
            <w:noProof/>
            <w:webHidden/>
          </w:rPr>
          <w:t>21</w:t>
        </w:r>
        <w:r>
          <w:rPr>
            <w:noProof/>
            <w:webHidden/>
          </w:rPr>
          <w:fldChar w:fldCharType="end"/>
        </w:r>
      </w:hyperlink>
    </w:p>
    <w:p w14:paraId="74D1600D"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199" w:history="1">
        <w:r w:rsidRPr="00C57E69">
          <w:rPr>
            <w:rStyle w:val="Hyperlink"/>
            <w:rFonts w:ascii="Arial" w:hAnsi="Arial" w:cs="Arial"/>
            <w:b/>
            <w:noProof/>
            <w:lang w:val="en-CA"/>
          </w:rPr>
          <w:t>6.2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Magnetic Processing</w:t>
        </w:r>
        <w:r>
          <w:rPr>
            <w:noProof/>
            <w:webHidden/>
          </w:rPr>
          <w:tab/>
        </w:r>
        <w:r>
          <w:rPr>
            <w:noProof/>
            <w:webHidden/>
          </w:rPr>
          <w:fldChar w:fldCharType="begin"/>
        </w:r>
        <w:r>
          <w:rPr>
            <w:noProof/>
            <w:webHidden/>
          </w:rPr>
          <w:instrText xml:space="preserve"> PAGEREF _Toc50719199 \h </w:instrText>
        </w:r>
        <w:r>
          <w:rPr>
            <w:noProof/>
            <w:webHidden/>
          </w:rPr>
        </w:r>
        <w:r>
          <w:rPr>
            <w:noProof/>
            <w:webHidden/>
          </w:rPr>
          <w:fldChar w:fldCharType="separate"/>
        </w:r>
        <w:r w:rsidR="005773B6">
          <w:rPr>
            <w:noProof/>
            <w:webHidden/>
          </w:rPr>
          <w:t>21</w:t>
        </w:r>
        <w:r>
          <w:rPr>
            <w:noProof/>
            <w:webHidden/>
          </w:rPr>
          <w:fldChar w:fldCharType="end"/>
        </w:r>
      </w:hyperlink>
    </w:p>
    <w:p w14:paraId="1F5EB901"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00" w:history="1">
        <w:r w:rsidRPr="00C57E69">
          <w:rPr>
            <w:rStyle w:val="Hyperlink"/>
            <w:rFonts w:ascii="Arial" w:hAnsi="Arial" w:cs="Arial"/>
            <w:b/>
            <w:noProof/>
            <w:lang w:val="en-CA"/>
          </w:rPr>
          <w:t>6.2.1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Flight Compensation</w:t>
        </w:r>
        <w:r>
          <w:rPr>
            <w:noProof/>
            <w:webHidden/>
          </w:rPr>
          <w:tab/>
        </w:r>
        <w:r>
          <w:rPr>
            <w:noProof/>
            <w:webHidden/>
          </w:rPr>
          <w:fldChar w:fldCharType="begin"/>
        </w:r>
        <w:r>
          <w:rPr>
            <w:noProof/>
            <w:webHidden/>
          </w:rPr>
          <w:instrText xml:space="preserve"> PAGEREF _Toc50719200 \h </w:instrText>
        </w:r>
        <w:r>
          <w:rPr>
            <w:noProof/>
            <w:webHidden/>
          </w:rPr>
        </w:r>
        <w:r>
          <w:rPr>
            <w:noProof/>
            <w:webHidden/>
          </w:rPr>
          <w:fldChar w:fldCharType="separate"/>
        </w:r>
        <w:r w:rsidR="005773B6">
          <w:rPr>
            <w:noProof/>
            <w:webHidden/>
          </w:rPr>
          <w:t>23</w:t>
        </w:r>
        <w:r>
          <w:rPr>
            <w:noProof/>
            <w:webHidden/>
          </w:rPr>
          <w:fldChar w:fldCharType="end"/>
        </w:r>
      </w:hyperlink>
    </w:p>
    <w:p w14:paraId="0FEC0C98"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01" w:history="1">
        <w:r w:rsidRPr="00C57E69">
          <w:rPr>
            <w:rStyle w:val="Hyperlink"/>
            <w:rFonts w:ascii="Arial" w:eastAsia="Times New Roman" w:hAnsi="Arial" w:cs="Arial"/>
            <w:b/>
            <w:noProof/>
            <w:lang w:val="en-CA"/>
          </w:rPr>
          <w:t>6.2.2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Temporal Variation Correction</w:t>
        </w:r>
        <w:r>
          <w:rPr>
            <w:noProof/>
            <w:webHidden/>
          </w:rPr>
          <w:tab/>
        </w:r>
        <w:r>
          <w:rPr>
            <w:noProof/>
            <w:webHidden/>
          </w:rPr>
          <w:fldChar w:fldCharType="begin"/>
        </w:r>
        <w:r>
          <w:rPr>
            <w:noProof/>
            <w:webHidden/>
          </w:rPr>
          <w:instrText xml:space="preserve"> PAGEREF _Toc50719201 \h </w:instrText>
        </w:r>
        <w:r>
          <w:rPr>
            <w:noProof/>
            <w:webHidden/>
          </w:rPr>
        </w:r>
        <w:r>
          <w:rPr>
            <w:noProof/>
            <w:webHidden/>
          </w:rPr>
          <w:fldChar w:fldCharType="separate"/>
        </w:r>
        <w:r w:rsidR="005773B6">
          <w:rPr>
            <w:noProof/>
            <w:webHidden/>
          </w:rPr>
          <w:t>23</w:t>
        </w:r>
        <w:r>
          <w:rPr>
            <w:noProof/>
            <w:webHidden/>
          </w:rPr>
          <w:fldChar w:fldCharType="end"/>
        </w:r>
      </w:hyperlink>
    </w:p>
    <w:p w14:paraId="6DABE3A8"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02" w:history="1">
        <w:r w:rsidRPr="00C57E69">
          <w:rPr>
            <w:rStyle w:val="Hyperlink"/>
            <w:rFonts w:ascii="Arial" w:eastAsia="Times New Roman" w:hAnsi="Arial" w:cs="Arial"/>
            <w:b/>
            <w:noProof/>
            <w:lang w:val="en-CA"/>
          </w:rPr>
          <w:t>6.2.3</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Heading Correction</w:t>
        </w:r>
        <w:r>
          <w:rPr>
            <w:noProof/>
            <w:webHidden/>
          </w:rPr>
          <w:tab/>
        </w:r>
        <w:r>
          <w:rPr>
            <w:noProof/>
            <w:webHidden/>
          </w:rPr>
          <w:fldChar w:fldCharType="begin"/>
        </w:r>
        <w:r>
          <w:rPr>
            <w:noProof/>
            <w:webHidden/>
          </w:rPr>
          <w:instrText xml:space="preserve"> PAGEREF _Toc50719202 \h </w:instrText>
        </w:r>
        <w:r>
          <w:rPr>
            <w:noProof/>
            <w:webHidden/>
          </w:rPr>
        </w:r>
        <w:r>
          <w:rPr>
            <w:noProof/>
            <w:webHidden/>
          </w:rPr>
          <w:fldChar w:fldCharType="separate"/>
        </w:r>
        <w:r w:rsidR="005773B6">
          <w:rPr>
            <w:noProof/>
            <w:webHidden/>
          </w:rPr>
          <w:t>23</w:t>
        </w:r>
        <w:r>
          <w:rPr>
            <w:noProof/>
            <w:webHidden/>
          </w:rPr>
          <w:fldChar w:fldCharType="end"/>
        </w:r>
      </w:hyperlink>
    </w:p>
    <w:p w14:paraId="764985F6"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03" w:history="1">
        <w:r w:rsidRPr="00C57E69">
          <w:rPr>
            <w:rStyle w:val="Hyperlink"/>
            <w:rFonts w:ascii="Arial" w:hAnsi="Arial" w:cs="Arial"/>
            <w:b/>
            <w:noProof/>
            <w:lang w:val="en-CA"/>
          </w:rPr>
          <w:t>6.2.4</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IGRF Removal</w:t>
        </w:r>
        <w:r>
          <w:rPr>
            <w:noProof/>
            <w:webHidden/>
          </w:rPr>
          <w:tab/>
        </w:r>
        <w:r>
          <w:rPr>
            <w:noProof/>
            <w:webHidden/>
          </w:rPr>
          <w:fldChar w:fldCharType="begin"/>
        </w:r>
        <w:r>
          <w:rPr>
            <w:noProof/>
            <w:webHidden/>
          </w:rPr>
          <w:instrText xml:space="preserve"> PAGEREF _Toc50719203 \h </w:instrText>
        </w:r>
        <w:r>
          <w:rPr>
            <w:noProof/>
            <w:webHidden/>
          </w:rPr>
        </w:r>
        <w:r>
          <w:rPr>
            <w:noProof/>
            <w:webHidden/>
          </w:rPr>
          <w:fldChar w:fldCharType="separate"/>
        </w:r>
        <w:r w:rsidR="005773B6">
          <w:rPr>
            <w:noProof/>
            <w:webHidden/>
          </w:rPr>
          <w:t>23</w:t>
        </w:r>
        <w:r>
          <w:rPr>
            <w:noProof/>
            <w:webHidden/>
          </w:rPr>
          <w:fldChar w:fldCharType="end"/>
        </w:r>
      </w:hyperlink>
    </w:p>
    <w:p w14:paraId="7DA517CA"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04" w:history="1">
        <w:r w:rsidRPr="00C57E69">
          <w:rPr>
            <w:rStyle w:val="Hyperlink"/>
            <w:rFonts w:ascii="Arial" w:hAnsi="Arial" w:cs="Arial"/>
            <w:b/>
            <w:noProof/>
            <w:lang w:val="en-CA"/>
          </w:rPr>
          <w:t>6.2.5</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Leveling and Micro-leveling</w:t>
        </w:r>
        <w:r>
          <w:rPr>
            <w:noProof/>
            <w:webHidden/>
          </w:rPr>
          <w:tab/>
        </w:r>
        <w:r>
          <w:rPr>
            <w:noProof/>
            <w:webHidden/>
          </w:rPr>
          <w:fldChar w:fldCharType="begin"/>
        </w:r>
        <w:r>
          <w:rPr>
            <w:noProof/>
            <w:webHidden/>
          </w:rPr>
          <w:instrText xml:space="preserve"> PAGEREF _Toc50719204 \h </w:instrText>
        </w:r>
        <w:r>
          <w:rPr>
            <w:noProof/>
            <w:webHidden/>
          </w:rPr>
        </w:r>
        <w:r>
          <w:rPr>
            <w:noProof/>
            <w:webHidden/>
          </w:rPr>
          <w:fldChar w:fldCharType="separate"/>
        </w:r>
        <w:r w:rsidR="005773B6">
          <w:rPr>
            <w:noProof/>
            <w:webHidden/>
          </w:rPr>
          <w:t>24</w:t>
        </w:r>
        <w:r>
          <w:rPr>
            <w:noProof/>
            <w:webHidden/>
          </w:rPr>
          <w:fldChar w:fldCharType="end"/>
        </w:r>
      </w:hyperlink>
    </w:p>
    <w:p w14:paraId="418E901A"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05" w:history="1">
        <w:r w:rsidRPr="00C57E69">
          <w:rPr>
            <w:rStyle w:val="Hyperlink"/>
            <w:rFonts w:ascii="Arial" w:hAnsi="Arial" w:cs="Arial"/>
            <w:b/>
            <w:noProof/>
            <w:lang w:val="en-CA"/>
          </w:rPr>
          <w:t xml:space="preserve">6.2.6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Reduction to Magnetic Pole</w:t>
        </w:r>
        <w:r>
          <w:rPr>
            <w:noProof/>
            <w:webHidden/>
          </w:rPr>
          <w:tab/>
        </w:r>
        <w:r>
          <w:rPr>
            <w:noProof/>
            <w:webHidden/>
          </w:rPr>
          <w:fldChar w:fldCharType="begin"/>
        </w:r>
        <w:r>
          <w:rPr>
            <w:noProof/>
            <w:webHidden/>
          </w:rPr>
          <w:instrText xml:space="preserve"> PAGEREF _Toc50719205 \h </w:instrText>
        </w:r>
        <w:r>
          <w:rPr>
            <w:noProof/>
            <w:webHidden/>
          </w:rPr>
        </w:r>
        <w:r>
          <w:rPr>
            <w:noProof/>
            <w:webHidden/>
          </w:rPr>
          <w:fldChar w:fldCharType="separate"/>
        </w:r>
        <w:r w:rsidR="005773B6">
          <w:rPr>
            <w:noProof/>
            <w:webHidden/>
          </w:rPr>
          <w:t>24</w:t>
        </w:r>
        <w:r>
          <w:rPr>
            <w:noProof/>
            <w:webHidden/>
          </w:rPr>
          <w:fldChar w:fldCharType="end"/>
        </w:r>
      </w:hyperlink>
    </w:p>
    <w:p w14:paraId="153B08B2"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06" w:history="1">
        <w:r w:rsidRPr="00C57E69">
          <w:rPr>
            <w:rStyle w:val="Hyperlink"/>
            <w:rFonts w:ascii="Arial" w:hAnsi="Arial" w:cs="Arial"/>
            <w:b/>
            <w:noProof/>
            <w:lang w:val="en-CA"/>
          </w:rPr>
          <w:t xml:space="preserve">6.2.7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Calculation of Horizontal Gradient</w:t>
        </w:r>
        <w:r>
          <w:rPr>
            <w:noProof/>
            <w:webHidden/>
          </w:rPr>
          <w:tab/>
        </w:r>
        <w:r>
          <w:rPr>
            <w:noProof/>
            <w:webHidden/>
          </w:rPr>
          <w:fldChar w:fldCharType="begin"/>
        </w:r>
        <w:r>
          <w:rPr>
            <w:noProof/>
            <w:webHidden/>
          </w:rPr>
          <w:instrText xml:space="preserve"> PAGEREF _Toc50719206 \h </w:instrText>
        </w:r>
        <w:r>
          <w:rPr>
            <w:noProof/>
            <w:webHidden/>
          </w:rPr>
        </w:r>
        <w:r>
          <w:rPr>
            <w:noProof/>
            <w:webHidden/>
          </w:rPr>
          <w:fldChar w:fldCharType="separate"/>
        </w:r>
        <w:r w:rsidR="005773B6">
          <w:rPr>
            <w:noProof/>
            <w:webHidden/>
          </w:rPr>
          <w:t>25</w:t>
        </w:r>
        <w:r>
          <w:rPr>
            <w:noProof/>
            <w:webHidden/>
          </w:rPr>
          <w:fldChar w:fldCharType="end"/>
        </w:r>
      </w:hyperlink>
    </w:p>
    <w:p w14:paraId="14C94093"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07" w:history="1">
        <w:r w:rsidRPr="00C57E69">
          <w:rPr>
            <w:rStyle w:val="Hyperlink"/>
            <w:rFonts w:ascii="Arial" w:hAnsi="Arial" w:cs="Arial"/>
            <w:b/>
            <w:noProof/>
            <w:lang w:val="en-CA"/>
          </w:rPr>
          <w:t>6.2.8</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Calculation of First Vertical Derivative</w:t>
        </w:r>
        <w:r>
          <w:rPr>
            <w:noProof/>
            <w:webHidden/>
          </w:rPr>
          <w:tab/>
        </w:r>
        <w:r>
          <w:rPr>
            <w:noProof/>
            <w:webHidden/>
          </w:rPr>
          <w:fldChar w:fldCharType="begin"/>
        </w:r>
        <w:r>
          <w:rPr>
            <w:noProof/>
            <w:webHidden/>
          </w:rPr>
          <w:instrText xml:space="preserve"> PAGEREF _Toc50719207 \h </w:instrText>
        </w:r>
        <w:r>
          <w:rPr>
            <w:noProof/>
            <w:webHidden/>
          </w:rPr>
        </w:r>
        <w:r>
          <w:rPr>
            <w:noProof/>
            <w:webHidden/>
          </w:rPr>
          <w:fldChar w:fldCharType="separate"/>
        </w:r>
        <w:r w:rsidR="005773B6">
          <w:rPr>
            <w:noProof/>
            <w:webHidden/>
          </w:rPr>
          <w:t>25</w:t>
        </w:r>
        <w:r>
          <w:rPr>
            <w:noProof/>
            <w:webHidden/>
          </w:rPr>
          <w:fldChar w:fldCharType="end"/>
        </w:r>
      </w:hyperlink>
    </w:p>
    <w:p w14:paraId="07BF0BD1"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208" w:history="1">
        <w:r w:rsidRPr="00C57E69">
          <w:rPr>
            <w:rStyle w:val="Hyperlink"/>
            <w:rFonts w:ascii="Arial" w:hAnsi="Arial" w:cs="Arial"/>
            <w:b/>
            <w:noProof/>
            <w:lang w:val="en-CA"/>
          </w:rPr>
          <w:t>6.3</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Radiometric Processing</w:t>
        </w:r>
        <w:r>
          <w:rPr>
            <w:noProof/>
            <w:webHidden/>
          </w:rPr>
          <w:tab/>
        </w:r>
        <w:r>
          <w:rPr>
            <w:noProof/>
            <w:webHidden/>
          </w:rPr>
          <w:fldChar w:fldCharType="begin"/>
        </w:r>
        <w:r>
          <w:rPr>
            <w:noProof/>
            <w:webHidden/>
          </w:rPr>
          <w:instrText xml:space="preserve"> PAGEREF _Toc50719208 \h </w:instrText>
        </w:r>
        <w:r>
          <w:rPr>
            <w:noProof/>
            <w:webHidden/>
          </w:rPr>
        </w:r>
        <w:r>
          <w:rPr>
            <w:noProof/>
            <w:webHidden/>
          </w:rPr>
          <w:fldChar w:fldCharType="separate"/>
        </w:r>
        <w:r w:rsidR="005773B6">
          <w:rPr>
            <w:noProof/>
            <w:webHidden/>
          </w:rPr>
          <w:t>25</w:t>
        </w:r>
        <w:r>
          <w:rPr>
            <w:noProof/>
            <w:webHidden/>
          </w:rPr>
          <w:fldChar w:fldCharType="end"/>
        </w:r>
      </w:hyperlink>
    </w:p>
    <w:p w14:paraId="4734FE2F"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17" w:history="1">
        <w:r w:rsidRPr="00C57E69">
          <w:rPr>
            <w:rStyle w:val="Hyperlink"/>
            <w:rFonts w:ascii="Arial" w:hAnsi="Arial" w:cs="Arial"/>
            <w:b/>
            <w:noProof/>
            <w:lang w:val="en-CA"/>
          </w:rPr>
          <w:t>6.3.1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Calculation of Effective Height</w:t>
        </w:r>
        <w:r>
          <w:rPr>
            <w:noProof/>
            <w:webHidden/>
          </w:rPr>
          <w:tab/>
        </w:r>
        <w:r>
          <w:rPr>
            <w:noProof/>
            <w:webHidden/>
          </w:rPr>
          <w:fldChar w:fldCharType="begin"/>
        </w:r>
        <w:r>
          <w:rPr>
            <w:noProof/>
            <w:webHidden/>
          </w:rPr>
          <w:instrText xml:space="preserve"> PAGEREF _Toc50719217 \h </w:instrText>
        </w:r>
        <w:r>
          <w:rPr>
            <w:noProof/>
            <w:webHidden/>
          </w:rPr>
        </w:r>
        <w:r>
          <w:rPr>
            <w:noProof/>
            <w:webHidden/>
          </w:rPr>
          <w:fldChar w:fldCharType="separate"/>
        </w:r>
        <w:r w:rsidR="005773B6">
          <w:rPr>
            <w:noProof/>
            <w:webHidden/>
          </w:rPr>
          <w:t>26</w:t>
        </w:r>
        <w:r>
          <w:rPr>
            <w:noProof/>
            <w:webHidden/>
          </w:rPr>
          <w:fldChar w:fldCharType="end"/>
        </w:r>
      </w:hyperlink>
    </w:p>
    <w:p w14:paraId="57081FD3"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18" w:history="1">
        <w:r w:rsidRPr="00C57E69">
          <w:rPr>
            <w:rStyle w:val="Hyperlink"/>
            <w:rFonts w:ascii="Arial" w:hAnsi="Arial" w:cs="Arial"/>
            <w:b/>
            <w:noProof/>
            <w:lang w:val="en-CA"/>
          </w:rPr>
          <w:t xml:space="preserve">6.3.2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Aircraft and Cosmic Background Corrections</w:t>
        </w:r>
        <w:r>
          <w:rPr>
            <w:noProof/>
            <w:webHidden/>
          </w:rPr>
          <w:tab/>
        </w:r>
        <w:r>
          <w:rPr>
            <w:noProof/>
            <w:webHidden/>
          </w:rPr>
          <w:fldChar w:fldCharType="begin"/>
        </w:r>
        <w:r>
          <w:rPr>
            <w:noProof/>
            <w:webHidden/>
          </w:rPr>
          <w:instrText xml:space="preserve"> PAGEREF _Toc50719218 \h </w:instrText>
        </w:r>
        <w:r>
          <w:rPr>
            <w:noProof/>
            <w:webHidden/>
          </w:rPr>
        </w:r>
        <w:r>
          <w:rPr>
            <w:noProof/>
            <w:webHidden/>
          </w:rPr>
          <w:fldChar w:fldCharType="separate"/>
        </w:r>
        <w:r w:rsidR="005773B6">
          <w:rPr>
            <w:noProof/>
            <w:webHidden/>
          </w:rPr>
          <w:t>26</w:t>
        </w:r>
        <w:r>
          <w:rPr>
            <w:noProof/>
            <w:webHidden/>
          </w:rPr>
          <w:fldChar w:fldCharType="end"/>
        </w:r>
      </w:hyperlink>
    </w:p>
    <w:p w14:paraId="6DB9B7D1"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19" w:history="1">
        <w:r w:rsidRPr="00C57E69">
          <w:rPr>
            <w:rStyle w:val="Hyperlink"/>
            <w:rFonts w:ascii="Arial" w:hAnsi="Arial" w:cs="Arial"/>
            <w:b/>
            <w:noProof/>
            <w:lang w:val="en-CA"/>
          </w:rPr>
          <w:t>6.3.3</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Radon Background Correction</w:t>
        </w:r>
        <w:r>
          <w:rPr>
            <w:noProof/>
            <w:webHidden/>
          </w:rPr>
          <w:tab/>
        </w:r>
        <w:r>
          <w:rPr>
            <w:noProof/>
            <w:webHidden/>
          </w:rPr>
          <w:fldChar w:fldCharType="begin"/>
        </w:r>
        <w:r>
          <w:rPr>
            <w:noProof/>
            <w:webHidden/>
          </w:rPr>
          <w:instrText xml:space="preserve"> PAGEREF _Toc50719219 \h </w:instrText>
        </w:r>
        <w:r>
          <w:rPr>
            <w:noProof/>
            <w:webHidden/>
          </w:rPr>
        </w:r>
        <w:r>
          <w:rPr>
            <w:noProof/>
            <w:webHidden/>
          </w:rPr>
          <w:fldChar w:fldCharType="separate"/>
        </w:r>
        <w:r w:rsidR="005773B6">
          <w:rPr>
            <w:noProof/>
            <w:webHidden/>
          </w:rPr>
          <w:t>26</w:t>
        </w:r>
        <w:r>
          <w:rPr>
            <w:noProof/>
            <w:webHidden/>
          </w:rPr>
          <w:fldChar w:fldCharType="end"/>
        </w:r>
      </w:hyperlink>
    </w:p>
    <w:p w14:paraId="08CDC8C9"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20" w:history="1">
        <w:r w:rsidRPr="00C57E69">
          <w:rPr>
            <w:rStyle w:val="Hyperlink"/>
            <w:rFonts w:ascii="Arial" w:hAnsi="Arial" w:cs="Arial"/>
            <w:b/>
            <w:noProof/>
            <w:lang w:val="en-CA"/>
          </w:rPr>
          <w:t xml:space="preserve">6.3.4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Compton Stripping</w:t>
        </w:r>
        <w:r>
          <w:rPr>
            <w:noProof/>
            <w:webHidden/>
          </w:rPr>
          <w:tab/>
        </w:r>
        <w:r>
          <w:rPr>
            <w:noProof/>
            <w:webHidden/>
          </w:rPr>
          <w:fldChar w:fldCharType="begin"/>
        </w:r>
        <w:r>
          <w:rPr>
            <w:noProof/>
            <w:webHidden/>
          </w:rPr>
          <w:instrText xml:space="preserve"> PAGEREF _Toc50719220 \h </w:instrText>
        </w:r>
        <w:r>
          <w:rPr>
            <w:noProof/>
            <w:webHidden/>
          </w:rPr>
        </w:r>
        <w:r>
          <w:rPr>
            <w:noProof/>
            <w:webHidden/>
          </w:rPr>
          <w:fldChar w:fldCharType="separate"/>
        </w:r>
        <w:r w:rsidR="005773B6">
          <w:rPr>
            <w:noProof/>
            <w:webHidden/>
          </w:rPr>
          <w:t>26</w:t>
        </w:r>
        <w:r>
          <w:rPr>
            <w:noProof/>
            <w:webHidden/>
          </w:rPr>
          <w:fldChar w:fldCharType="end"/>
        </w:r>
      </w:hyperlink>
    </w:p>
    <w:p w14:paraId="599C843C"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21" w:history="1">
        <w:r w:rsidRPr="00C57E69">
          <w:rPr>
            <w:rStyle w:val="Hyperlink"/>
            <w:rFonts w:ascii="Arial" w:hAnsi="Arial" w:cs="Arial"/>
            <w:b/>
            <w:noProof/>
            <w:lang w:val="en-CA"/>
          </w:rPr>
          <w:t xml:space="preserve">6.3.5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Attenuation Corrections</w:t>
        </w:r>
        <w:r>
          <w:rPr>
            <w:noProof/>
            <w:webHidden/>
          </w:rPr>
          <w:tab/>
        </w:r>
        <w:r>
          <w:rPr>
            <w:noProof/>
            <w:webHidden/>
          </w:rPr>
          <w:fldChar w:fldCharType="begin"/>
        </w:r>
        <w:r>
          <w:rPr>
            <w:noProof/>
            <w:webHidden/>
          </w:rPr>
          <w:instrText xml:space="preserve"> PAGEREF _Toc50719221 \h </w:instrText>
        </w:r>
        <w:r>
          <w:rPr>
            <w:noProof/>
            <w:webHidden/>
          </w:rPr>
        </w:r>
        <w:r>
          <w:rPr>
            <w:noProof/>
            <w:webHidden/>
          </w:rPr>
          <w:fldChar w:fldCharType="separate"/>
        </w:r>
        <w:r w:rsidR="005773B6">
          <w:rPr>
            <w:noProof/>
            <w:webHidden/>
          </w:rPr>
          <w:t>27</w:t>
        </w:r>
        <w:r>
          <w:rPr>
            <w:noProof/>
            <w:webHidden/>
          </w:rPr>
          <w:fldChar w:fldCharType="end"/>
        </w:r>
      </w:hyperlink>
    </w:p>
    <w:p w14:paraId="6489DAFF"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22" w:history="1">
        <w:r w:rsidRPr="00C57E69">
          <w:rPr>
            <w:rStyle w:val="Hyperlink"/>
            <w:rFonts w:ascii="Arial" w:hAnsi="Arial" w:cs="Arial"/>
            <w:b/>
            <w:noProof/>
            <w:lang w:val="en-CA"/>
          </w:rPr>
          <w:t xml:space="preserve">6.3.6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Conversion to Apparent Radioelement Concentrations</w:t>
        </w:r>
        <w:r>
          <w:rPr>
            <w:noProof/>
            <w:webHidden/>
          </w:rPr>
          <w:tab/>
        </w:r>
        <w:r>
          <w:rPr>
            <w:noProof/>
            <w:webHidden/>
          </w:rPr>
          <w:fldChar w:fldCharType="begin"/>
        </w:r>
        <w:r>
          <w:rPr>
            <w:noProof/>
            <w:webHidden/>
          </w:rPr>
          <w:instrText xml:space="preserve"> PAGEREF _Toc50719222 \h </w:instrText>
        </w:r>
        <w:r>
          <w:rPr>
            <w:noProof/>
            <w:webHidden/>
          </w:rPr>
        </w:r>
        <w:r>
          <w:rPr>
            <w:noProof/>
            <w:webHidden/>
          </w:rPr>
          <w:fldChar w:fldCharType="separate"/>
        </w:r>
        <w:r w:rsidR="005773B6">
          <w:rPr>
            <w:noProof/>
            <w:webHidden/>
          </w:rPr>
          <w:t>28</w:t>
        </w:r>
        <w:r>
          <w:rPr>
            <w:noProof/>
            <w:webHidden/>
          </w:rPr>
          <w:fldChar w:fldCharType="end"/>
        </w:r>
      </w:hyperlink>
    </w:p>
    <w:p w14:paraId="17A34361"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23" w:history="1">
        <w:r w:rsidRPr="00C57E69">
          <w:rPr>
            <w:rStyle w:val="Hyperlink"/>
            <w:rFonts w:ascii="Arial" w:hAnsi="Arial" w:cs="Arial"/>
            <w:b/>
            <w:noProof/>
            <w:lang w:val="en-CA"/>
          </w:rPr>
          <w:t xml:space="preserve">6.3.7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Radiometric Ratios</w:t>
        </w:r>
        <w:r>
          <w:rPr>
            <w:noProof/>
            <w:webHidden/>
          </w:rPr>
          <w:tab/>
        </w:r>
        <w:r>
          <w:rPr>
            <w:noProof/>
            <w:webHidden/>
          </w:rPr>
          <w:fldChar w:fldCharType="begin"/>
        </w:r>
        <w:r>
          <w:rPr>
            <w:noProof/>
            <w:webHidden/>
          </w:rPr>
          <w:instrText xml:space="preserve"> PAGEREF _Toc50719223 \h </w:instrText>
        </w:r>
        <w:r>
          <w:rPr>
            <w:noProof/>
            <w:webHidden/>
          </w:rPr>
        </w:r>
        <w:r>
          <w:rPr>
            <w:noProof/>
            <w:webHidden/>
          </w:rPr>
          <w:fldChar w:fldCharType="separate"/>
        </w:r>
        <w:r w:rsidR="005773B6">
          <w:rPr>
            <w:noProof/>
            <w:webHidden/>
          </w:rPr>
          <w:t>28</w:t>
        </w:r>
        <w:r>
          <w:rPr>
            <w:noProof/>
            <w:webHidden/>
          </w:rPr>
          <w:fldChar w:fldCharType="end"/>
        </w:r>
      </w:hyperlink>
    </w:p>
    <w:p w14:paraId="6D5C9270"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24" w:history="1">
        <w:r w:rsidRPr="00C57E69">
          <w:rPr>
            <w:rStyle w:val="Hyperlink"/>
            <w:rFonts w:ascii="Arial" w:hAnsi="Arial" w:cs="Arial"/>
            <w:b/>
            <w:noProof/>
            <w:lang w:val="en-CA"/>
          </w:rPr>
          <w:t xml:space="preserve">6.3.8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Ternary Radioelement Image Map</w:t>
        </w:r>
        <w:r>
          <w:rPr>
            <w:noProof/>
            <w:webHidden/>
          </w:rPr>
          <w:tab/>
        </w:r>
        <w:r>
          <w:rPr>
            <w:noProof/>
            <w:webHidden/>
          </w:rPr>
          <w:fldChar w:fldCharType="begin"/>
        </w:r>
        <w:r>
          <w:rPr>
            <w:noProof/>
            <w:webHidden/>
          </w:rPr>
          <w:instrText xml:space="preserve"> PAGEREF _Toc50719224 \h </w:instrText>
        </w:r>
        <w:r>
          <w:rPr>
            <w:noProof/>
            <w:webHidden/>
          </w:rPr>
        </w:r>
        <w:r>
          <w:rPr>
            <w:noProof/>
            <w:webHidden/>
          </w:rPr>
          <w:fldChar w:fldCharType="separate"/>
        </w:r>
        <w:r w:rsidR="005773B6">
          <w:rPr>
            <w:noProof/>
            <w:webHidden/>
          </w:rPr>
          <w:t>28</w:t>
        </w:r>
        <w:r>
          <w:rPr>
            <w:noProof/>
            <w:webHidden/>
          </w:rPr>
          <w:fldChar w:fldCharType="end"/>
        </w:r>
      </w:hyperlink>
    </w:p>
    <w:p w14:paraId="136AC75B" w14:textId="77777777" w:rsidR="00D91428" w:rsidRDefault="00D91428">
      <w:pPr>
        <w:pStyle w:val="TOC1"/>
        <w:rPr>
          <w:rFonts w:asciiTheme="minorHAnsi" w:eastAsiaTheme="minorEastAsia" w:hAnsiTheme="minorHAnsi" w:cstheme="minorBidi"/>
          <w:noProof/>
          <w:color w:val="auto"/>
          <w:kern w:val="0"/>
          <w:lang w:val="en-CA" w:eastAsia="en-CA"/>
        </w:rPr>
      </w:pPr>
      <w:hyperlink w:anchor="_Toc50719225" w:history="1">
        <w:r w:rsidRPr="00C57E69">
          <w:rPr>
            <w:rStyle w:val="Hyperlink"/>
            <w:rFonts w:ascii="Arial Black" w:hAnsi="Arial Black" w:cs="Arial"/>
            <w:noProof/>
            <w:lang w:val="en-CA"/>
          </w:rPr>
          <w:t>7.0</w:t>
        </w:r>
        <w:r>
          <w:rPr>
            <w:rFonts w:asciiTheme="minorHAnsi" w:eastAsiaTheme="minorEastAsia" w:hAnsiTheme="minorHAnsi" w:cstheme="minorBidi"/>
            <w:noProof/>
            <w:color w:val="auto"/>
            <w:kern w:val="0"/>
            <w:lang w:val="en-CA" w:eastAsia="en-CA"/>
          </w:rPr>
          <w:tab/>
        </w:r>
        <w:r w:rsidRPr="00C57E69">
          <w:rPr>
            <w:rStyle w:val="Hyperlink"/>
            <w:rFonts w:ascii="Arial Black" w:hAnsi="Arial Black"/>
            <w:noProof/>
            <w:lang w:val="en-CA"/>
          </w:rPr>
          <w:t>Deliverables</w:t>
        </w:r>
        <w:r>
          <w:rPr>
            <w:noProof/>
            <w:webHidden/>
          </w:rPr>
          <w:tab/>
        </w:r>
        <w:r>
          <w:rPr>
            <w:noProof/>
            <w:webHidden/>
          </w:rPr>
          <w:fldChar w:fldCharType="begin"/>
        </w:r>
        <w:r>
          <w:rPr>
            <w:noProof/>
            <w:webHidden/>
          </w:rPr>
          <w:instrText xml:space="preserve"> PAGEREF _Toc50719225 \h </w:instrText>
        </w:r>
        <w:r>
          <w:rPr>
            <w:noProof/>
            <w:webHidden/>
          </w:rPr>
        </w:r>
        <w:r>
          <w:rPr>
            <w:noProof/>
            <w:webHidden/>
          </w:rPr>
          <w:fldChar w:fldCharType="separate"/>
        </w:r>
        <w:r w:rsidR="005773B6">
          <w:rPr>
            <w:noProof/>
            <w:webHidden/>
          </w:rPr>
          <w:t>29</w:t>
        </w:r>
        <w:r>
          <w:rPr>
            <w:noProof/>
            <w:webHidden/>
          </w:rPr>
          <w:fldChar w:fldCharType="end"/>
        </w:r>
      </w:hyperlink>
    </w:p>
    <w:p w14:paraId="026E9A7F"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226" w:history="1">
        <w:r w:rsidRPr="00C57E69">
          <w:rPr>
            <w:rStyle w:val="Hyperlink"/>
            <w:rFonts w:ascii="Arial" w:hAnsi="Arial" w:cs="Arial"/>
            <w:b/>
            <w:noProof/>
            <w:lang w:val="en-CA"/>
          </w:rPr>
          <w:t>7.1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Digital Data</w:t>
        </w:r>
        <w:r>
          <w:rPr>
            <w:noProof/>
            <w:webHidden/>
          </w:rPr>
          <w:tab/>
        </w:r>
        <w:r>
          <w:rPr>
            <w:noProof/>
            <w:webHidden/>
          </w:rPr>
          <w:fldChar w:fldCharType="begin"/>
        </w:r>
        <w:r>
          <w:rPr>
            <w:noProof/>
            <w:webHidden/>
          </w:rPr>
          <w:instrText xml:space="preserve"> PAGEREF _Toc50719226 \h </w:instrText>
        </w:r>
        <w:r>
          <w:rPr>
            <w:noProof/>
            <w:webHidden/>
          </w:rPr>
        </w:r>
        <w:r>
          <w:rPr>
            <w:noProof/>
            <w:webHidden/>
          </w:rPr>
          <w:fldChar w:fldCharType="separate"/>
        </w:r>
        <w:r w:rsidR="005773B6">
          <w:rPr>
            <w:noProof/>
            <w:webHidden/>
          </w:rPr>
          <w:t>29</w:t>
        </w:r>
        <w:r>
          <w:rPr>
            <w:noProof/>
            <w:webHidden/>
          </w:rPr>
          <w:fldChar w:fldCharType="end"/>
        </w:r>
      </w:hyperlink>
    </w:p>
    <w:p w14:paraId="6829A299" w14:textId="77777777" w:rsidR="00D91428" w:rsidRDefault="00D91428">
      <w:pPr>
        <w:pStyle w:val="TOC3"/>
        <w:rPr>
          <w:rFonts w:asciiTheme="minorHAnsi" w:eastAsiaTheme="minorEastAsia" w:hAnsiTheme="minorHAnsi" w:cstheme="minorBidi"/>
          <w:noProof/>
          <w:color w:val="auto"/>
          <w:kern w:val="0"/>
          <w:lang w:val="en-CA" w:eastAsia="en-CA"/>
        </w:rPr>
      </w:pPr>
      <w:hyperlink w:anchor="_Toc50719227" w:history="1">
        <w:r w:rsidRPr="00C57E69">
          <w:rPr>
            <w:rStyle w:val="Hyperlink"/>
            <w:rFonts w:ascii="Arial" w:hAnsi="Arial" w:cs="Arial"/>
            <w:b/>
            <w:noProof/>
          </w:rPr>
          <w:t>7.1.1</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rPr>
          <w:t>Grids</w:t>
        </w:r>
        <w:r>
          <w:rPr>
            <w:noProof/>
            <w:webHidden/>
          </w:rPr>
          <w:tab/>
        </w:r>
        <w:r>
          <w:rPr>
            <w:noProof/>
            <w:webHidden/>
          </w:rPr>
          <w:fldChar w:fldCharType="begin"/>
        </w:r>
        <w:r>
          <w:rPr>
            <w:noProof/>
            <w:webHidden/>
          </w:rPr>
          <w:instrText xml:space="preserve"> PAGEREF _Toc50719227 \h </w:instrText>
        </w:r>
        <w:r>
          <w:rPr>
            <w:noProof/>
            <w:webHidden/>
          </w:rPr>
        </w:r>
        <w:r>
          <w:rPr>
            <w:noProof/>
            <w:webHidden/>
          </w:rPr>
          <w:fldChar w:fldCharType="separate"/>
        </w:r>
        <w:r w:rsidR="005773B6">
          <w:rPr>
            <w:noProof/>
            <w:webHidden/>
          </w:rPr>
          <w:t>29</w:t>
        </w:r>
        <w:r>
          <w:rPr>
            <w:noProof/>
            <w:webHidden/>
          </w:rPr>
          <w:fldChar w:fldCharType="end"/>
        </w:r>
      </w:hyperlink>
    </w:p>
    <w:p w14:paraId="204FA4B9"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228" w:history="1">
        <w:r w:rsidRPr="00C57E69">
          <w:rPr>
            <w:rStyle w:val="Hyperlink"/>
            <w:rFonts w:ascii="Arial" w:hAnsi="Arial" w:cs="Arial"/>
            <w:b/>
            <w:noProof/>
            <w:lang w:val="en-CA"/>
          </w:rPr>
          <w:t>7.2</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KMZ</w:t>
        </w:r>
        <w:r>
          <w:rPr>
            <w:noProof/>
            <w:webHidden/>
          </w:rPr>
          <w:tab/>
        </w:r>
        <w:r>
          <w:rPr>
            <w:noProof/>
            <w:webHidden/>
          </w:rPr>
          <w:fldChar w:fldCharType="begin"/>
        </w:r>
        <w:r>
          <w:rPr>
            <w:noProof/>
            <w:webHidden/>
          </w:rPr>
          <w:instrText xml:space="preserve"> PAGEREF _Toc50719228 \h </w:instrText>
        </w:r>
        <w:r>
          <w:rPr>
            <w:noProof/>
            <w:webHidden/>
          </w:rPr>
        </w:r>
        <w:r>
          <w:rPr>
            <w:noProof/>
            <w:webHidden/>
          </w:rPr>
          <w:fldChar w:fldCharType="separate"/>
        </w:r>
        <w:r w:rsidR="005773B6">
          <w:rPr>
            <w:noProof/>
            <w:webHidden/>
          </w:rPr>
          <w:t>30</w:t>
        </w:r>
        <w:r>
          <w:rPr>
            <w:noProof/>
            <w:webHidden/>
          </w:rPr>
          <w:fldChar w:fldCharType="end"/>
        </w:r>
      </w:hyperlink>
    </w:p>
    <w:p w14:paraId="2A6F0F38"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229" w:history="1">
        <w:r w:rsidRPr="00C57E69">
          <w:rPr>
            <w:rStyle w:val="Hyperlink"/>
            <w:rFonts w:ascii="Arial" w:hAnsi="Arial" w:cs="Arial"/>
            <w:b/>
            <w:noProof/>
            <w:lang w:val="en-CA"/>
          </w:rPr>
          <w:t xml:space="preserve">7.3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Maps</w:t>
        </w:r>
        <w:r>
          <w:rPr>
            <w:noProof/>
            <w:webHidden/>
          </w:rPr>
          <w:tab/>
        </w:r>
        <w:r>
          <w:rPr>
            <w:noProof/>
            <w:webHidden/>
          </w:rPr>
          <w:fldChar w:fldCharType="begin"/>
        </w:r>
        <w:r>
          <w:rPr>
            <w:noProof/>
            <w:webHidden/>
          </w:rPr>
          <w:instrText xml:space="preserve"> PAGEREF _Toc50719229 \h </w:instrText>
        </w:r>
        <w:r>
          <w:rPr>
            <w:noProof/>
            <w:webHidden/>
          </w:rPr>
        </w:r>
        <w:r>
          <w:rPr>
            <w:noProof/>
            <w:webHidden/>
          </w:rPr>
          <w:fldChar w:fldCharType="separate"/>
        </w:r>
        <w:r w:rsidR="005773B6">
          <w:rPr>
            <w:noProof/>
            <w:webHidden/>
          </w:rPr>
          <w:t>30</w:t>
        </w:r>
        <w:r>
          <w:rPr>
            <w:noProof/>
            <w:webHidden/>
          </w:rPr>
          <w:fldChar w:fldCharType="end"/>
        </w:r>
      </w:hyperlink>
    </w:p>
    <w:p w14:paraId="01A7B229" w14:textId="77777777" w:rsidR="00D91428" w:rsidRDefault="00D91428">
      <w:pPr>
        <w:pStyle w:val="TOC2"/>
        <w:rPr>
          <w:rFonts w:asciiTheme="minorHAnsi" w:eastAsiaTheme="minorEastAsia" w:hAnsiTheme="minorHAnsi" w:cstheme="minorBidi"/>
          <w:noProof/>
          <w:color w:val="auto"/>
          <w:kern w:val="0"/>
          <w:lang w:val="en-CA" w:eastAsia="en-CA"/>
        </w:rPr>
      </w:pPr>
      <w:hyperlink w:anchor="_Toc50719230" w:history="1">
        <w:r w:rsidRPr="00C57E69">
          <w:rPr>
            <w:rStyle w:val="Hyperlink"/>
            <w:rFonts w:ascii="Arial" w:hAnsi="Arial" w:cs="Arial"/>
            <w:b/>
            <w:noProof/>
            <w:lang w:val="en-CA"/>
          </w:rPr>
          <w:t xml:space="preserve">7.4 </w:t>
        </w:r>
        <w:r>
          <w:rPr>
            <w:rFonts w:asciiTheme="minorHAnsi" w:eastAsiaTheme="minorEastAsia" w:hAnsiTheme="minorHAnsi" w:cstheme="minorBidi"/>
            <w:noProof/>
            <w:color w:val="auto"/>
            <w:kern w:val="0"/>
            <w:lang w:val="en-CA" w:eastAsia="en-CA"/>
          </w:rPr>
          <w:tab/>
        </w:r>
        <w:r w:rsidRPr="00C57E69">
          <w:rPr>
            <w:rStyle w:val="Hyperlink"/>
            <w:rFonts w:ascii="Arial" w:hAnsi="Arial" w:cs="Arial"/>
            <w:b/>
            <w:noProof/>
            <w:lang w:val="en-CA"/>
          </w:rPr>
          <w:t>Report</w:t>
        </w:r>
        <w:r>
          <w:rPr>
            <w:noProof/>
            <w:webHidden/>
          </w:rPr>
          <w:tab/>
        </w:r>
        <w:r>
          <w:rPr>
            <w:noProof/>
            <w:webHidden/>
          </w:rPr>
          <w:fldChar w:fldCharType="begin"/>
        </w:r>
        <w:r>
          <w:rPr>
            <w:noProof/>
            <w:webHidden/>
          </w:rPr>
          <w:instrText xml:space="preserve"> PAGEREF _Toc50719230 \h </w:instrText>
        </w:r>
        <w:r>
          <w:rPr>
            <w:noProof/>
            <w:webHidden/>
          </w:rPr>
        </w:r>
        <w:r>
          <w:rPr>
            <w:noProof/>
            <w:webHidden/>
          </w:rPr>
          <w:fldChar w:fldCharType="separate"/>
        </w:r>
        <w:r w:rsidR="005773B6">
          <w:rPr>
            <w:noProof/>
            <w:webHidden/>
          </w:rPr>
          <w:t>31</w:t>
        </w:r>
        <w:r>
          <w:rPr>
            <w:noProof/>
            <w:webHidden/>
          </w:rPr>
          <w:fldChar w:fldCharType="end"/>
        </w:r>
      </w:hyperlink>
    </w:p>
    <w:p w14:paraId="196A8811" w14:textId="77777777" w:rsidR="00D91428" w:rsidRDefault="00D91428">
      <w:pPr>
        <w:pStyle w:val="TOC1"/>
        <w:rPr>
          <w:rFonts w:asciiTheme="minorHAnsi" w:eastAsiaTheme="minorEastAsia" w:hAnsiTheme="minorHAnsi" w:cstheme="minorBidi"/>
          <w:noProof/>
          <w:color w:val="auto"/>
          <w:kern w:val="0"/>
          <w:lang w:val="en-CA" w:eastAsia="en-CA"/>
        </w:rPr>
      </w:pPr>
      <w:hyperlink w:anchor="_Toc50719231" w:history="1">
        <w:r w:rsidRPr="00C57E69">
          <w:rPr>
            <w:rStyle w:val="Hyperlink"/>
            <w:rFonts w:ascii="Arial Black" w:hAnsi="Arial Black" w:cs="Arial"/>
            <w:noProof/>
            <w:lang w:val="en-CA"/>
          </w:rPr>
          <w:t>8.0</w:t>
        </w:r>
        <w:r>
          <w:rPr>
            <w:rFonts w:asciiTheme="minorHAnsi" w:eastAsiaTheme="minorEastAsia" w:hAnsiTheme="minorHAnsi" w:cstheme="minorBidi"/>
            <w:noProof/>
            <w:color w:val="auto"/>
            <w:kern w:val="0"/>
            <w:lang w:val="en-CA" w:eastAsia="en-CA"/>
          </w:rPr>
          <w:tab/>
        </w:r>
        <w:r w:rsidRPr="00C57E69">
          <w:rPr>
            <w:rStyle w:val="Hyperlink"/>
            <w:rFonts w:ascii="Arial Black" w:hAnsi="Arial Black"/>
            <w:noProof/>
            <w:lang w:val="en-CA"/>
          </w:rPr>
          <w:t>Conclusions and Recommendations</w:t>
        </w:r>
        <w:r>
          <w:rPr>
            <w:noProof/>
            <w:webHidden/>
          </w:rPr>
          <w:tab/>
        </w:r>
        <w:r>
          <w:rPr>
            <w:noProof/>
            <w:webHidden/>
          </w:rPr>
          <w:fldChar w:fldCharType="begin"/>
        </w:r>
        <w:r>
          <w:rPr>
            <w:noProof/>
            <w:webHidden/>
          </w:rPr>
          <w:instrText xml:space="preserve"> PAGEREF _Toc50719231 \h </w:instrText>
        </w:r>
        <w:r>
          <w:rPr>
            <w:noProof/>
            <w:webHidden/>
          </w:rPr>
        </w:r>
        <w:r>
          <w:rPr>
            <w:noProof/>
            <w:webHidden/>
          </w:rPr>
          <w:fldChar w:fldCharType="separate"/>
        </w:r>
        <w:r w:rsidR="005773B6">
          <w:rPr>
            <w:noProof/>
            <w:webHidden/>
          </w:rPr>
          <w:t>31</w:t>
        </w:r>
        <w:r>
          <w:rPr>
            <w:noProof/>
            <w:webHidden/>
          </w:rPr>
          <w:fldChar w:fldCharType="end"/>
        </w:r>
      </w:hyperlink>
    </w:p>
    <w:p w14:paraId="62B22836" w14:textId="56FF5602" w:rsidR="00C072BE" w:rsidRDefault="00434D43" w:rsidP="0086247D">
      <w:pPr>
        <w:spacing w:after="0" w:line="276" w:lineRule="auto"/>
        <w:rPr>
          <w:lang w:val="en-CA"/>
        </w:rPr>
        <w:sectPr w:rsidR="00C072BE" w:rsidSect="0086247D">
          <w:footerReference w:type="default" r:id="rId13"/>
          <w:footerReference w:type="first" r:id="rId14"/>
          <w:pgSz w:w="12240" w:h="15840"/>
          <w:pgMar w:top="1237" w:right="1467" w:bottom="993" w:left="1440" w:header="720" w:footer="579" w:gutter="0"/>
          <w:pgNumType w:start="1"/>
          <w:cols w:space="720"/>
          <w:titlePg/>
          <w:docGrid w:linePitch="360" w:charSpace="-2049"/>
        </w:sectPr>
      </w:pPr>
      <w:r w:rsidRPr="006F09C0">
        <w:rPr>
          <w:lang w:val="en-CA"/>
        </w:rPr>
        <w:fldChar w:fldCharType="end"/>
      </w:r>
    </w:p>
    <w:p w14:paraId="65B89353" w14:textId="5DFDF9AD" w:rsidR="00781149" w:rsidRPr="00CD4242" w:rsidRDefault="00623240" w:rsidP="0086247D">
      <w:pPr>
        <w:spacing w:after="0" w:line="276" w:lineRule="auto"/>
        <w:rPr>
          <w:rFonts w:ascii="Arial Black" w:hAnsi="Arial Black" w:cs="Arial"/>
          <w:b/>
          <w:bCs/>
          <w:sz w:val="28"/>
          <w:u w:val="single"/>
          <w:lang w:val="en-CA"/>
        </w:rPr>
      </w:pPr>
      <w:r w:rsidRPr="00CD4242">
        <w:rPr>
          <w:rFonts w:ascii="Arial Black" w:hAnsi="Arial Black" w:cs="Arial"/>
          <w:b/>
          <w:color w:val="000000"/>
          <w:sz w:val="24"/>
          <w:u w:val="single"/>
          <w:lang w:val="en-CA"/>
        </w:rPr>
        <w:lastRenderedPageBreak/>
        <w:t>List of Figure</w:t>
      </w:r>
      <w:r w:rsidR="000120FC" w:rsidRPr="00CD4242">
        <w:rPr>
          <w:rFonts w:ascii="Arial Black" w:hAnsi="Arial Black" w:cs="Arial"/>
          <w:b/>
          <w:color w:val="000000"/>
          <w:sz w:val="24"/>
          <w:u w:val="single"/>
          <w:lang w:val="en-CA"/>
        </w:rPr>
        <w:t>s</w:t>
      </w:r>
    </w:p>
    <w:p w14:paraId="6175A14F" w14:textId="77777777" w:rsidR="00D91428" w:rsidRDefault="00434D43">
      <w:pPr>
        <w:pStyle w:val="TableofFigures"/>
        <w:tabs>
          <w:tab w:val="right" w:leader="dot" w:pos="9323"/>
        </w:tabs>
        <w:rPr>
          <w:rFonts w:asciiTheme="minorHAnsi" w:eastAsiaTheme="minorEastAsia" w:hAnsiTheme="minorHAnsi" w:cstheme="minorBidi"/>
          <w:noProof/>
          <w:color w:val="auto"/>
          <w:kern w:val="0"/>
          <w:lang w:val="en-CA" w:eastAsia="en-CA"/>
        </w:rPr>
      </w:pPr>
      <w:r w:rsidRPr="006F09C0">
        <w:rPr>
          <w:u w:val="single"/>
          <w:lang w:val="en-CA"/>
        </w:rPr>
        <w:fldChar w:fldCharType="begin"/>
      </w:r>
      <w:r w:rsidR="00623240" w:rsidRPr="006F09C0">
        <w:rPr>
          <w:u w:val="single"/>
          <w:lang w:val="en-CA"/>
        </w:rPr>
        <w:instrText xml:space="preserve"> TOC \c "Figure" </w:instrText>
      </w:r>
      <w:r w:rsidRPr="006F09C0">
        <w:rPr>
          <w:u w:val="single"/>
          <w:lang w:val="en-CA"/>
        </w:rPr>
        <w:fldChar w:fldCharType="separate"/>
      </w:r>
      <w:bookmarkStart w:id="51" w:name="_GoBack"/>
      <w:bookmarkEnd w:id="51"/>
      <w:r w:rsidR="00D91428" w:rsidRPr="000A2CC4">
        <w:rPr>
          <w:rFonts w:ascii="Arial" w:hAnsi="Arial" w:cs="Arial"/>
          <w:b/>
          <w:noProof/>
          <w:color w:val="000000"/>
          <w:lang w:val="en-CA"/>
        </w:rPr>
        <w:t>Figure 1</w:t>
      </w:r>
      <w:r w:rsidR="00D91428" w:rsidRPr="000A2CC4">
        <w:rPr>
          <w:rFonts w:ascii="Arial" w:hAnsi="Arial" w:cs="Arial"/>
          <w:noProof/>
          <w:color w:val="000000"/>
          <w:lang w:val="en-CA"/>
        </w:rPr>
        <w:t>: Mount Vic survey area located in southwestern Yukon.</w:t>
      </w:r>
      <w:r w:rsidR="00D91428">
        <w:rPr>
          <w:noProof/>
        </w:rPr>
        <w:tab/>
      </w:r>
      <w:r w:rsidR="00D91428">
        <w:rPr>
          <w:noProof/>
        </w:rPr>
        <w:fldChar w:fldCharType="begin"/>
      </w:r>
      <w:r w:rsidR="00D91428">
        <w:rPr>
          <w:noProof/>
        </w:rPr>
        <w:instrText xml:space="preserve"> PAGEREF _Toc50719266 \h </w:instrText>
      </w:r>
      <w:r w:rsidR="00D91428">
        <w:rPr>
          <w:noProof/>
        </w:rPr>
      </w:r>
      <w:r w:rsidR="00D91428">
        <w:rPr>
          <w:noProof/>
        </w:rPr>
        <w:fldChar w:fldCharType="separate"/>
      </w:r>
      <w:r w:rsidR="005773B6">
        <w:rPr>
          <w:noProof/>
        </w:rPr>
        <w:t>1</w:t>
      </w:r>
      <w:r w:rsidR="00D91428">
        <w:rPr>
          <w:noProof/>
        </w:rPr>
        <w:fldChar w:fldCharType="end"/>
      </w:r>
    </w:p>
    <w:p w14:paraId="78BA504D"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2:</w:t>
      </w:r>
      <w:r w:rsidRPr="000A2CC4">
        <w:rPr>
          <w:rFonts w:ascii="Arial" w:hAnsi="Arial" w:cs="Arial"/>
          <w:noProof/>
          <w:color w:val="000000"/>
          <w:lang w:val="en-CA"/>
        </w:rPr>
        <w:t xml:space="preserve"> Mount Vic – North and South survey blocks west of Carmacks, Yukon.</w:t>
      </w:r>
      <w:r>
        <w:rPr>
          <w:noProof/>
        </w:rPr>
        <w:tab/>
      </w:r>
      <w:r>
        <w:rPr>
          <w:noProof/>
        </w:rPr>
        <w:fldChar w:fldCharType="begin"/>
      </w:r>
      <w:r>
        <w:rPr>
          <w:noProof/>
        </w:rPr>
        <w:instrText xml:space="preserve"> PAGEREF _Toc50719267 \h </w:instrText>
      </w:r>
      <w:r>
        <w:rPr>
          <w:noProof/>
        </w:rPr>
      </w:r>
      <w:r>
        <w:rPr>
          <w:noProof/>
        </w:rPr>
        <w:fldChar w:fldCharType="separate"/>
      </w:r>
      <w:r w:rsidR="005773B6">
        <w:rPr>
          <w:noProof/>
        </w:rPr>
        <w:t>2</w:t>
      </w:r>
      <w:r>
        <w:rPr>
          <w:noProof/>
        </w:rPr>
        <w:fldChar w:fldCharType="end"/>
      </w:r>
    </w:p>
    <w:p w14:paraId="1EA79CCD"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3:</w:t>
      </w:r>
      <w:r w:rsidRPr="000A2CC4">
        <w:rPr>
          <w:rFonts w:ascii="Arial" w:hAnsi="Arial" w:cs="Arial"/>
          <w:noProof/>
          <w:color w:val="000000"/>
          <w:lang w:val="en-CA"/>
        </w:rPr>
        <w:t xml:space="preserve"> Plan View – Mount Vic - North survey block with actual flight lines</w:t>
      </w:r>
      <w:r>
        <w:rPr>
          <w:noProof/>
        </w:rPr>
        <w:tab/>
      </w:r>
      <w:r>
        <w:rPr>
          <w:noProof/>
        </w:rPr>
        <w:fldChar w:fldCharType="begin"/>
      </w:r>
      <w:r>
        <w:rPr>
          <w:noProof/>
        </w:rPr>
        <w:instrText xml:space="preserve"> PAGEREF _Toc50719268 \h </w:instrText>
      </w:r>
      <w:r>
        <w:rPr>
          <w:noProof/>
        </w:rPr>
      </w:r>
      <w:r>
        <w:rPr>
          <w:noProof/>
        </w:rPr>
        <w:fldChar w:fldCharType="separate"/>
      </w:r>
      <w:r w:rsidR="005773B6">
        <w:rPr>
          <w:noProof/>
        </w:rPr>
        <w:t>2</w:t>
      </w:r>
      <w:r>
        <w:rPr>
          <w:noProof/>
        </w:rPr>
        <w:fldChar w:fldCharType="end"/>
      </w:r>
    </w:p>
    <w:p w14:paraId="1F371DA5"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4:</w:t>
      </w:r>
      <w:r w:rsidRPr="000A2CC4">
        <w:rPr>
          <w:rFonts w:ascii="Arial" w:hAnsi="Arial" w:cs="Arial"/>
          <w:noProof/>
          <w:color w:val="000000"/>
          <w:lang w:val="en-CA"/>
        </w:rPr>
        <w:t xml:space="preserve"> Terrain View – Mount Vic - North survey block</w:t>
      </w:r>
      <w:r>
        <w:rPr>
          <w:noProof/>
        </w:rPr>
        <w:tab/>
      </w:r>
      <w:r>
        <w:rPr>
          <w:noProof/>
        </w:rPr>
        <w:fldChar w:fldCharType="begin"/>
      </w:r>
      <w:r>
        <w:rPr>
          <w:noProof/>
        </w:rPr>
        <w:instrText xml:space="preserve"> PAGEREF _Toc50719269 \h </w:instrText>
      </w:r>
      <w:r>
        <w:rPr>
          <w:noProof/>
        </w:rPr>
      </w:r>
      <w:r>
        <w:rPr>
          <w:noProof/>
        </w:rPr>
        <w:fldChar w:fldCharType="separate"/>
      </w:r>
      <w:r w:rsidR="005773B6">
        <w:rPr>
          <w:noProof/>
        </w:rPr>
        <w:t>3</w:t>
      </w:r>
      <w:r>
        <w:rPr>
          <w:noProof/>
        </w:rPr>
        <w:fldChar w:fldCharType="end"/>
      </w:r>
    </w:p>
    <w:p w14:paraId="20790D1F"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5:</w:t>
      </w:r>
      <w:r w:rsidRPr="000A2CC4">
        <w:rPr>
          <w:rFonts w:ascii="Arial" w:hAnsi="Arial" w:cs="Arial"/>
          <w:noProof/>
          <w:color w:val="000000"/>
          <w:lang w:val="en-CA"/>
        </w:rPr>
        <w:t xml:space="preserve"> Plan View – Mount Vic - South survey block with actual flight lines</w:t>
      </w:r>
      <w:r>
        <w:rPr>
          <w:noProof/>
        </w:rPr>
        <w:tab/>
      </w:r>
      <w:r>
        <w:rPr>
          <w:noProof/>
        </w:rPr>
        <w:fldChar w:fldCharType="begin"/>
      </w:r>
      <w:r>
        <w:rPr>
          <w:noProof/>
        </w:rPr>
        <w:instrText xml:space="preserve"> PAGEREF _Toc50719270 \h </w:instrText>
      </w:r>
      <w:r>
        <w:rPr>
          <w:noProof/>
        </w:rPr>
      </w:r>
      <w:r>
        <w:rPr>
          <w:noProof/>
        </w:rPr>
        <w:fldChar w:fldCharType="separate"/>
      </w:r>
      <w:r w:rsidR="005773B6">
        <w:rPr>
          <w:noProof/>
        </w:rPr>
        <w:t>3</w:t>
      </w:r>
      <w:r>
        <w:rPr>
          <w:noProof/>
        </w:rPr>
        <w:fldChar w:fldCharType="end"/>
      </w:r>
    </w:p>
    <w:p w14:paraId="5EF9315B"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6:</w:t>
      </w:r>
      <w:r w:rsidRPr="000A2CC4">
        <w:rPr>
          <w:rFonts w:ascii="Arial" w:hAnsi="Arial" w:cs="Arial"/>
          <w:noProof/>
          <w:color w:val="000000"/>
          <w:lang w:val="en-CA"/>
        </w:rPr>
        <w:t xml:space="preserve"> Terrain View – Mount Vic - South survey block</w:t>
      </w:r>
      <w:r>
        <w:rPr>
          <w:noProof/>
        </w:rPr>
        <w:tab/>
      </w:r>
      <w:r>
        <w:rPr>
          <w:noProof/>
        </w:rPr>
        <w:fldChar w:fldCharType="begin"/>
      </w:r>
      <w:r>
        <w:rPr>
          <w:noProof/>
        </w:rPr>
        <w:instrText xml:space="preserve"> PAGEREF _Toc50719271 \h </w:instrText>
      </w:r>
      <w:r>
        <w:rPr>
          <w:noProof/>
        </w:rPr>
      </w:r>
      <w:r>
        <w:rPr>
          <w:noProof/>
        </w:rPr>
        <w:fldChar w:fldCharType="separate"/>
      </w:r>
      <w:r w:rsidR="005773B6">
        <w:rPr>
          <w:noProof/>
        </w:rPr>
        <w:t>4</w:t>
      </w:r>
      <w:r>
        <w:rPr>
          <w:noProof/>
        </w:rPr>
        <w:fldChar w:fldCharType="end"/>
      </w:r>
    </w:p>
    <w:p w14:paraId="18E75AC2"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rPr>
        <w:t xml:space="preserve">Figure 7: </w:t>
      </w:r>
      <w:r w:rsidRPr="000A2CC4">
        <w:rPr>
          <w:rFonts w:ascii="Arial" w:hAnsi="Arial" w:cs="Arial"/>
          <w:noProof/>
        </w:rPr>
        <w:t>Typical natural gamma spectrum showing the three spectral windows</w:t>
      </w:r>
      <w:r>
        <w:rPr>
          <w:noProof/>
        </w:rPr>
        <w:tab/>
      </w:r>
      <w:r>
        <w:rPr>
          <w:noProof/>
        </w:rPr>
        <w:fldChar w:fldCharType="begin"/>
      </w:r>
      <w:r>
        <w:rPr>
          <w:noProof/>
        </w:rPr>
        <w:instrText xml:space="preserve"> PAGEREF _Toc50719272 \h </w:instrText>
      </w:r>
      <w:r>
        <w:rPr>
          <w:noProof/>
        </w:rPr>
      </w:r>
      <w:r>
        <w:rPr>
          <w:noProof/>
        </w:rPr>
        <w:fldChar w:fldCharType="separate"/>
      </w:r>
      <w:r w:rsidR="005773B6">
        <w:rPr>
          <w:noProof/>
        </w:rPr>
        <w:t>6</w:t>
      </w:r>
      <w:r>
        <w:rPr>
          <w:noProof/>
        </w:rPr>
        <w:fldChar w:fldCharType="end"/>
      </w:r>
    </w:p>
    <w:p w14:paraId="7E919120"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themeColor="text1"/>
          <w:lang w:val="en-CA"/>
        </w:rPr>
        <w:t>Figure 8:</w:t>
      </w:r>
      <w:r w:rsidRPr="000A2CC4">
        <w:rPr>
          <w:noProof/>
          <w:lang w:val="en-CA"/>
        </w:rPr>
        <w:t xml:space="preserve"> </w:t>
      </w:r>
      <w:r w:rsidRPr="000A2CC4">
        <w:rPr>
          <w:rFonts w:ascii="Arial" w:hAnsi="Arial" w:cs="Arial"/>
          <w:noProof/>
          <w:color w:val="000000" w:themeColor="text1"/>
          <w:lang w:val="en-CA"/>
        </w:rPr>
        <w:t>Airbus AS350 helicopter equipped with geophysical equipment.</w:t>
      </w:r>
      <w:r>
        <w:rPr>
          <w:noProof/>
        </w:rPr>
        <w:tab/>
      </w:r>
      <w:r>
        <w:rPr>
          <w:noProof/>
        </w:rPr>
        <w:fldChar w:fldCharType="begin"/>
      </w:r>
      <w:r>
        <w:rPr>
          <w:noProof/>
        </w:rPr>
        <w:instrText xml:space="preserve"> PAGEREF _Toc50719273 \h </w:instrText>
      </w:r>
      <w:r>
        <w:rPr>
          <w:noProof/>
        </w:rPr>
      </w:r>
      <w:r>
        <w:rPr>
          <w:noProof/>
        </w:rPr>
        <w:fldChar w:fldCharType="separate"/>
      </w:r>
      <w:r w:rsidR="005773B6">
        <w:rPr>
          <w:noProof/>
        </w:rPr>
        <w:t>7</w:t>
      </w:r>
      <w:r>
        <w:rPr>
          <w:noProof/>
        </w:rPr>
        <w:fldChar w:fldCharType="end"/>
      </w:r>
    </w:p>
    <w:p w14:paraId="317971DC"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9:</w:t>
      </w:r>
      <w:r w:rsidRPr="000A2CC4">
        <w:rPr>
          <w:rFonts w:ascii="Arial" w:hAnsi="Arial" w:cs="Arial"/>
          <w:i/>
          <w:noProof/>
          <w:color w:val="000000"/>
          <w:lang w:val="en-CA"/>
        </w:rPr>
        <w:t xml:space="preserve"> </w:t>
      </w:r>
      <w:r w:rsidRPr="000A2CC4">
        <w:rPr>
          <w:rFonts w:ascii="Arial" w:hAnsi="Arial" w:cs="Arial"/>
          <w:iCs/>
          <w:noProof/>
          <w:color w:val="000000"/>
          <w:lang w:val="en-CA"/>
        </w:rPr>
        <w:t>View of CS-3 cesium vapor magnetometer.</w:t>
      </w:r>
      <w:r>
        <w:rPr>
          <w:noProof/>
        </w:rPr>
        <w:tab/>
      </w:r>
      <w:r>
        <w:rPr>
          <w:noProof/>
        </w:rPr>
        <w:fldChar w:fldCharType="begin"/>
      </w:r>
      <w:r>
        <w:rPr>
          <w:noProof/>
        </w:rPr>
        <w:instrText xml:space="preserve"> PAGEREF _Toc50719274 \h </w:instrText>
      </w:r>
      <w:r>
        <w:rPr>
          <w:noProof/>
        </w:rPr>
      </w:r>
      <w:r>
        <w:rPr>
          <w:noProof/>
        </w:rPr>
        <w:fldChar w:fldCharType="separate"/>
      </w:r>
      <w:r w:rsidR="005773B6">
        <w:rPr>
          <w:noProof/>
        </w:rPr>
        <w:t>8</w:t>
      </w:r>
      <w:r>
        <w:rPr>
          <w:noProof/>
        </w:rPr>
        <w:fldChar w:fldCharType="end"/>
      </w:r>
    </w:p>
    <w:p w14:paraId="1B11DADE"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themeColor="text1"/>
          <w:lang w:val="en-CA"/>
        </w:rPr>
        <w:t>Figure 10:</w:t>
      </w:r>
      <w:r w:rsidRPr="000A2CC4">
        <w:rPr>
          <w:noProof/>
          <w:lang w:val="en-CA"/>
        </w:rPr>
        <w:t xml:space="preserve"> </w:t>
      </w:r>
      <w:r w:rsidRPr="000A2CC4">
        <w:rPr>
          <w:rFonts w:ascii="Arial" w:hAnsi="Arial" w:cs="Arial"/>
          <w:noProof/>
          <w:color w:val="auto"/>
          <w:lang w:val="en-CA"/>
        </w:rPr>
        <w:t>View of “stinger” configuration.</w:t>
      </w:r>
      <w:r>
        <w:rPr>
          <w:noProof/>
        </w:rPr>
        <w:tab/>
      </w:r>
      <w:r>
        <w:rPr>
          <w:noProof/>
        </w:rPr>
        <w:fldChar w:fldCharType="begin"/>
      </w:r>
      <w:r>
        <w:rPr>
          <w:noProof/>
        </w:rPr>
        <w:instrText xml:space="preserve"> PAGEREF _Toc50719275 \h </w:instrText>
      </w:r>
      <w:r>
        <w:rPr>
          <w:noProof/>
        </w:rPr>
      </w:r>
      <w:r>
        <w:rPr>
          <w:noProof/>
        </w:rPr>
        <w:fldChar w:fldCharType="separate"/>
      </w:r>
      <w:r w:rsidR="005773B6">
        <w:rPr>
          <w:noProof/>
        </w:rPr>
        <w:t>8</w:t>
      </w:r>
      <w:r>
        <w:rPr>
          <w:noProof/>
        </w:rPr>
        <w:fldChar w:fldCharType="end"/>
      </w:r>
    </w:p>
    <w:p w14:paraId="1706373D"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auto"/>
          <w:lang w:val="en-CA"/>
        </w:rPr>
        <w:t>Figure 11:</w:t>
      </w:r>
      <w:r w:rsidRPr="000A2CC4">
        <w:rPr>
          <w:rFonts w:ascii="Arial" w:hAnsi="Arial" w:cs="Arial"/>
          <w:noProof/>
          <w:color w:val="auto"/>
          <w:lang w:val="en-CA"/>
        </w:rPr>
        <w:t xml:space="preserve"> AGRS-5 gamma spectrometer system</w:t>
      </w:r>
      <w:r>
        <w:rPr>
          <w:noProof/>
        </w:rPr>
        <w:tab/>
      </w:r>
      <w:r>
        <w:rPr>
          <w:noProof/>
        </w:rPr>
        <w:fldChar w:fldCharType="begin"/>
      </w:r>
      <w:r>
        <w:rPr>
          <w:noProof/>
        </w:rPr>
        <w:instrText xml:space="preserve"> PAGEREF _Toc50719276 \h </w:instrText>
      </w:r>
      <w:r>
        <w:rPr>
          <w:noProof/>
        </w:rPr>
      </w:r>
      <w:r>
        <w:rPr>
          <w:noProof/>
        </w:rPr>
        <w:fldChar w:fldCharType="separate"/>
      </w:r>
      <w:r w:rsidR="005773B6">
        <w:rPr>
          <w:noProof/>
        </w:rPr>
        <w:t>9</w:t>
      </w:r>
      <w:r>
        <w:rPr>
          <w:noProof/>
        </w:rPr>
        <w:fldChar w:fldCharType="end"/>
      </w:r>
    </w:p>
    <w:p w14:paraId="6481E8AA"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themeColor="text1"/>
          <w:lang w:val="en-CA"/>
        </w:rPr>
        <w:t>Figure 12:</w:t>
      </w:r>
      <w:r w:rsidRPr="000A2CC4">
        <w:rPr>
          <w:noProof/>
          <w:lang w:val="en-CA"/>
        </w:rPr>
        <w:t xml:space="preserve"> </w:t>
      </w:r>
      <w:r w:rsidRPr="000A2CC4">
        <w:rPr>
          <w:rFonts w:ascii="Arial" w:hAnsi="Arial" w:cs="Arial"/>
          <w:noProof/>
          <w:lang w:val="en-CA"/>
        </w:rPr>
        <w:t>IMPAC data acquisition and navigation system.</w:t>
      </w:r>
      <w:r>
        <w:rPr>
          <w:noProof/>
        </w:rPr>
        <w:tab/>
      </w:r>
      <w:r>
        <w:rPr>
          <w:noProof/>
        </w:rPr>
        <w:fldChar w:fldCharType="begin"/>
      </w:r>
      <w:r>
        <w:rPr>
          <w:noProof/>
        </w:rPr>
        <w:instrText xml:space="preserve"> PAGEREF _Toc50719277 \h </w:instrText>
      </w:r>
      <w:r>
        <w:rPr>
          <w:noProof/>
        </w:rPr>
      </w:r>
      <w:r>
        <w:rPr>
          <w:noProof/>
        </w:rPr>
        <w:fldChar w:fldCharType="separate"/>
      </w:r>
      <w:r w:rsidR="005773B6">
        <w:rPr>
          <w:noProof/>
        </w:rPr>
        <w:t>9</w:t>
      </w:r>
      <w:r>
        <w:rPr>
          <w:noProof/>
        </w:rPr>
        <w:fldChar w:fldCharType="end"/>
      </w:r>
    </w:p>
    <w:p w14:paraId="66C7A2DD"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auto"/>
          <w:lang w:val="en-CA"/>
        </w:rPr>
        <w:t>Figure 13:</w:t>
      </w:r>
      <w:r w:rsidRPr="000A2CC4">
        <w:rPr>
          <w:rFonts w:ascii="Arial" w:hAnsi="Arial" w:cs="Arial"/>
          <w:noProof/>
          <w:color w:val="auto"/>
          <w:lang w:val="en-CA"/>
        </w:rPr>
        <w:t xml:space="preserve"> AGIS operator display, showing real time flight line recording</w:t>
      </w:r>
      <w:r>
        <w:rPr>
          <w:noProof/>
        </w:rPr>
        <w:tab/>
      </w:r>
      <w:r>
        <w:rPr>
          <w:noProof/>
        </w:rPr>
        <w:fldChar w:fldCharType="begin"/>
      </w:r>
      <w:r>
        <w:rPr>
          <w:noProof/>
        </w:rPr>
        <w:instrText xml:space="preserve"> PAGEREF _Toc50719278 \h </w:instrText>
      </w:r>
      <w:r>
        <w:rPr>
          <w:noProof/>
        </w:rPr>
      </w:r>
      <w:r>
        <w:rPr>
          <w:noProof/>
        </w:rPr>
        <w:fldChar w:fldCharType="separate"/>
      </w:r>
      <w:r w:rsidR="005773B6">
        <w:rPr>
          <w:noProof/>
        </w:rPr>
        <w:t>10</w:t>
      </w:r>
      <w:r>
        <w:rPr>
          <w:noProof/>
        </w:rPr>
        <w:fldChar w:fldCharType="end"/>
      </w:r>
    </w:p>
    <w:p w14:paraId="13BFE1B6"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14:</w:t>
      </w:r>
      <w:r w:rsidRPr="000A2CC4">
        <w:rPr>
          <w:rFonts w:ascii="Arial" w:hAnsi="Arial" w:cs="Arial"/>
          <w:noProof/>
          <w:color w:val="000000"/>
          <w:lang w:val="en-CA"/>
        </w:rPr>
        <w:t xml:space="preserve"> GEM GSM-19T proton precession magnetometer.</w:t>
      </w:r>
      <w:r>
        <w:rPr>
          <w:noProof/>
        </w:rPr>
        <w:tab/>
      </w:r>
      <w:r>
        <w:rPr>
          <w:noProof/>
        </w:rPr>
        <w:fldChar w:fldCharType="begin"/>
      </w:r>
      <w:r>
        <w:rPr>
          <w:noProof/>
        </w:rPr>
        <w:instrText xml:space="preserve"> PAGEREF _Toc50719279 \h </w:instrText>
      </w:r>
      <w:r>
        <w:rPr>
          <w:noProof/>
        </w:rPr>
      </w:r>
      <w:r>
        <w:rPr>
          <w:noProof/>
        </w:rPr>
        <w:fldChar w:fldCharType="separate"/>
      </w:r>
      <w:r w:rsidR="005773B6">
        <w:rPr>
          <w:noProof/>
        </w:rPr>
        <w:t>11</w:t>
      </w:r>
      <w:r>
        <w:rPr>
          <w:noProof/>
        </w:rPr>
        <w:fldChar w:fldCharType="end"/>
      </w:r>
    </w:p>
    <w:p w14:paraId="4342CC66"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themeColor="text1"/>
          <w:lang w:val="en-CA"/>
        </w:rPr>
        <w:t>Figure 15:</w:t>
      </w:r>
      <w:r w:rsidRPr="000A2CC4">
        <w:rPr>
          <w:rFonts w:ascii="Arial" w:hAnsi="Arial" w:cs="Arial"/>
          <w:noProof/>
          <w:color w:val="000000" w:themeColor="text1"/>
          <w:lang w:val="en-CA"/>
        </w:rPr>
        <w:t xml:space="preserve"> Billingsley Triaxial fluxgate magnetometer.</w:t>
      </w:r>
      <w:r>
        <w:rPr>
          <w:noProof/>
        </w:rPr>
        <w:tab/>
      </w:r>
      <w:r>
        <w:rPr>
          <w:noProof/>
        </w:rPr>
        <w:fldChar w:fldCharType="begin"/>
      </w:r>
      <w:r>
        <w:rPr>
          <w:noProof/>
        </w:rPr>
        <w:instrText xml:space="preserve"> PAGEREF _Toc50719280 \h </w:instrText>
      </w:r>
      <w:r>
        <w:rPr>
          <w:noProof/>
        </w:rPr>
      </w:r>
      <w:r>
        <w:rPr>
          <w:noProof/>
        </w:rPr>
        <w:fldChar w:fldCharType="separate"/>
      </w:r>
      <w:r w:rsidR="005773B6">
        <w:rPr>
          <w:noProof/>
        </w:rPr>
        <w:t>11</w:t>
      </w:r>
      <w:r>
        <w:rPr>
          <w:noProof/>
        </w:rPr>
        <w:fldChar w:fldCharType="end"/>
      </w:r>
    </w:p>
    <w:p w14:paraId="74A83141"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16:</w:t>
      </w:r>
      <w:r w:rsidRPr="000A2CC4">
        <w:rPr>
          <w:rFonts w:ascii="Arial" w:hAnsi="Arial" w:cs="Arial"/>
          <w:noProof/>
          <w:color w:val="000000"/>
          <w:lang w:val="en-CA"/>
        </w:rPr>
        <w:t xml:space="preserve"> Opti-Logic RS800 Rangefinder laser altimeter.</w:t>
      </w:r>
      <w:r>
        <w:rPr>
          <w:noProof/>
        </w:rPr>
        <w:tab/>
      </w:r>
      <w:r>
        <w:rPr>
          <w:noProof/>
        </w:rPr>
        <w:fldChar w:fldCharType="begin"/>
      </w:r>
      <w:r>
        <w:rPr>
          <w:noProof/>
        </w:rPr>
        <w:instrText xml:space="preserve"> PAGEREF _Toc50719281 \h </w:instrText>
      </w:r>
      <w:r>
        <w:rPr>
          <w:noProof/>
        </w:rPr>
      </w:r>
      <w:r>
        <w:rPr>
          <w:noProof/>
        </w:rPr>
        <w:fldChar w:fldCharType="separate"/>
      </w:r>
      <w:r w:rsidR="005773B6">
        <w:rPr>
          <w:noProof/>
        </w:rPr>
        <w:t>12</w:t>
      </w:r>
      <w:r>
        <w:rPr>
          <w:noProof/>
        </w:rPr>
        <w:fldChar w:fldCharType="end"/>
      </w:r>
    </w:p>
    <w:p w14:paraId="73768066"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17:</w:t>
      </w:r>
      <w:r w:rsidRPr="000A2CC4">
        <w:rPr>
          <w:rFonts w:ascii="Arial" w:hAnsi="Arial" w:cs="Arial"/>
          <w:noProof/>
          <w:color w:val="000000"/>
          <w:lang w:val="en-CA"/>
        </w:rPr>
        <w:t xml:space="preserve"> PGU screen displaying navigation information.</w:t>
      </w:r>
      <w:r>
        <w:rPr>
          <w:noProof/>
        </w:rPr>
        <w:tab/>
      </w:r>
      <w:r>
        <w:rPr>
          <w:noProof/>
        </w:rPr>
        <w:fldChar w:fldCharType="begin"/>
      </w:r>
      <w:r>
        <w:rPr>
          <w:noProof/>
        </w:rPr>
        <w:instrText xml:space="preserve"> PAGEREF _Toc50719282 \h </w:instrText>
      </w:r>
      <w:r>
        <w:rPr>
          <w:noProof/>
        </w:rPr>
      </w:r>
      <w:r>
        <w:rPr>
          <w:noProof/>
        </w:rPr>
        <w:fldChar w:fldCharType="separate"/>
      </w:r>
      <w:r w:rsidR="005773B6">
        <w:rPr>
          <w:noProof/>
        </w:rPr>
        <w:t>12</w:t>
      </w:r>
      <w:r>
        <w:rPr>
          <w:noProof/>
        </w:rPr>
        <w:fldChar w:fldCharType="end"/>
      </w:r>
    </w:p>
    <w:p w14:paraId="2428B793"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themeColor="text1"/>
          <w:lang w:val="en-CA"/>
        </w:rPr>
        <w:t>Figure 18:</w:t>
      </w:r>
      <w:r w:rsidRPr="000A2CC4">
        <w:rPr>
          <w:rFonts w:ascii="Arial" w:hAnsi="Arial" w:cs="Arial"/>
          <w:noProof/>
          <w:color w:val="000000" w:themeColor="text1"/>
          <w:lang w:val="en-CA"/>
        </w:rPr>
        <w:t xml:space="preserve"> Hemisphere R320 GPS receiver.</w:t>
      </w:r>
      <w:r>
        <w:rPr>
          <w:noProof/>
        </w:rPr>
        <w:tab/>
      </w:r>
      <w:r>
        <w:rPr>
          <w:noProof/>
        </w:rPr>
        <w:fldChar w:fldCharType="begin"/>
      </w:r>
      <w:r>
        <w:rPr>
          <w:noProof/>
        </w:rPr>
        <w:instrText xml:space="preserve"> PAGEREF _Toc50719283 \h </w:instrText>
      </w:r>
      <w:r>
        <w:rPr>
          <w:noProof/>
        </w:rPr>
      </w:r>
      <w:r>
        <w:rPr>
          <w:noProof/>
        </w:rPr>
        <w:fldChar w:fldCharType="separate"/>
      </w:r>
      <w:r w:rsidR="005773B6">
        <w:rPr>
          <w:noProof/>
        </w:rPr>
        <w:t>13</w:t>
      </w:r>
      <w:r>
        <w:rPr>
          <w:noProof/>
        </w:rPr>
        <w:fldChar w:fldCharType="end"/>
      </w:r>
    </w:p>
    <w:p w14:paraId="4917593E"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 xml:space="preserve">Figure 19: </w:t>
      </w:r>
      <w:r w:rsidRPr="000A2CC4">
        <w:rPr>
          <w:rFonts w:ascii="Arial" w:hAnsi="Arial" w:cs="Arial"/>
          <w:noProof/>
          <w:color w:val="000000"/>
          <w:lang w:val="en-CA"/>
        </w:rPr>
        <w:t>GEM 3 (left) and GEM 4 (right) magnetic base stations</w:t>
      </w:r>
      <w:r>
        <w:rPr>
          <w:noProof/>
        </w:rPr>
        <w:tab/>
      </w:r>
      <w:r>
        <w:rPr>
          <w:noProof/>
        </w:rPr>
        <w:fldChar w:fldCharType="begin"/>
      </w:r>
      <w:r>
        <w:rPr>
          <w:noProof/>
        </w:rPr>
        <w:instrText xml:space="preserve"> PAGEREF _Toc50719284 \h </w:instrText>
      </w:r>
      <w:r>
        <w:rPr>
          <w:noProof/>
        </w:rPr>
      </w:r>
      <w:r>
        <w:rPr>
          <w:noProof/>
        </w:rPr>
        <w:fldChar w:fldCharType="separate"/>
      </w:r>
      <w:r w:rsidR="005773B6">
        <w:rPr>
          <w:noProof/>
        </w:rPr>
        <w:t>15</w:t>
      </w:r>
      <w:r>
        <w:rPr>
          <w:noProof/>
        </w:rPr>
        <w:fldChar w:fldCharType="end"/>
      </w:r>
    </w:p>
    <w:p w14:paraId="1FC78D5F"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 xml:space="preserve">Figure 20: </w:t>
      </w:r>
      <w:r w:rsidRPr="000A2CC4">
        <w:rPr>
          <w:rFonts w:ascii="Arial" w:hAnsi="Arial" w:cs="Arial"/>
          <w:noProof/>
          <w:color w:val="000000"/>
          <w:lang w:val="en-CA"/>
        </w:rPr>
        <w:t>Location of GEM 3 (orange) and GEM 4 (green)</w:t>
      </w:r>
      <w:r>
        <w:rPr>
          <w:noProof/>
        </w:rPr>
        <w:tab/>
      </w:r>
      <w:r>
        <w:rPr>
          <w:noProof/>
        </w:rPr>
        <w:fldChar w:fldCharType="begin"/>
      </w:r>
      <w:r>
        <w:rPr>
          <w:noProof/>
        </w:rPr>
        <w:instrText xml:space="preserve"> PAGEREF _Toc50719285 \h </w:instrText>
      </w:r>
      <w:r>
        <w:rPr>
          <w:noProof/>
        </w:rPr>
      </w:r>
      <w:r>
        <w:rPr>
          <w:noProof/>
        </w:rPr>
        <w:fldChar w:fldCharType="separate"/>
      </w:r>
      <w:r w:rsidR="005773B6">
        <w:rPr>
          <w:noProof/>
        </w:rPr>
        <w:t>15</w:t>
      </w:r>
      <w:r>
        <w:rPr>
          <w:noProof/>
        </w:rPr>
        <w:fldChar w:fldCharType="end"/>
      </w:r>
    </w:p>
    <w:p w14:paraId="458733ED"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 xml:space="preserve">Figure 21: </w:t>
      </w:r>
      <w:r w:rsidRPr="000A2CC4">
        <w:rPr>
          <w:rFonts w:ascii="Arial" w:hAnsi="Arial" w:cs="Arial"/>
          <w:noProof/>
          <w:color w:val="000000"/>
          <w:lang w:val="en-CA"/>
        </w:rPr>
        <w:t>Histogram showing survey elevation vertically above ground.</w:t>
      </w:r>
      <w:r>
        <w:rPr>
          <w:noProof/>
        </w:rPr>
        <w:tab/>
      </w:r>
      <w:r>
        <w:rPr>
          <w:noProof/>
        </w:rPr>
        <w:fldChar w:fldCharType="begin"/>
      </w:r>
      <w:r>
        <w:rPr>
          <w:noProof/>
        </w:rPr>
        <w:instrText xml:space="preserve"> PAGEREF _Toc50719286 \h </w:instrText>
      </w:r>
      <w:r>
        <w:rPr>
          <w:noProof/>
        </w:rPr>
      </w:r>
      <w:r>
        <w:rPr>
          <w:noProof/>
        </w:rPr>
        <w:fldChar w:fldCharType="separate"/>
      </w:r>
      <w:r w:rsidR="005773B6">
        <w:rPr>
          <w:noProof/>
        </w:rPr>
        <w:t>16</w:t>
      </w:r>
      <w:r>
        <w:rPr>
          <w:noProof/>
        </w:rPr>
        <w:fldChar w:fldCharType="end"/>
      </w:r>
    </w:p>
    <w:p w14:paraId="6EDFF0B3"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22:</w:t>
      </w:r>
      <w:r w:rsidRPr="000A2CC4">
        <w:rPr>
          <w:rFonts w:ascii="Arial" w:hAnsi="Arial" w:cs="Arial"/>
          <w:noProof/>
          <w:color w:val="000000"/>
          <w:lang w:val="en-CA"/>
        </w:rPr>
        <w:t xml:space="preserve"> Histogram showing magnetic sample density.</w:t>
      </w:r>
      <w:r>
        <w:rPr>
          <w:noProof/>
        </w:rPr>
        <w:tab/>
      </w:r>
      <w:r>
        <w:rPr>
          <w:noProof/>
        </w:rPr>
        <w:fldChar w:fldCharType="begin"/>
      </w:r>
      <w:r>
        <w:rPr>
          <w:noProof/>
        </w:rPr>
        <w:instrText xml:space="preserve"> PAGEREF _Toc50719287 \h </w:instrText>
      </w:r>
      <w:r>
        <w:rPr>
          <w:noProof/>
        </w:rPr>
      </w:r>
      <w:r>
        <w:rPr>
          <w:noProof/>
        </w:rPr>
        <w:fldChar w:fldCharType="separate"/>
      </w:r>
      <w:r w:rsidR="005773B6">
        <w:rPr>
          <w:noProof/>
        </w:rPr>
        <w:t>17</w:t>
      </w:r>
      <w:r>
        <w:rPr>
          <w:noProof/>
        </w:rPr>
        <w:fldChar w:fldCharType="end"/>
      </w:r>
    </w:p>
    <w:p w14:paraId="2021E88F"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23:</w:t>
      </w:r>
      <w:r w:rsidRPr="000A2CC4">
        <w:rPr>
          <w:rFonts w:ascii="Arial" w:hAnsi="Arial" w:cs="Arial"/>
          <w:noProof/>
          <w:color w:val="000000"/>
          <w:lang w:val="en-CA"/>
        </w:rPr>
        <w:t xml:space="preserve"> Histogram showing cross track error.</w:t>
      </w:r>
      <w:r w:rsidRPr="000A2CC4">
        <w:rPr>
          <w:rFonts w:ascii="Arial" w:hAnsi="Arial" w:cs="Arial"/>
          <w:i/>
          <w:iCs/>
          <w:noProof/>
          <w:color w:val="000000"/>
          <w:lang w:val="en-CA"/>
        </w:rPr>
        <w:t xml:space="preserve"> </w:t>
      </w:r>
      <w:r w:rsidRPr="000A2CC4">
        <w:rPr>
          <w:rFonts w:ascii="Arial" w:hAnsi="Arial" w:cs="Arial"/>
          <w:noProof/>
          <w:color w:val="000000"/>
          <w:lang w:val="en-CA"/>
        </w:rPr>
        <w:t>a) North block b) South block.</w:t>
      </w:r>
      <w:r>
        <w:rPr>
          <w:noProof/>
        </w:rPr>
        <w:tab/>
      </w:r>
      <w:r>
        <w:rPr>
          <w:noProof/>
        </w:rPr>
        <w:fldChar w:fldCharType="begin"/>
      </w:r>
      <w:r>
        <w:rPr>
          <w:noProof/>
        </w:rPr>
        <w:instrText xml:space="preserve"> PAGEREF _Toc50719288 \h </w:instrText>
      </w:r>
      <w:r>
        <w:rPr>
          <w:noProof/>
        </w:rPr>
      </w:r>
      <w:r>
        <w:rPr>
          <w:noProof/>
        </w:rPr>
        <w:fldChar w:fldCharType="separate"/>
      </w:r>
      <w:r w:rsidR="005773B6">
        <w:rPr>
          <w:noProof/>
        </w:rPr>
        <w:t>17</w:t>
      </w:r>
      <w:r>
        <w:rPr>
          <w:noProof/>
        </w:rPr>
        <w:fldChar w:fldCharType="end"/>
      </w:r>
    </w:p>
    <w:p w14:paraId="4FE36E38"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r w:rsidRPr="000A2CC4">
        <w:rPr>
          <w:rFonts w:ascii="Arial" w:hAnsi="Arial" w:cs="Arial"/>
          <w:b/>
          <w:noProof/>
          <w:color w:val="000000"/>
          <w:lang w:val="en-CA"/>
        </w:rPr>
        <w:t>Figure 24:</w:t>
      </w:r>
      <w:r w:rsidRPr="000A2CC4">
        <w:rPr>
          <w:noProof/>
          <w:lang w:val="en-CA"/>
        </w:rPr>
        <w:t xml:space="preserve"> </w:t>
      </w:r>
      <w:r w:rsidRPr="000A2CC4">
        <w:rPr>
          <w:rFonts w:ascii="Arial" w:hAnsi="Arial" w:cs="Arial"/>
          <w:noProof/>
          <w:color w:val="000000"/>
          <w:lang w:val="en-CA"/>
        </w:rPr>
        <w:t>Magnetic and radiometric data processing flow.</w:t>
      </w:r>
      <w:r>
        <w:rPr>
          <w:noProof/>
        </w:rPr>
        <w:tab/>
      </w:r>
      <w:r>
        <w:rPr>
          <w:noProof/>
        </w:rPr>
        <w:fldChar w:fldCharType="begin"/>
      </w:r>
      <w:r>
        <w:rPr>
          <w:noProof/>
        </w:rPr>
        <w:instrText xml:space="preserve"> PAGEREF _Toc50719289 \h </w:instrText>
      </w:r>
      <w:r>
        <w:rPr>
          <w:noProof/>
        </w:rPr>
      </w:r>
      <w:r>
        <w:rPr>
          <w:noProof/>
        </w:rPr>
        <w:fldChar w:fldCharType="separate"/>
      </w:r>
      <w:r w:rsidR="005773B6">
        <w:rPr>
          <w:noProof/>
        </w:rPr>
        <w:t>22</w:t>
      </w:r>
      <w:r>
        <w:rPr>
          <w:noProof/>
        </w:rPr>
        <w:fldChar w:fldCharType="end"/>
      </w:r>
    </w:p>
    <w:p w14:paraId="4161612E" w14:textId="49B92EE0" w:rsidR="00D94E15" w:rsidRPr="00BE6994" w:rsidRDefault="00434D43" w:rsidP="00D94E15">
      <w:pPr>
        <w:spacing w:after="0" w:line="276" w:lineRule="auto"/>
        <w:rPr>
          <w:rFonts w:ascii="Arial" w:hAnsi="Arial" w:cs="Arial"/>
          <w:sz w:val="24"/>
          <w:u w:val="single"/>
          <w:lang w:val="en-CA"/>
        </w:rPr>
      </w:pPr>
      <w:r w:rsidRPr="006F09C0">
        <w:rPr>
          <w:u w:val="single"/>
          <w:lang w:val="en-CA"/>
        </w:rPr>
        <w:fldChar w:fldCharType="end"/>
      </w:r>
    </w:p>
    <w:p w14:paraId="10D15FE7" w14:textId="4FD9EE5D" w:rsidR="00623240" w:rsidRPr="00503A46" w:rsidRDefault="00623240" w:rsidP="00D94E15">
      <w:pPr>
        <w:spacing w:after="0" w:line="276" w:lineRule="auto"/>
        <w:rPr>
          <w:rFonts w:ascii="Arial Black" w:hAnsi="Arial Black" w:cs="Arial"/>
          <w:b/>
          <w:color w:val="000000"/>
          <w:sz w:val="24"/>
          <w:u w:val="single"/>
          <w:lang w:val="en-CA"/>
        </w:rPr>
      </w:pPr>
      <w:r w:rsidRPr="00503A46">
        <w:rPr>
          <w:rFonts w:ascii="Arial Black" w:hAnsi="Arial Black" w:cs="Arial"/>
          <w:b/>
          <w:color w:val="000000"/>
          <w:sz w:val="24"/>
          <w:u w:val="single"/>
          <w:lang w:val="en-CA"/>
        </w:rPr>
        <w:t>List of Table</w:t>
      </w:r>
      <w:r w:rsidR="000120FC" w:rsidRPr="00503A46">
        <w:rPr>
          <w:rFonts w:ascii="Arial Black" w:hAnsi="Arial Black" w:cs="Arial"/>
          <w:b/>
          <w:color w:val="000000"/>
          <w:sz w:val="24"/>
          <w:u w:val="single"/>
          <w:lang w:val="en-CA"/>
        </w:rPr>
        <w:t>s</w:t>
      </w:r>
    </w:p>
    <w:p w14:paraId="533C3BA6" w14:textId="77777777" w:rsidR="00D91428" w:rsidRDefault="00434D43">
      <w:pPr>
        <w:pStyle w:val="TableofFigures"/>
        <w:tabs>
          <w:tab w:val="right" w:leader="dot" w:pos="9323"/>
        </w:tabs>
        <w:rPr>
          <w:rFonts w:asciiTheme="minorHAnsi" w:eastAsiaTheme="minorEastAsia" w:hAnsiTheme="minorHAnsi" w:cstheme="minorBidi"/>
          <w:noProof/>
          <w:color w:val="auto"/>
          <w:kern w:val="0"/>
          <w:lang w:val="en-CA" w:eastAsia="en-CA"/>
        </w:rPr>
      </w:pPr>
      <w:r w:rsidRPr="006F09C0">
        <w:rPr>
          <w:lang w:val="en-CA"/>
        </w:rPr>
        <w:fldChar w:fldCharType="begin"/>
      </w:r>
      <w:r w:rsidR="00623240" w:rsidRPr="006F09C0">
        <w:rPr>
          <w:lang w:val="en-CA"/>
        </w:rPr>
        <w:instrText xml:space="preserve"> TOC \h \z \c "Table" </w:instrText>
      </w:r>
      <w:r w:rsidRPr="006F09C0">
        <w:rPr>
          <w:lang w:val="en-CA"/>
        </w:rPr>
        <w:fldChar w:fldCharType="separate"/>
      </w:r>
      <w:hyperlink w:anchor="_Toc50719256" w:history="1">
        <w:r w:rsidR="00D91428" w:rsidRPr="00FD162B">
          <w:rPr>
            <w:rStyle w:val="Hyperlink"/>
            <w:rFonts w:ascii="Arial" w:hAnsi="Arial" w:cs="Arial"/>
            <w:b/>
            <w:noProof/>
            <w:lang w:val="en-CA"/>
          </w:rPr>
          <w:t>Table 1:</w:t>
        </w:r>
        <w:r w:rsidR="00D91428" w:rsidRPr="00FD162B">
          <w:rPr>
            <w:rStyle w:val="Hyperlink"/>
            <w:rFonts w:ascii="Arial" w:hAnsi="Arial" w:cs="Arial"/>
            <w:noProof/>
            <w:lang w:val="en-CA"/>
          </w:rPr>
          <w:t xml:space="preserve"> Survey flight line specifications.</w:t>
        </w:r>
        <w:r w:rsidR="00D91428">
          <w:rPr>
            <w:noProof/>
            <w:webHidden/>
          </w:rPr>
          <w:tab/>
        </w:r>
        <w:r w:rsidR="00D91428">
          <w:rPr>
            <w:noProof/>
            <w:webHidden/>
          </w:rPr>
          <w:fldChar w:fldCharType="begin"/>
        </w:r>
        <w:r w:rsidR="00D91428">
          <w:rPr>
            <w:noProof/>
            <w:webHidden/>
          </w:rPr>
          <w:instrText xml:space="preserve"> PAGEREF _Toc50719256 \h </w:instrText>
        </w:r>
        <w:r w:rsidR="00D91428">
          <w:rPr>
            <w:noProof/>
            <w:webHidden/>
          </w:rPr>
        </w:r>
        <w:r w:rsidR="00D91428">
          <w:rPr>
            <w:noProof/>
            <w:webHidden/>
          </w:rPr>
          <w:fldChar w:fldCharType="separate"/>
        </w:r>
        <w:r w:rsidR="005773B6">
          <w:rPr>
            <w:noProof/>
            <w:webHidden/>
          </w:rPr>
          <w:t>4</w:t>
        </w:r>
        <w:r w:rsidR="00D91428">
          <w:rPr>
            <w:noProof/>
            <w:webHidden/>
          </w:rPr>
          <w:fldChar w:fldCharType="end"/>
        </w:r>
      </w:hyperlink>
    </w:p>
    <w:p w14:paraId="48C94325"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hyperlink w:anchor="_Toc50719257" w:history="1">
        <w:r w:rsidRPr="00FD162B">
          <w:rPr>
            <w:rStyle w:val="Hyperlink"/>
            <w:rFonts w:ascii="Arial" w:eastAsia="Times New Roman" w:hAnsi="Arial" w:cs="Arial"/>
            <w:b/>
            <w:noProof/>
            <w:lang w:val="en-CA"/>
          </w:rPr>
          <w:t>Table 2:</w:t>
        </w:r>
        <w:r w:rsidRPr="00FD162B">
          <w:rPr>
            <w:rStyle w:val="Hyperlink"/>
            <w:rFonts w:ascii="Arial" w:hAnsi="Arial" w:cs="Arial"/>
            <w:noProof/>
            <w:lang w:val="en-CA"/>
          </w:rPr>
          <w:t xml:space="preserve"> List of survey crew members</w:t>
        </w:r>
        <w:r w:rsidRPr="00FD162B">
          <w:rPr>
            <w:rStyle w:val="Hyperlink"/>
            <w:noProof/>
            <w:lang w:val="en-CA"/>
          </w:rPr>
          <w:t>.</w:t>
        </w:r>
        <w:r>
          <w:rPr>
            <w:noProof/>
            <w:webHidden/>
          </w:rPr>
          <w:tab/>
        </w:r>
        <w:r>
          <w:rPr>
            <w:noProof/>
            <w:webHidden/>
          </w:rPr>
          <w:fldChar w:fldCharType="begin"/>
        </w:r>
        <w:r>
          <w:rPr>
            <w:noProof/>
            <w:webHidden/>
          </w:rPr>
          <w:instrText xml:space="preserve"> PAGEREF _Toc50719257 \h </w:instrText>
        </w:r>
        <w:r>
          <w:rPr>
            <w:noProof/>
            <w:webHidden/>
          </w:rPr>
        </w:r>
        <w:r>
          <w:rPr>
            <w:noProof/>
            <w:webHidden/>
          </w:rPr>
          <w:fldChar w:fldCharType="separate"/>
        </w:r>
        <w:r w:rsidR="005773B6">
          <w:rPr>
            <w:noProof/>
            <w:webHidden/>
          </w:rPr>
          <w:t>14</w:t>
        </w:r>
        <w:r>
          <w:rPr>
            <w:noProof/>
            <w:webHidden/>
          </w:rPr>
          <w:fldChar w:fldCharType="end"/>
        </w:r>
      </w:hyperlink>
    </w:p>
    <w:p w14:paraId="6C21B53C"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hyperlink w:anchor="_Toc50719258" w:history="1">
        <w:r w:rsidRPr="00FD162B">
          <w:rPr>
            <w:rStyle w:val="Hyperlink"/>
            <w:rFonts w:ascii="Arial" w:hAnsi="Arial" w:cs="Arial"/>
            <w:b/>
            <w:noProof/>
            <w:lang w:val="en-CA"/>
          </w:rPr>
          <w:t>Table 3:</w:t>
        </w:r>
        <w:r w:rsidRPr="00FD162B">
          <w:rPr>
            <w:rStyle w:val="Hyperlink"/>
            <w:rFonts w:ascii="Arial" w:hAnsi="Arial" w:cs="Arial"/>
            <w:noProof/>
            <w:lang w:val="en-CA"/>
          </w:rPr>
          <w:t xml:space="preserve"> Magnetic base station locations.</w:t>
        </w:r>
        <w:r>
          <w:rPr>
            <w:noProof/>
            <w:webHidden/>
          </w:rPr>
          <w:tab/>
        </w:r>
        <w:r>
          <w:rPr>
            <w:noProof/>
            <w:webHidden/>
          </w:rPr>
          <w:fldChar w:fldCharType="begin"/>
        </w:r>
        <w:r>
          <w:rPr>
            <w:noProof/>
            <w:webHidden/>
          </w:rPr>
          <w:instrText xml:space="preserve"> PAGEREF _Toc50719258 \h </w:instrText>
        </w:r>
        <w:r>
          <w:rPr>
            <w:noProof/>
            <w:webHidden/>
          </w:rPr>
        </w:r>
        <w:r>
          <w:rPr>
            <w:noProof/>
            <w:webHidden/>
          </w:rPr>
          <w:fldChar w:fldCharType="separate"/>
        </w:r>
        <w:r w:rsidR="005773B6">
          <w:rPr>
            <w:noProof/>
            <w:webHidden/>
          </w:rPr>
          <w:t>14</w:t>
        </w:r>
        <w:r>
          <w:rPr>
            <w:noProof/>
            <w:webHidden/>
          </w:rPr>
          <w:fldChar w:fldCharType="end"/>
        </w:r>
      </w:hyperlink>
    </w:p>
    <w:p w14:paraId="6432B3FC"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hyperlink w:anchor="_Toc50719259" w:history="1">
        <w:r w:rsidRPr="00FD162B">
          <w:rPr>
            <w:rStyle w:val="Hyperlink"/>
            <w:rFonts w:ascii="Arial" w:hAnsi="Arial" w:cs="Arial"/>
            <w:b/>
            <w:noProof/>
            <w:lang w:val="en-CA"/>
          </w:rPr>
          <w:t>Table 4:</w:t>
        </w:r>
        <w:r w:rsidRPr="00FD162B">
          <w:rPr>
            <w:rStyle w:val="Hyperlink"/>
            <w:rFonts w:ascii="Arial" w:hAnsi="Arial" w:cs="Arial"/>
            <w:i/>
            <w:noProof/>
            <w:lang w:val="en-CA"/>
          </w:rPr>
          <w:t xml:space="preserve"> </w:t>
        </w:r>
        <w:r w:rsidRPr="00FD162B">
          <w:rPr>
            <w:rStyle w:val="Hyperlink"/>
            <w:rFonts w:ascii="Arial" w:hAnsi="Arial" w:cs="Arial"/>
            <w:iCs/>
            <w:noProof/>
            <w:lang w:val="en-CA"/>
          </w:rPr>
          <w:t>Contract survey specifications.</w:t>
        </w:r>
        <w:r>
          <w:rPr>
            <w:noProof/>
            <w:webHidden/>
          </w:rPr>
          <w:tab/>
        </w:r>
        <w:r>
          <w:rPr>
            <w:noProof/>
            <w:webHidden/>
          </w:rPr>
          <w:fldChar w:fldCharType="begin"/>
        </w:r>
        <w:r>
          <w:rPr>
            <w:noProof/>
            <w:webHidden/>
          </w:rPr>
          <w:instrText xml:space="preserve"> PAGEREF _Toc50719259 \h </w:instrText>
        </w:r>
        <w:r>
          <w:rPr>
            <w:noProof/>
            <w:webHidden/>
          </w:rPr>
        </w:r>
        <w:r>
          <w:rPr>
            <w:noProof/>
            <w:webHidden/>
          </w:rPr>
          <w:fldChar w:fldCharType="separate"/>
        </w:r>
        <w:r w:rsidR="005773B6">
          <w:rPr>
            <w:noProof/>
            <w:webHidden/>
          </w:rPr>
          <w:t>16</w:t>
        </w:r>
        <w:r>
          <w:rPr>
            <w:noProof/>
            <w:webHidden/>
          </w:rPr>
          <w:fldChar w:fldCharType="end"/>
        </w:r>
      </w:hyperlink>
    </w:p>
    <w:p w14:paraId="082FA7B0"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hyperlink w:anchor="_Toc50719260" w:history="1">
        <w:r w:rsidRPr="00FD162B">
          <w:rPr>
            <w:rStyle w:val="Hyperlink"/>
            <w:rFonts w:ascii="Arial" w:hAnsi="Arial" w:cs="Arial"/>
            <w:b/>
            <w:noProof/>
            <w:lang w:val="en-CA"/>
          </w:rPr>
          <w:t>Table 5</w:t>
        </w:r>
        <w:r w:rsidRPr="00FD162B">
          <w:rPr>
            <w:rStyle w:val="Hyperlink"/>
            <w:rFonts w:ascii="Arial" w:hAnsi="Arial" w:cs="Arial"/>
            <w:noProof/>
          </w:rPr>
          <w:t xml:space="preserve">: </w:t>
        </w:r>
        <w:r w:rsidRPr="00FD162B">
          <w:rPr>
            <w:rStyle w:val="Hyperlink"/>
            <w:rFonts w:ascii="Arial" w:hAnsi="Arial" w:cs="Arial"/>
            <w:noProof/>
            <w:lang w:val="en-CA"/>
          </w:rPr>
          <w:t>Survey lag correction values.</w:t>
        </w:r>
        <w:r>
          <w:rPr>
            <w:noProof/>
            <w:webHidden/>
          </w:rPr>
          <w:tab/>
        </w:r>
        <w:r>
          <w:rPr>
            <w:noProof/>
            <w:webHidden/>
          </w:rPr>
          <w:fldChar w:fldCharType="begin"/>
        </w:r>
        <w:r>
          <w:rPr>
            <w:noProof/>
            <w:webHidden/>
          </w:rPr>
          <w:instrText xml:space="preserve"> PAGEREF _Toc50719260 \h </w:instrText>
        </w:r>
        <w:r>
          <w:rPr>
            <w:noProof/>
            <w:webHidden/>
          </w:rPr>
        </w:r>
        <w:r>
          <w:rPr>
            <w:noProof/>
            <w:webHidden/>
          </w:rPr>
          <w:fldChar w:fldCharType="separate"/>
        </w:r>
        <w:r w:rsidR="005773B6">
          <w:rPr>
            <w:noProof/>
            <w:webHidden/>
          </w:rPr>
          <w:t>18</w:t>
        </w:r>
        <w:r>
          <w:rPr>
            <w:noProof/>
            <w:webHidden/>
          </w:rPr>
          <w:fldChar w:fldCharType="end"/>
        </w:r>
      </w:hyperlink>
    </w:p>
    <w:p w14:paraId="2740B5F3"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hyperlink w:anchor="_Toc50719261" w:history="1">
        <w:r w:rsidRPr="00FD162B">
          <w:rPr>
            <w:rStyle w:val="Hyperlink"/>
            <w:rFonts w:ascii="Arial" w:hAnsi="Arial" w:cs="Arial"/>
            <w:b/>
            <w:noProof/>
            <w:lang w:val="en-CA"/>
          </w:rPr>
          <w:t>Table 6</w:t>
        </w:r>
        <w:r w:rsidRPr="00FD162B">
          <w:rPr>
            <w:rStyle w:val="Hyperlink"/>
            <w:rFonts w:ascii="Arial" w:hAnsi="Arial" w:cs="Arial"/>
            <w:noProof/>
          </w:rPr>
          <w:t xml:space="preserve">: </w:t>
        </w:r>
        <w:r w:rsidRPr="00FD162B">
          <w:rPr>
            <w:rStyle w:val="Hyperlink"/>
            <w:rFonts w:ascii="Arial" w:hAnsi="Arial" w:cs="Arial"/>
            <w:noProof/>
            <w:lang w:val="en-CA"/>
          </w:rPr>
          <w:t>Results of compensation flight.</w:t>
        </w:r>
        <w:r>
          <w:rPr>
            <w:noProof/>
            <w:webHidden/>
          </w:rPr>
          <w:tab/>
        </w:r>
        <w:r>
          <w:rPr>
            <w:noProof/>
            <w:webHidden/>
          </w:rPr>
          <w:fldChar w:fldCharType="begin"/>
        </w:r>
        <w:r>
          <w:rPr>
            <w:noProof/>
            <w:webHidden/>
          </w:rPr>
          <w:instrText xml:space="preserve"> PAGEREF _Toc50719261 \h </w:instrText>
        </w:r>
        <w:r>
          <w:rPr>
            <w:noProof/>
            <w:webHidden/>
          </w:rPr>
        </w:r>
        <w:r>
          <w:rPr>
            <w:noProof/>
            <w:webHidden/>
          </w:rPr>
          <w:fldChar w:fldCharType="separate"/>
        </w:r>
        <w:r w:rsidR="005773B6">
          <w:rPr>
            <w:noProof/>
            <w:webHidden/>
          </w:rPr>
          <w:t>19</w:t>
        </w:r>
        <w:r>
          <w:rPr>
            <w:noProof/>
            <w:webHidden/>
          </w:rPr>
          <w:fldChar w:fldCharType="end"/>
        </w:r>
      </w:hyperlink>
    </w:p>
    <w:p w14:paraId="7890E8CA"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hyperlink w:anchor="_Toc50719262" w:history="1">
        <w:r w:rsidRPr="00FD162B">
          <w:rPr>
            <w:rStyle w:val="Hyperlink"/>
            <w:rFonts w:ascii="Arial" w:hAnsi="Arial" w:cs="Arial"/>
            <w:b/>
            <w:noProof/>
            <w:lang w:val="en-CA"/>
          </w:rPr>
          <w:t>Table 7:</w:t>
        </w:r>
        <w:r w:rsidRPr="00FD162B">
          <w:rPr>
            <w:rStyle w:val="Hyperlink"/>
            <w:rFonts w:ascii="Arial" w:hAnsi="Arial" w:cs="Arial"/>
            <w:noProof/>
            <w:lang w:val="en-CA"/>
          </w:rPr>
          <w:t xml:space="preserve"> Magnetic</w:t>
        </w:r>
        <w:r w:rsidRPr="00FD162B">
          <w:rPr>
            <w:rStyle w:val="Hyperlink"/>
            <w:rFonts w:ascii="Arial" w:hAnsi="Arial" w:cs="Arial"/>
            <w:noProof/>
          </w:rPr>
          <w:t xml:space="preserve"> sensor heading corrections for the North survey block</w:t>
        </w:r>
        <w:r>
          <w:rPr>
            <w:noProof/>
            <w:webHidden/>
          </w:rPr>
          <w:tab/>
        </w:r>
        <w:r>
          <w:rPr>
            <w:noProof/>
            <w:webHidden/>
          </w:rPr>
          <w:fldChar w:fldCharType="begin"/>
        </w:r>
        <w:r>
          <w:rPr>
            <w:noProof/>
            <w:webHidden/>
          </w:rPr>
          <w:instrText xml:space="preserve"> PAGEREF _Toc50719262 \h </w:instrText>
        </w:r>
        <w:r>
          <w:rPr>
            <w:noProof/>
            <w:webHidden/>
          </w:rPr>
        </w:r>
        <w:r>
          <w:rPr>
            <w:noProof/>
            <w:webHidden/>
          </w:rPr>
          <w:fldChar w:fldCharType="separate"/>
        </w:r>
        <w:r w:rsidR="005773B6">
          <w:rPr>
            <w:noProof/>
            <w:webHidden/>
          </w:rPr>
          <w:t>19</w:t>
        </w:r>
        <w:r>
          <w:rPr>
            <w:noProof/>
            <w:webHidden/>
          </w:rPr>
          <w:fldChar w:fldCharType="end"/>
        </w:r>
      </w:hyperlink>
    </w:p>
    <w:p w14:paraId="6A3F9274" w14:textId="77777777" w:rsidR="00D91428" w:rsidRDefault="00D91428">
      <w:pPr>
        <w:pStyle w:val="TableofFigures"/>
        <w:tabs>
          <w:tab w:val="right" w:leader="dot" w:pos="9323"/>
        </w:tabs>
        <w:rPr>
          <w:rFonts w:asciiTheme="minorHAnsi" w:eastAsiaTheme="minorEastAsia" w:hAnsiTheme="minorHAnsi" w:cstheme="minorBidi"/>
          <w:noProof/>
          <w:color w:val="auto"/>
          <w:kern w:val="0"/>
          <w:lang w:val="en-CA" w:eastAsia="en-CA"/>
        </w:rPr>
      </w:pPr>
      <w:hyperlink w:anchor="_Toc50719263" w:history="1">
        <w:r w:rsidRPr="00FD162B">
          <w:rPr>
            <w:rStyle w:val="Hyperlink"/>
            <w:rFonts w:ascii="Arial" w:hAnsi="Arial" w:cs="Arial"/>
            <w:b/>
            <w:noProof/>
            <w:lang w:val="en-CA"/>
          </w:rPr>
          <w:t>Table 8:</w:t>
        </w:r>
        <w:r w:rsidRPr="00FD162B">
          <w:rPr>
            <w:rStyle w:val="Hyperlink"/>
            <w:rFonts w:ascii="Arial" w:hAnsi="Arial" w:cs="Arial"/>
            <w:noProof/>
            <w:lang w:val="en-CA"/>
          </w:rPr>
          <w:t xml:space="preserve"> Magnetic</w:t>
        </w:r>
        <w:r w:rsidRPr="00FD162B">
          <w:rPr>
            <w:rStyle w:val="Hyperlink"/>
            <w:rFonts w:ascii="Arial" w:hAnsi="Arial" w:cs="Arial"/>
            <w:noProof/>
          </w:rPr>
          <w:t xml:space="preserve"> sensor heading corrections for the South survey block</w:t>
        </w:r>
        <w:r>
          <w:rPr>
            <w:noProof/>
            <w:webHidden/>
          </w:rPr>
          <w:tab/>
        </w:r>
        <w:r>
          <w:rPr>
            <w:noProof/>
            <w:webHidden/>
          </w:rPr>
          <w:fldChar w:fldCharType="begin"/>
        </w:r>
        <w:r>
          <w:rPr>
            <w:noProof/>
            <w:webHidden/>
          </w:rPr>
          <w:instrText xml:space="preserve"> PAGEREF _Toc50719263 \h </w:instrText>
        </w:r>
        <w:r>
          <w:rPr>
            <w:noProof/>
            <w:webHidden/>
          </w:rPr>
        </w:r>
        <w:r>
          <w:rPr>
            <w:noProof/>
            <w:webHidden/>
          </w:rPr>
          <w:fldChar w:fldCharType="separate"/>
        </w:r>
        <w:r w:rsidR="005773B6">
          <w:rPr>
            <w:noProof/>
            <w:webHidden/>
          </w:rPr>
          <w:t>19</w:t>
        </w:r>
        <w:r>
          <w:rPr>
            <w:noProof/>
            <w:webHidden/>
          </w:rPr>
          <w:fldChar w:fldCharType="end"/>
        </w:r>
      </w:hyperlink>
    </w:p>
    <w:p w14:paraId="66210D41" w14:textId="2DE08E3E" w:rsidR="003C2B84" w:rsidRPr="00BE6994" w:rsidRDefault="00434D43" w:rsidP="00655059">
      <w:pPr>
        <w:spacing w:after="0" w:line="276" w:lineRule="auto"/>
        <w:rPr>
          <w:rFonts w:ascii="Arial" w:hAnsi="Arial" w:cs="Arial"/>
          <w:lang w:val="en-CA"/>
        </w:rPr>
      </w:pPr>
      <w:r w:rsidRPr="006F09C0">
        <w:rPr>
          <w:lang w:val="en-CA"/>
        </w:rPr>
        <w:fldChar w:fldCharType="end"/>
      </w:r>
    </w:p>
    <w:p w14:paraId="1B202C13" w14:textId="581D5E07" w:rsidR="00623240" w:rsidRPr="00CD4242" w:rsidRDefault="00623240" w:rsidP="008D6C9A">
      <w:pPr>
        <w:pStyle w:val="Heading1"/>
        <w:spacing w:before="0" w:line="276" w:lineRule="auto"/>
        <w:rPr>
          <w:rFonts w:ascii="Arial Black" w:eastAsia="Calibri" w:hAnsi="Arial Black"/>
          <w:b/>
          <w:color w:val="000000"/>
          <w:sz w:val="24"/>
          <w:szCs w:val="22"/>
          <w:u w:val="single"/>
          <w:lang w:val="en-CA"/>
        </w:rPr>
      </w:pPr>
      <w:bookmarkStart w:id="52" w:name="_Toc27667346"/>
      <w:bookmarkStart w:id="53" w:name="_Toc29290391"/>
      <w:bookmarkStart w:id="54" w:name="_Toc34686854"/>
      <w:bookmarkStart w:id="55" w:name="_Toc34829631"/>
      <w:bookmarkStart w:id="56" w:name="_Toc34829742"/>
      <w:bookmarkStart w:id="57" w:name="_Toc34829804"/>
      <w:bookmarkStart w:id="58" w:name="_Toc34832118"/>
      <w:bookmarkStart w:id="59" w:name="_Toc34834603"/>
      <w:bookmarkStart w:id="60" w:name="_Toc34836294"/>
      <w:bookmarkStart w:id="61" w:name="_Toc34896742"/>
      <w:bookmarkStart w:id="62" w:name="_Toc34897372"/>
      <w:bookmarkStart w:id="63" w:name="_Toc34897444"/>
      <w:bookmarkStart w:id="64" w:name="_Toc36129272"/>
      <w:bookmarkStart w:id="65" w:name="_Toc36198610"/>
      <w:bookmarkStart w:id="66" w:name="_Toc36199386"/>
      <w:bookmarkStart w:id="67" w:name="_Toc36200134"/>
      <w:bookmarkStart w:id="68" w:name="_Toc36201230"/>
      <w:bookmarkStart w:id="69" w:name="_Toc41572784"/>
      <w:bookmarkStart w:id="70" w:name="_Toc41574277"/>
      <w:bookmarkStart w:id="71" w:name="_Toc43379465"/>
      <w:bookmarkStart w:id="72" w:name="_Toc43465724"/>
      <w:bookmarkStart w:id="73" w:name="_Toc46842512"/>
      <w:bookmarkStart w:id="74" w:name="_Toc46842688"/>
      <w:bookmarkStart w:id="75" w:name="_Toc46991172"/>
      <w:bookmarkStart w:id="76" w:name="_Toc47519210"/>
      <w:bookmarkStart w:id="77" w:name="_Toc47944256"/>
      <w:bookmarkStart w:id="78" w:name="_Toc48682858"/>
      <w:bookmarkStart w:id="79" w:name="_Toc48683429"/>
      <w:bookmarkStart w:id="80" w:name="_Toc48810768"/>
      <w:bookmarkStart w:id="81" w:name="_Toc49860068"/>
      <w:bookmarkStart w:id="82" w:name="_Toc49941367"/>
      <w:bookmarkStart w:id="83" w:name="_Toc49978387"/>
      <w:bookmarkStart w:id="84" w:name="_Toc49978913"/>
      <w:bookmarkStart w:id="85" w:name="_Toc50061427"/>
      <w:bookmarkStart w:id="86" w:name="_Toc50407241"/>
      <w:bookmarkStart w:id="87" w:name="_Toc50719148"/>
      <w:r w:rsidRPr="00CD4242">
        <w:rPr>
          <w:rFonts w:ascii="Arial Black" w:eastAsia="Calibri" w:hAnsi="Arial Black"/>
          <w:b/>
          <w:color w:val="000000"/>
          <w:sz w:val="24"/>
          <w:szCs w:val="22"/>
          <w:u w:val="single"/>
          <w:lang w:val="en-CA"/>
        </w:rPr>
        <w:t>List of Appendices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351B8C1C" w14:textId="3BB344CB" w:rsidR="008D6C9A" w:rsidRDefault="00623240" w:rsidP="008D6C9A">
      <w:pPr>
        <w:spacing w:after="0" w:line="276" w:lineRule="auto"/>
        <w:rPr>
          <w:rFonts w:ascii="Arial" w:hAnsi="Arial" w:cs="Arial"/>
          <w:lang w:val="en-CA"/>
        </w:rPr>
      </w:pPr>
      <w:r w:rsidRPr="006F09C0">
        <w:rPr>
          <w:rFonts w:ascii="Arial" w:hAnsi="Arial" w:cs="Arial"/>
          <w:lang w:val="en-CA"/>
        </w:rPr>
        <w:t xml:space="preserve">Appendix </w:t>
      </w:r>
      <w:r w:rsidR="00C97B4C">
        <w:rPr>
          <w:rFonts w:ascii="Arial" w:hAnsi="Arial" w:cs="Arial"/>
          <w:lang w:val="en-CA"/>
        </w:rPr>
        <w:t>A</w:t>
      </w:r>
      <w:r w:rsidRPr="006F09C0">
        <w:rPr>
          <w:rFonts w:ascii="Arial" w:hAnsi="Arial" w:cs="Arial"/>
          <w:lang w:val="en-CA"/>
        </w:rPr>
        <w:t xml:space="preserve">: </w:t>
      </w:r>
      <w:r w:rsidR="00A83D7C">
        <w:rPr>
          <w:rFonts w:ascii="Arial" w:hAnsi="Arial" w:cs="Arial"/>
          <w:lang w:val="en-CA"/>
        </w:rPr>
        <w:t>Survey Block Polygon Coordinates</w:t>
      </w:r>
    </w:p>
    <w:p w14:paraId="46B255B9" w14:textId="55B47CE3" w:rsidR="002C6F24" w:rsidRDefault="002C6F24" w:rsidP="002C6F24">
      <w:pPr>
        <w:spacing w:after="0" w:line="276" w:lineRule="auto"/>
        <w:rPr>
          <w:rFonts w:ascii="Arial" w:hAnsi="Arial" w:cs="Arial"/>
          <w:lang w:val="en-CA"/>
        </w:rPr>
      </w:pPr>
      <w:r>
        <w:rPr>
          <w:rFonts w:ascii="Arial" w:hAnsi="Arial" w:cs="Arial"/>
          <w:lang w:val="en-CA"/>
        </w:rPr>
        <w:t xml:space="preserve">Appendix </w:t>
      </w:r>
      <w:r w:rsidR="00C97B4C">
        <w:rPr>
          <w:rFonts w:ascii="Arial" w:hAnsi="Arial" w:cs="Arial"/>
          <w:lang w:val="en-CA"/>
        </w:rPr>
        <w:t>B</w:t>
      </w:r>
      <w:r>
        <w:rPr>
          <w:rFonts w:ascii="Arial" w:hAnsi="Arial" w:cs="Arial"/>
          <w:lang w:val="en-CA"/>
        </w:rPr>
        <w:t xml:space="preserve">: </w:t>
      </w:r>
      <w:r w:rsidR="00A83D7C" w:rsidRPr="006F09C0">
        <w:rPr>
          <w:rFonts w:ascii="Arial" w:hAnsi="Arial" w:cs="Arial"/>
          <w:lang w:val="en-CA"/>
        </w:rPr>
        <w:t>Equipment Specifications</w:t>
      </w:r>
    </w:p>
    <w:p w14:paraId="2BA124EE" w14:textId="0D21A591" w:rsidR="00A83D7C" w:rsidRDefault="00A83D7C" w:rsidP="002C6F24">
      <w:pPr>
        <w:spacing w:after="0" w:line="276" w:lineRule="auto"/>
        <w:rPr>
          <w:rFonts w:ascii="Arial" w:hAnsi="Arial" w:cs="Arial"/>
          <w:lang w:val="en-CA"/>
        </w:rPr>
      </w:pPr>
      <w:r>
        <w:rPr>
          <w:rFonts w:ascii="Arial" w:hAnsi="Arial" w:cs="Arial"/>
          <w:lang w:val="en-CA"/>
        </w:rPr>
        <w:t>Appendix C:</w:t>
      </w:r>
      <w:r w:rsidRPr="00A83D7C">
        <w:rPr>
          <w:rFonts w:ascii="Arial" w:hAnsi="Arial" w:cs="Arial"/>
          <w:lang w:val="en-CA"/>
        </w:rPr>
        <w:t xml:space="preserve"> </w:t>
      </w:r>
      <w:r w:rsidRPr="006F09C0">
        <w:rPr>
          <w:rFonts w:ascii="Arial" w:hAnsi="Arial" w:cs="Arial"/>
          <w:lang w:val="en-CA"/>
        </w:rPr>
        <w:t>Digital File Descriptions</w:t>
      </w:r>
    </w:p>
    <w:p w14:paraId="147C33EB" w14:textId="6FF8B9C2" w:rsidR="002C6F24" w:rsidRPr="006F09C0" w:rsidRDefault="002C6F24" w:rsidP="008D6C9A">
      <w:pPr>
        <w:spacing w:after="0" w:line="276" w:lineRule="auto"/>
        <w:rPr>
          <w:rFonts w:ascii="Arial" w:hAnsi="Arial" w:cs="Arial"/>
          <w:lang w:val="en-CA"/>
        </w:rPr>
      </w:pPr>
    </w:p>
    <w:p w14:paraId="3DE0C578" w14:textId="77777777" w:rsidR="00D94E15" w:rsidRDefault="00D94E15" w:rsidP="00655059">
      <w:pPr>
        <w:suppressAutoHyphens w:val="0"/>
        <w:spacing w:after="0" w:line="276" w:lineRule="auto"/>
        <w:rPr>
          <w:rFonts w:ascii="Arial" w:hAnsi="Arial" w:cs="Arial"/>
          <w:lang w:val="en-CA"/>
        </w:rPr>
      </w:pPr>
    </w:p>
    <w:p w14:paraId="18558EBC" w14:textId="77777777" w:rsidR="0086247D" w:rsidRDefault="0086247D" w:rsidP="00655059">
      <w:pPr>
        <w:suppressAutoHyphens w:val="0"/>
        <w:spacing w:after="0" w:line="276" w:lineRule="auto"/>
        <w:rPr>
          <w:rFonts w:ascii="Arial" w:hAnsi="Arial" w:cs="Arial"/>
          <w:lang w:val="en-CA"/>
        </w:rPr>
        <w:sectPr w:rsidR="0086247D" w:rsidSect="0086247D">
          <w:footerReference w:type="first" r:id="rId15"/>
          <w:pgSz w:w="12240" w:h="15840"/>
          <w:pgMar w:top="1237" w:right="1467" w:bottom="993" w:left="1440" w:header="720" w:footer="579" w:gutter="0"/>
          <w:pgNumType w:start="1"/>
          <w:cols w:space="720"/>
          <w:titlePg/>
          <w:docGrid w:linePitch="360" w:charSpace="-2049"/>
        </w:sectPr>
      </w:pPr>
    </w:p>
    <w:p w14:paraId="16E94D84" w14:textId="369906DE" w:rsidR="00AE1233" w:rsidRDefault="009172AE" w:rsidP="00655059">
      <w:pPr>
        <w:pStyle w:val="Heading1"/>
        <w:spacing w:before="0" w:line="276" w:lineRule="auto"/>
        <w:rPr>
          <w:rFonts w:ascii="Arial Black" w:eastAsia="Calibri" w:hAnsi="Arial Black"/>
          <w:b/>
          <w:color w:val="000000"/>
          <w:sz w:val="24"/>
          <w:szCs w:val="22"/>
          <w:u w:val="single"/>
          <w:lang w:val="en-CA"/>
        </w:rPr>
      </w:pPr>
      <w:bookmarkStart w:id="88" w:name="_Toc27667347"/>
      <w:bookmarkStart w:id="89" w:name="_Toc29290392"/>
      <w:bookmarkStart w:id="90" w:name="_Toc34686855"/>
      <w:bookmarkStart w:id="91" w:name="_Toc34829632"/>
      <w:bookmarkStart w:id="92" w:name="_Toc34829743"/>
      <w:bookmarkStart w:id="93" w:name="_Toc34829805"/>
      <w:bookmarkStart w:id="94" w:name="_Toc34832119"/>
      <w:bookmarkStart w:id="95" w:name="_Toc34834604"/>
      <w:bookmarkStart w:id="96" w:name="_Toc34836295"/>
      <w:bookmarkStart w:id="97" w:name="_Toc34896743"/>
      <w:bookmarkStart w:id="98" w:name="_Toc34897373"/>
      <w:bookmarkStart w:id="99" w:name="_Toc34897445"/>
      <w:bookmarkStart w:id="100" w:name="_Toc36129273"/>
      <w:bookmarkStart w:id="101" w:name="_Toc36198611"/>
      <w:bookmarkStart w:id="102" w:name="_Toc36199387"/>
      <w:bookmarkStart w:id="103" w:name="_Toc36200135"/>
      <w:bookmarkStart w:id="104" w:name="_Toc36201231"/>
      <w:bookmarkStart w:id="105" w:name="_Toc41572785"/>
      <w:bookmarkStart w:id="106" w:name="_Toc41574278"/>
      <w:bookmarkStart w:id="107" w:name="_Toc43379466"/>
      <w:bookmarkStart w:id="108" w:name="_Toc43465725"/>
      <w:bookmarkStart w:id="109" w:name="_Toc46842513"/>
      <w:bookmarkStart w:id="110" w:name="_Toc46842689"/>
      <w:bookmarkStart w:id="111" w:name="_Toc46991173"/>
      <w:bookmarkStart w:id="112" w:name="_Toc47519211"/>
      <w:bookmarkStart w:id="113" w:name="_Toc47944257"/>
      <w:bookmarkStart w:id="114" w:name="_Toc48682859"/>
      <w:bookmarkStart w:id="115" w:name="_Toc48683430"/>
      <w:bookmarkStart w:id="116" w:name="_Toc48810769"/>
      <w:bookmarkStart w:id="117" w:name="_Toc49860069"/>
      <w:bookmarkStart w:id="118" w:name="_Toc49941368"/>
      <w:bookmarkStart w:id="119" w:name="_Toc49978388"/>
      <w:bookmarkStart w:id="120" w:name="_Toc49978914"/>
      <w:bookmarkStart w:id="121" w:name="_Toc50061428"/>
      <w:bookmarkStart w:id="122" w:name="_Toc50407242"/>
      <w:bookmarkStart w:id="123" w:name="_Toc50719149"/>
      <w:r w:rsidRPr="00CD4242">
        <w:rPr>
          <w:rFonts w:ascii="Arial Black" w:eastAsia="Calibri" w:hAnsi="Arial Black"/>
          <w:b/>
          <w:color w:val="000000"/>
          <w:sz w:val="24"/>
          <w:szCs w:val="22"/>
          <w:u w:val="single"/>
          <w:lang w:val="en-CA"/>
        </w:rPr>
        <w:lastRenderedPageBreak/>
        <w:t xml:space="preserve">List of </w:t>
      </w:r>
      <w:r w:rsidR="00246256">
        <w:rPr>
          <w:rFonts w:ascii="Arial Black" w:eastAsia="Calibri" w:hAnsi="Arial Black"/>
          <w:b/>
          <w:color w:val="000000"/>
          <w:sz w:val="24"/>
          <w:szCs w:val="22"/>
          <w:u w:val="single"/>
          <w:lang w:val="en-CA"/>
        </w:rPr>
        <w:t xml:space="preserve">Mount Vic – North </w:t>
      </w:r>
      <w:r w:rsidR="00A15661">
        <w:rPr>
          <w:rFonts w:ascii="Arial Black" w:eastAsia="Calibri" w:hAnsi="Arial Black"/>
          <w:b/>
          <w:color w:val="000000"/>
          <w:sz w:val="24"/>
          <w:szCs w:val="22"/>
          <w:u w:val="single"/>
          <w:lang w:val="en-CA"/>
        </w:rPr>
        <w:t>Pla</w:t>
      </w:r>
      <w:r w:rsidRPr="00CD4242">
        <w:rPr>
          <w:rFonts w:ascii="Arial Black" w:eastAsia="Calibri" w:hAnsi="Arial Black"/>
          <w:b/>
          <w:color w:val="000000"/>
          <w:sz w:val="24"/>
          <w:szCs w:val="22"/>
          <w:u w:val="single"/>
          <w:lang w:val="en-CA"/>
        </w:rPr>
        <w:t>tes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B540E4">
        <w:rPr>
          <w:rFonts w:ascii="Arial Black" w:eastAsia="Calibri" w:hAnsi="Arial Black"/>
          <w:b/>
          <w:color w:val="000000"/>
          <w:sz w:val="24"/>
          <w:szCs w:val="22"/>
          <w:u w:val="single"/>
          <w:lang w:val="en-CA"/>
        </w:rPr>
        <w:t xml:space="preserve"> </w:t>
      </w:r>
      <w:r w:rsidR="00B540E4" w:rsidRPr="00CD4242">
        <w:rPr>
          <w:rFonts w:ascii="Arial Black" w:eastAsia="Calibri" w:hAnsi="Arial Black"/>
          <w:b/>
          <w:color w:val="000000"/>
          <w:sz w:val="24"/>
          <w:szCs w:val="22"/>
          <w:u w:val="single"/>
          <w:lang w:val="en-CA"/>
        </w:rPr>
        <w:t>(Scale 1:</w:t>
      </w:r>
      <w:r w:rsidR="00246256">
        <w:rPr>
          <w:rFonts w:ascii="Arial Black" w:eastAsia="Calibri" w:hAnsi="Arial Black"/>
          <w:b/>
          <w:color w:val="000000"/>
          <w:sz w:val="24"/>
          <w:szCs w:val="22"/>
          <w:u w:val="single"/>
          <w:lang w:val="en-CA"/>
        </w:rPr>
        <w:t>15,000</w:t>
      </w:r>
      <w:r w:rsidR="00B540E4" w:rsidRPr="00CD4242">
        <w:rPr>
          <w:rFonts w:ascii="Arial Black" w:eastAsia="Calibri" w:hAnsi="Arial Black"/>
          <w:b/>
          <w:color w:val="000000"/>
          <w:sz w:val="24"/>
          <w:szCs w:val="22"/>
          <w:u w:val="single"/>
          <w:lang w:val="en-CA"/>
        </w:rPr>
        <w:t>)</w:t>
      </w:r>
      <w:bookmarkEnd w:id="114"/>
      <w:bookmarkEnd w:id="115"/>
      <w:bookmarkEnd w:id="116"/>
      <w:bookmarkEnd w:id="117"/>
      <w:bookmarkEnd w:id="118"/>
      <w:bookmarkEnd w:id="119"/>
      <w:bookmarkEnd w:id="120"/>
      <w:bookmarkEnd w:id="121"/>
      <w:bookmarkEnd w:id="122"/>
      <w:bookmarkEnd w:id="123"/>
    </w:p>
    <w:p w14:paraId="56D0F6FA" w14:textId="77777777" w:rsidR="00246256" w:rsidRPr="009A1127"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1</w:t>
      </w:r>
      <w:r>
        <w:rPr>
          <w:rFonts w:ascii="Arial" w:eastAsia="Times New Roman" w:hAnsi="Arial" w:cs="Arial"/>
          <w:color w:val="000000"/>
          <w:szCs w:val="24"/>
          <w:lang w:val="en-CA" w:eastAsia="en-CA"/>
        </w:rPr>
        <w:t>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North – </w:t>
      </w:r>
      <w:r w:rsidRPr="009A1127">
        <w:rPr>
          <w:rFonts w:ascii="Arial" w:eastAsia="Times New Roman" w:hAnsi="Arial" w:cs="Arial"/>
          <w:color w:val="000000"/>
          <w:szCs w:val="24"/>
          <w:lang w:val="en-CA" w:eastAsia="en-CA"/>
        </w:rPr>
        <w:t>Actual Flight Lines (FL)</w:t>
      </w:r>
    </w:p>
    <w:p w14:paraId="299FB448" w14:textId="77777777" w:rsidR="00246256" w:rsidRPr="009A1127"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2</w:t>
      </w:r>
      <w:r>
        <w:rPr>
          <w:rFonts w:ascii="Arial" w:eastAsia="Times New Roman" w:hAnsi="Arial" w:cs="Arial"/>
          <w:color w:val="000000"/>
          <w:szCs w:val="24"/>
          <w:lang w:val="en-CA" w:eastAsia="en-CA"/>
        </w:rPr>
        <w:t>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North – </w:t>
      </w:r>
      <w:r w:rsidRPr="009A1127">
        <w:rPr>
          <w:rFonts w:ascii="Arial" w:eastAsia="Times New Roman" w:hAnsi="Arial" w:cs="Arial"/>
          <w:color w:val="000000"/>
          <w:szCs w:val="24"/>
          <w:lang w:val="en-CA" w:eastAsia="en-CA"/>
        </w:rPr>
        <w:t>Digital Terrain Model (DTM)</w:t>
      </w:r>
    </w:p>
    <w:p w14:paraId="6ED3F15D" w14:textId="77777777" w:rsidR="00246256" w:rsidRPr="009A1127"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3</w:t>
      </w:r>
      <w:r>
        <w:rPr>
          <w:rFonts w:ascii="Arial" w:eastAsia="Times New Roman" w:hAnsi="Arial" w:cs="Arial"/>
          <w:color w:val="000000"/>
          <w:szCs w:val="24"/>
          <w:lang w:val="en-CA" w:eastAsia="en-CA"/>
        </w:rPr>
        <w:t>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North – </w:t>
      </w:r>
      <w:r w:rsidRPr="009A1127">
        <w:rPr>
          <w:rFonts w:ascii="Arial" w:eastAsia="Times New Roman" w:hAnsi="Arial" w:cs="Arial"/>
          <w:color w:val="000000"/>
          <w:szCs w:val="24"/>
          <w:lang w:val="en-CA" w:eastAsia="en-CA"/>
        </w:rPr>
        <w:t>Total Magnetic Intensity with Actual Flight Lines (</w:t>
      </w:r>
      <w:proofErr w:type="spellStart"/>
      <w:r w:rsidRPr="009A1127">
        <w:rPr>
          <w:rFonts w:ascii="Arial" w:eastAsia="Times New Roman" w:hAnsi="Arial" w:cs="Arial"/>
          <w:color w:val="000000"/>
          <w:szCs w:val="24"/>
          <w:lang w:val="en-CA" w:eastAsia="en-CA"/>
        </w:rPr>
        <w:t>TMI_wFL</w:t>
      </w:r>
      <w:proofErr w:type="spellEnd"/>
      <w:r w:rsidRPr="009A1127">
        <w:rPr>
          <w:rFonts w:ascii="Arial" w:eastAsia="Times New Roman" w:hAnsi="Arial" w:cs="Arial"/>
          <w:color w:val="000000"/>
          <w:szCs w:val="24"/>
          <w:lang w:val="en-CA" w:eastAsia="en-CA"/>
        </w:rPr>
        <w:t>)</w:t>
      </w:r>
    </w:p>
    <w:p w14:paraId="53DF7A5D" w14:textId="77777777" w:rsidR="00246256" w:rsidRPr="009A1127"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4</w:t>
      </w:r>
      <w:r>
        <w:rPr>
          <w:rFonts w:ascii="Arial" w:eastAsia="Times New Roman" w:hAnsi="Arial" w:cs="Arial"/>
          <w:color w:val="000000"/>
          <w:szCs w:val="24"/>
          <w:lang w:val="en-CA" w:eastAsia="en-CA"/>
        </w:rPr>
        <w:t>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North – </w:t>
      </w:r>
      <w:r w:rsidRPr="009A1127">
        <w:rPr>
          <w:rFonts w:ascii="Arial" w:eastAsia="Times New Roman" w:hAnsi="Arial" w:cs="Arial"/>
          <w:color w:val="000000"/>
          <w:szCs w:val="24"/>
          <w:lang w:val="en-CA" w:eastAsia="en-CA"/>
        </w:rPr>
        <w:t>Total Magnetic Intensity (TMI)</w:t>
      </w:r>
    </w:p>
    <w:p w14:paraId="3F662C1C" w14:textId="77777777" w:rsidR="00246256" w:rsidRDefault="00246256" w:rsidP="00246256">
      <w:pPr>
        <w:spacing w:after="0" w:line="276" w:lineRule="auto"/>
        <w:rPr>
          <w:rFonts w:ascii="Arial" w:eastAsia="Times New Roman" w:hAnsi="Arial" w:cs="Arial"/>
          <w:color w:val="000000"/>
          <w:szCs w:val="24"/>
          <w:lang w:val="en-CA" w:eastAsia="en-CA"/>
        </w:rPr>
      </w:pPr>
      <w:r w:rsidRPr="002F07C8">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5_N</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w:t>
      </w:r>
      <w:r w:rsidRPr="002F07C8">
        <w:rPr>
          <w:rFonts w:ascii="Arial" w:eastAsia="Times New Roman" w:hAnsi="Arial" w:cs="Arial"/>
          <w:color w:val="000000"/>
          <w:szCs w:val="24"/>
          <w:lang w:val="en-CA" w:eastAsia="en-CA"/>
        </w:rPr>
        <w:t xml:space="preserve"> Residual Magnetic Intensity (RMI)</w:t>
      </w:r>
    </w:p>
    <w:p w14:paraId="4DB6FE58" w14:textId="77777777" w:rsidR="00246256" w:rsidRDefault="00246256" w:rsidP="00246256">
      <w:pPr>
        <w:spacing w:after="0" w:line="276" w:lineRule="auto"/>
        <w:rPr>
          <w:rFonts w:ascii="Arial" w:eastAsia="Times New Roman" w:hAnsi="Arial" w:cs="Arial"/>
          <w:color w:val="000000"/>
          <w:szCs w:val="24"/>
          <w:lang w:val="en-CA" w:eastAsia="en-CA"/>
        </w:rPr>
      </w:pPr>
      <w:r w:rsidRPr="002F07C8">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6_N</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w:t>
      </w:r>
      <w:r w:rsidRPr="002F07C8">
        <w:rPr>
          <w:rFonts w:ascii="Arial" w:eastAsia="Times New Roman" w:hAnsi="Arial" w:cs="Arial"/>
          <w:color w:val="000000"/>
          <w:szCs w:val="24"/>
          <w:lang w:val="en-CA" w:eastAsia="en-CA"/>
        </w:rPr>
        <w:t xml:space="preserve"> </w:t>
      </w:r>
      <w:r w:rsidRPr="009A1127">
        <w:rPr>
          <w:rFonts w:ascii="Arial" w:eastAsia="Times New Roman" w:hAnsi="Arial" w:cs="Arial"/>
          <w:color w:val="000000"/>
          <w:szCs w:val="24"/>
          <w:lang w:val="en-CA" w:eastAsia="en-CA"/>
        </w:rPr>
        <w:t>Reduced to Magnetic Pole (RTP) of RMI</w:t>
      </w:r>
    </w:p>
    <w:p w14:paraId="00485D73" w14:textId="77777777" w:rsidR="00246256" w:rsidRPr="00246256" w:rsidRDefault="00246256" w:rsidP="00246256">
      <w:pPr>
        <w:spacing w:after="0" w:line="276" w:lineRule="auto"/>
        <w:rPr>
          <w:rFonts w:ascii="Arial" w:eastAsia="Times New Roman" w:hAnsi="Arial" w:cs="Arial"/>
          <w:color w:val="000000"/>
          <w:szCs w:val="24"/>
          <w:lang w:val="en-CA" w:eastAsia="en-CA"/>
        </w:rPr>
      </w:pPr>
      <w:r w:rsidRPr="007A66CD">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7_N</w:t>
      </w:r>
      <w:r w:rsidRPr="007A66CD">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Calculated Horizontal Gradient (CHG)</w:t>
      </w:r>
      <w:r w:rsidRPr="00BA3AB5">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of RMI</w:t>
      </w:r>
    </w:p>
    <w:p w14:paraId="7335B255" w14:textId="77777777" w:rsidR="00246256" w:rsidRPr="00735A6D"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8_N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Calculated Vertical Gradient</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CVG</w:t>
      </w:r>
      <w:r w:rsidRPr="002F07C8">
        <w:rPr>
          <w:rFonts w:ascii="Arial" w:eastAsia="Times New Roman" w:hAnsi="Arial" w:cs="Arial"/>
          <w:color w:val="000000"/>
          <w:szCs w:val="24"/>
          <w:lang w:val="en-CA" w:eastAsia="en-CA"/>
        </w:rPr>
        <w:t>)</w:t>
      </w:r>
      <w:r w:rsidRPr="00BA3AB5">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of RMI</w:t>
      </w:r>
    </w:p>
    <w:p w14:paraId="6E075180"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9_N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Potassium - Percentage (%K)</w:t>
      </w:r>
    </w:p>
    <w:p w14:paraId="29CE9602"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10_N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Thorium - Equivalent Concentration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755DA3F7"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11_N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Uranium - Equivalent Concentration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24682162"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12_N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Total Count (TC)</w:t>
      </w:r>
    </w:p>
    <w:p w14:paraId="49D580BF"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13_N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Total Count - Exposure Rate (</w:t>
      </w:r>
      <w:proofErr w:type="spellStart"/>
      <w:r>
        <w:rPr>
          <w:rFonts w:ascii="Arial" w:eastAsia="Times New Roman" w:hAnsi="Arial" w:cs="Arial"/>
          <w:color w:val="000000"/>
          <w:szCs w:val="24"/>
          <w:lang w:val="en-CA" w:eastAsia="en-CA"/>
        </w:rPr>
        <w:t>TCexp</w:t>
      </w:r>
      <w:proofErr w:type="spellEnd"/>
      <w:r>
        <w:rPr>
          <w:rFonts w:ascii="Arial" w:eastAsia="Times New Roman" w:hAnsi="Arial" w:cs="Arial"/>
          <w:color w:val="000000"/>
          <w:szCs w:val="24"/>
          <w:lang w:val="en-CA" w:eastAsia="en-CA"/>
        </w:rPr>
        <w:t>)</w:t>
      </w:r>
    </w:p>
    <w:p w14:paraId="1EB8F88E"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14_N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Potassium over Thorium Ratio (%K/</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392418E8"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15_N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Potassium over Uranium Ratio (%K/</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38DC5466"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16_N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Uranium over Thorium Ratio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779E97E8"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17_N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Uranium over Potassium Ratio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/%K)</w:t>
      </w:r>
    </w:p>
    <w:p w14:paraId="1A368ABB"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18_N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Thorium over Potassium Ratio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/%K)</w:t>
      </w:r>
    </w:p>
    <w:p w14:paraId="3974EDB1" w14:textId="77777777" w:rsidR="00246256"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19_N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Thorium over Uranium Ratio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55CF7D43" w14:textId="77777777" w:rsidR="00246256" w:rsidRPr="00735A6D" w:rsidRDefault="00246256" w:rsidP="00246256">
      <w:pPr>
        <w:spacing w:after="0" w:line="276" w:lineRule="auto"/>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20_N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Ternary Image (TI)</w:t>
      </w:r>
    </w:p>
    <w:p w14:paraId="7CE11221" w14:textId="77777777" w:rsidR="00F36F05" w:rsidRDefault="00F36F05" w:rsidP="007636DA">
      <w:pPr>
        <w:spacing w:after="0" w:line="276" w:lineRule="auto"/>
        <w:rPr>
          <w:rFonts w:ascii="Arial" w:eastAsia="Times New Roman" w:hAnsi="Arial" w:cs="Arial"/>
          <w:color w:val="000000"/>
          <w:szCs w:val="24"/>
          <w:lang w:val="en-CA" w:eastAsia="en-CA"/>
        </w:rPr>
      </w:pPr>
    </w:p>
    <w:p w14:paraId="1F78A0F8" w14:textId="7BCB3C74" w:rsidR="00F36F05" w:rsidRDefault="00F36F05" w:rsidP="00F36F05">
      <w:pPr>
        <w:pStyle w:val="Heading1"/>
        <w:spacing w:before="0" w:line="276" w:lineRule="auto"/>
        <w:rPr>
          <w:rFonts w:ascii="Arial Black" w:eastAsia="Calibri" w:hAnsi="Arial Black"/>
          <w:b/>
          <w:color w:val="000000"/>
          <w:sz w:val="24"/>
          <w:szCs w:val="22"/>
          <w:u w:val="single"/>
          <w:lang w:val="en-CA"/>
        </w:rPr>
      </w:pPr>
      <w:bookmarkStart w:id="124" w:name="_Toc50061429"/>
      <w:bookmarkStart w:id="125" w:name="_Toc50407243"/>
      <w:bookmarkStart w:id="126" w:name="_Toc50719150"/>
      <w:r w:rsidRPr="00CD4242">
        <w:rPr>
          <w:rFonts w:ascii="Arial Black" w:eastAsia="Calibri" w:hAnsi="Arial Black"/>
          <w:b/>
          <w:color w:val="000000"/>
          <w:sz w:val="24"/>
          <w:szCs w:val="22"/>
          <w:u w:val="single"/>
          <w:lang w:val="en-CA"/>
        </w:rPr>
        <w:t xml:space="preserve">List of </w:t>
      </w:r>
      <w:r>
        <w:rPr>
          <w:rFonts w:ascii="Arial Black" w:eastAsia="Calibri" w:hAnsi="Arial Black"/>
          <w:b/>
          <w:color w:val="000000"/>
          <w:sz w:val="24"/>
          <w:szCs w:val="22"/>
          <w:u w:val="single"/>
          <w:lang w:val="en-CA"/>
        </w:rPr>
        <w:t>Mount Vic – South Pla</w:t>
      </w:r>
      <w:r w:rsidRPr="00CD4242">
        <w:rPr>
          <w:rFonts w:ascii="Arial Black" w:eastAsia="Calibri" w:hAnsi="Arial Black"/>
          <w:b/>
          <w:color w:val="000000"/>
          <w:sz w:val="24"/>
          <w:szCs w:val="22"/>
          <w:u w:val="single"/>
          <w:lang w:val="en-CA"/>
        </w:rPr>
        <w:t>tes</w:t>
      </w:r>
      <w:r>
        <w:rPr>
          <w:rFonts w:ascii="Arial Black" w:eastAsia="Calibri" w:hAnsi="Arial Black"/>
          <w:b/>
          <w:color w:val="000000"/>
          <w:sz w:val="24"/>
          <w:szCs w:val="22"/>
          <w:u w:val="single"/>
          <w:lang w:val="en-CA"/>
        </w:rPr>
        <w:t xml:space="preserve"> </w:t>
      </w:r>
      <w:r w:rsidRPr="00CD4242">
        <w:rPr>
          <w:rFonts w:ascii="Arial Black" w:eastAsia="Calibri" w:hAnsi="Arial Black"/>
          <w:b/>
          <w:color w:val="000000"/>
          <w:sz w:val="24"/>
          <w:szCs w:val="22"/>
          <w:u w:val="single"/>
          <w:lang w:val="en-CA"/>
        </w:rPr>
        <w:t>(Scale 1:</w:t>
      </w:r>
      <w:r>
        <w:rPr>
          <w:rFonts w:ascii="Arial Black" w:eastAsia="Calibri" w:hAnsi="Arial Black"/>
          <w:b/>
          <w:color w:val="000000"/>
          <w:sz w:val="24"/>
          <w:szCs w:val="22"/>
          <w:u w:val="single"/>
          <w:lang w:val="en-CA"/>
        </w:rPr>
        <w:t>15,000</w:t>
      </w:r>
      <w:r w:rsidRPr="00CD4242">
        <w:rPr>
          <w:rFonts w:ascii="Arial Black" w:eastAsia="Calibri" w:hAnsi="Arial Black"/>
          <w:b/>
          <w:color w:val="000000"/>
          <w:sz w:val="24"/>
          <w:szCs w:val="22"/>
          <w:u w:val="single"/>
          <w:lang w:val="en-CA"/>
        </w:rPr>
        <w:t>)</w:t>
      </w:r>
      <w:bookmarkEnd w:id="124"/>
      <w:bookmarkEnd w:id="125"/>
      <w:bookmarkEnd w:id="126"/>
    </w:p>
    <w:p w14:paraId="0878697B"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1_S: Mount Vic - South – Actual Flight Lines (FL)</w:t>
      </w:r>
    </w:p>
    <w:p w14:paraId="0E734E22"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2_S: Mount Vic - South – Digital Terrain Model (DTM)</w:t>
      </w:r>
    </w:p>
    <w:p w14:paraId="78891589" w14:textId="77777777" w:rsidR="00F36F05" w:rsidRPr="00F36F05" w:rsidRDefault="00F36F05" w:rsidP="00F36F05">
      <w:pPr>
        <w:tabs>
          <w:tab w:val="left" w:pos="4820"/>
        </w:tabs>
        <w:spacing w:after="0" w:line="240" w:lineRule="auto"/>
        <w:ind w:right="4"/>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3_S: Mount Vic - South – Total Magnetic Intensity with Actual Flight Lines (</w:t>
      </w:r>
      <w:proofErr w:type="spellStart"/>
      <w:r w:rsidRPr="00F36F05">
        <w:rPr>
          <w:rFonts w:ascii="Arial" w:eastAsia="Times New Roman" w:hAnsi="Arial" w:cs="Arial"/>
          <w:color w:val="000000"/>
          <w:szCs w:val="24"/>
          <w:lang w:val="en-CA" w:eastAsia="en-CA"/>
        </w:rPr>
        <w:t>TMI_wFL</w:t>
      </w:r>
      <w:proofErr w:type="spellEnd"/>
      <w:r w:rsidRPr="00F36F05">
        <w:rPr>
          <w:rFonts w:ascii="Arial" w:eastAsia="Times New Roman" w:hAnsi="Arial" w:cs="Arial"/>
          <w:color w:val="000000"/>
          <w:szCs w:val="24"/>
          <w:lang w:val="en-CA" w:eastAsia="en-CA"/>
        </w:rPr>
        <w:t>)</w:t>
      </w:r>
    </w:p>
    <w:p w14:paraId="3E0C28E6" w14:textId="77777777" w:rsidR="00F36F05" w:rsidRPr="00F36F05" w:rsidRDefault="00F36F05" w:rsidP="00F36F05">
      <w:pPr>
        <w:tabs>
          <w:tab w:val="left" w:pos="4820"/>
        </w:tabs>
        <w:spacing w:after="0" w:line="240" w:lineRule="auto"/>
        <w:ind w:right="4"/>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4_S: Mount Vic - South – Total Magnetic Intensity (TMI)</w:t>
      </w:r>
    </w:p>
    <w:p w14:paraId="7389CA68" w14:textId="77777777" w:rsidR="00F36F05" w:rsidRPr="00F36F05" w:rsidRDefault="00F36F05" w:rsidP="00F36F05">
      <w:pPr>
        <w:tabs>
          <w:tab w:val="left" w:pos="9587"/>
        </w:tabs>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5_S: Mount Vic - South – Residual Magnetic Intensity (RMI)</w:t>
      </w:r>
    </w:p>
    <w:p w14:paraId="0826E33B" w14:textId="77777777" w:rsidR="00F36F05" w:rsidRPr="00F36F05" w:rsidRDefault="00F36F05" w:rsidP="00F36F05">
      <w:pPr>
        <w:tabs>
          <w:tab w:val="left" w:pos="9587"/>
        </w:tabs>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6_S: Mount Vic - South – Reduced to Magnetic Pole (RTP) of RMI</w:t>
      </w:r>
    </w:p>
    <w:p w14:paraId="56E81431"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7_S: Mount Vic - South – Calculated Horizontal Gradient (CHG) of RMI</w:t>
      </w:r>
    </w:p>
    <w:p w14:paraId="205B79C3"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8_S: Mount Vic - South – Calculated Vertical Gradient (CVG) of RMI</w:t>
      </w:r>
    </w:p>
    <w:p w14:paraId="705AFF22"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9_S: Mount Vic - South – Potassium - Percentage (%K)</w:t>
      </w:r>
    </w:p>
    <w:p w14:paraId="6DFABEA0"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10_S: Mount Vic - South – Thorium - Equivalent Concentration (</w:t>
      </w:r>
      <w:proofErr w:type="spellStart"/>
      <w:r w:rsidRPr="00F36F05">
        <w:rPr>
          <w:rFonts w:ascii="Arial" w:eastAsia="Times New Roman" w:hAnsi="Arial" w:cs="Arial"/>
          <w:color w:val="000000"/>
          <w:szCs w:val="24"/>
          <w:lang w:val="en-CA" w:eastAsia="en-CA"/>
        </w:rPr>
        <w:t>eTh</w:t>
      </w:r>
      <w:proofErr w:type="spellEnd"/>
      <w:r w:rsidRPr="00F36F05">
        <w:rPr>
          <w:rFonts w:ascii="Arial" w:eastAsia="Times New Roman" w:hAnsi="Arial" w:cs="Arial"/>
          <w:color w:val="000000"/>
          <w:szCs w:val="24"/>
          <w:lang w:val="en-CA" w:eastAsia="en-CA"/>
        </w:rPr>
        <w:t>)</w:t>
      </w:r>
    </w:p>
    <w:p w14:paraId="476FE2F5"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11_S: Mount Vic - South – Uranium - Equivalent Concentration (</w:t>
      </w:r>
      <w:proofErr w:type="spellStart"/>
      <w:r w:rsidRPr="00F36F05">
        <w:rPr>
          <w:rFonts w:ascii="Arial" w:eastAsia="Times New Roman" w:hAnsi="Arial" w:cs="Arial"/>
          <w:color w:val="000000"/>
          <w:szCs w:val="24"/>
          <w:lang w:val="en-CA" w:eastAsia="en-CA"/>
        </w:rPr>
        <w:t>eU</w:t>
      </w:r>
      <w:proofErr w:type="spellEnd"/>
      <w:r w:rsidRPr="00F36F05">
        <w:rPr>
          <w:rFonts w:ascii="Arial" w:eastAsia="Times New Roman" w:hAnsi="Arial" w:cs="Arial"/>
          <w:color w:val="000000"/>
          <w:szCs w:val="24"/>
          <w:lang w:val="en-CA" w:eastAsia="en-CA"/>
        </w:rPr>
        <w:t>)</w:t>
      </w:r>
    </w:p>
    <w:p w14:paraId="2A629AF6"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12_S: Mount Vic - South – Total Count (TC)</w:t>
      </w:r>
    </w:p>
    <w:p w14:paraId="23DF8D8F"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13_S: Mount Vic - South – Total Count - Exposure Rate (</w:t>
      </w:r>
      <w:proofErr w:type="spellStart"/>
      <w:r w:rsidRPr="00F36F05">
        <w:rPr>
          <w:rFonts w:ascii="Arial" w:eastAsia="Times New Roman" w:hAnsi="Arial" w:cs="Arial"/>
          <w:color w:val="000000"/>
          <w:szCs w:val="24"/>
          <w:lang w:val="en-CA" w:eastAsia="en-CA"/>
        </w:rPr>
        <w:t>TCexp</w:t>
      </w:r>
      <w:proofErr w:type="spellEnd"/>
      <w:r w:rsidRPr="00F36F05">
        <w:rPr>
          <w:rFonts w:ascii="Arial" w:eastAsia="Times New Roman" w:hAnsi="Arial" w:cs="Arial"/>
          <w:color w:val="000000"/>
          <w:szCs w:val="24"/>
          <w:lang w:val="en-CA" w:eastAsia="en-CA"/>
        </w:rPr>
        <w:t>)</w:t>
      </w:r>
    </w:p>
    <w:p w14:paraId="524677A5"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14_S: Mount Vic - South – Potassium over Thorium Ratio (%K/</w:t>
      </w:r>
      <w:proofErr w:type="spellStart"/>
      <w:r w:rsidRPr="00F36F05">
        <w:rPr>
          <w:rFonts w:ascii="Arial" w:eastAsia="Times New Roman" w:hAnsi="Arial" w:cs="Arial"/>
          <w:color w:val="000000"/>
          <w:szCs w:val="24"/>
          <w:lang w:val="en-CA" w:eastAsia="en-CA"/>
        </w:rPr>
        <w:t>eTh</w:t>
      </w:r>
      <w:proofErr w:type="spellEnd"/>
      <w:r w:rsidRPr="00F36F05">
        <w:rPr>
          <w:rFonts w:ascii="Arial" w:eastAsia="Times New Roman" w:hAnsi="Arial" w:cs="Arial"/>
          <w:color w:val="000000"/>
          <w:szCs w:val="24"/>
          <w:lang w:val="en-CA" w:eastAsia="en-CA"/>
        </w:rPr>
        <w:t>)</w:t>
      </w:r>
    </w:p>
    <w:p w14:paraId="7468E6D4"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15_S: Mount Vic - South – Potassium over Uranium Ratio (%K/</w:t>
      </w:r>
      <w:proofErr w:type="spellStart"/>
      <w:r w:rsidRPr="00F36F05">
        <w:rPr>
          <w:rFonts w:ascii="Arial" w:eastAsia="Times New Roman" w:hAnsi="Arial" w:cs="Arial"/>
          <w:color w:val="000000"/>
          <w:szCs w:val="24"/>
          <w:lang w:val="en-CA" w:eastAsia="en-CA"/>
        </w:rPr>
        <w:t>eU</w:t>
      </w:r>
      <w:proofErr w:type="spellEnd"/>
      <w:r w:rsidRPr="00F36F05">
        <w:rPr>
          <w:rFonts w:ascii="Arial" w:eastAsia="Times New Roman" w:hAnsi="Arial" w:cs="Arial"/>
          <w:color w:val="000000"/>
          <w:szCs w:val="24"/>
          <w:lang w:val="en-CA" w:eastAsia="en-CA"/>
        </w:rPr>
        <w:t>)</w:t>
      </w:r>
    </w:p>
    <w:p w14:paraId="776C56D0"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16_S: Mount Vic - South – Uranium over Thorium Ratio (</w:t>
      </w:r>
      <w:proofErr w:type="spellStart"/>
      <w:r w:rsidRPr="00F36F05">
        <w:rPr>
          <w:rFonts w:ascii="Arial" w:eastAsia="Times New Roman" w:hAnsi="Arial" w:cs="Arial"/>
          <w:color w:val="000000"/>
          <w:szCs w:val="24"/>
          <w:lang w:val="en-CA" w:eastAsia="en-CA"/>
        </w:rPr>
        <w:t>eU</w:t>
      </w:r>
      <w:proofErr w:type="spellEnd"/>
      <w:r w:rsidRPr="00F36F05">
        <w:rPr>
          <w:rFonts w:ascii="Arial" w:eastAsia="Times New Roman" w:hAnsi="Arial" w:cs="Arial"/>
          <w:color w:val="000000"/>
          <w:szCs w:val="24"/>
          <w:lang w:val="en-CA" w:eastAsia="en-CA"/>
        </w:rPr>
        <w:t>/</w:t>
      </w:r>
      <w:proofErr w:type="spellStart"/>
      <w:r w:rsidRPr="00F36F05">
        <w:rPr>
          <w:rFonts w:ascii="Arial" w:eastAsia="Times New Roman" w:hAnsi="Arial" w:cs="Arial"/>
          <w:color w:val="000000"/>
          <w:szCs w:val="24"/>
          <w:lang w:val="en-CA" w:eastAsia="en-CA"/>
        </w:rPr>
        <w:t>eTh</w:t>
      </w:r>
      <w:proofErr w:type="spellEnd"/>
      <w:r w:rsidRPr="00F36F05">
        <w:rPr>
          <w:rFonts w:ascii="Arial" w:eastAsia="Times New Roman" w:hAnsi="Arial" w:cs="Arial"/>
          <w:color w:val="000000"/>
          <w:szCs w:val="24"/>
          <w:lang w:val="en-CA" w:eastAsia="en-CA"/>
        </w:rPr>
        <w:t>)</w:t>
      </w:r>
    </w:p>
    <w:p w14:paraId="124B56E3"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17_S: Mount Vic - South – Uranium over Potassium Ratio (</w:t>
      </w:r>
      <w:proofErr w:type="spellStart"/>
      <w:r w:rsidRPr="00F36F05">
        <w:rPr>
          <w:rFonts w:ascii="Arial" w:eastAsia="Times New Roman" w:hAnsi="Arial" w:cs="Arial"/>
          <w:color w:val="000000"/>
          <w:szCs w:val="24"/>
          <w:lang w:val="en-CA" w:eastAsia="en-CA"/>
        </w:rPr>
        <w:t>eU</w:t>
      </w:r>
      <w:proofErr w:type="spellEnd"/>
      <w:r w:rsidRPr="00F36F05">
        <w:rPr>
          <w:rFonts w:ascii="Arial" w:eastAsia="Times New Roman" w:hAnsi="Arial" w:cs="Arial"/>
          <w:color w:val="000000"/>
          <w:szCs w:val="24"/>
          <w:lang w:val="en-CA" w:eastAsia="en-CA"/>
        </w:rPr>
        <w:t>/%K)</w:t>
      </w:r>
    </w:p>
    <w:p w14:paraId="6F50F68A"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18_S: Mount Vic - South – Thorium over Potassium Ratio (</w:t>
      </w:r>
      <w:proofErr w:type="spellStart"/>
      <w:r w:rsidRPr="00F36F05">
        <w:rPr>
          <w:rFonts w:ascii="Arial" w:eastAsia="Times New Roman" w:hAnsi="Arial" w:cs="Arial"/>
          <w:color w:val="000000"/>
          <w:szCs w:val="24"/>
          <w:lang w:val="en-CA" w:eastAsia="en-CA"/>
        </w:rPr>
        <w:t>eTh</w:t>
      </w:r>
      <w:proofErr w:type="spellEnd"/>
      <w:r w:rsidRPr="00F36F05">
        <w:rPr>
          <w:rFonts w:ascii="Arial" w:eastAsia="Times New Roman" w:hAnsi="Arial" w:cs="Arial"/>
          <w:color w:val="000000"/>
          <w:szCs w:val="24"/>
          <w:lang w:val="en-CA" w:eastAsia="en-CA"/>
        </w:rPr>
        <w:t>/%K)</w:t>
      </w:r>
    </w:p>
    <w:p w14:paraId="100EEF31"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19_S: Mount Vic - South – Thorium over Uranium Ratio (</w:t>
      </w:r>
      <w:proofErr w:type="spellStart"/>
      <w:r w:rsidRPr="00F36F05">
        <w:rPr>
          <w:rFonts w:ascii="Arial" w:eastAsia="Times New Roman" w:hAnsi="Arial" w:cs="Arial"/>
          <w:color w:val="000000"/>
          <w:szCs w:val="24"/>
          <w:lang w:val="en-CA" w:eastAsia="en-CA"/>
        </w:rPr>
        <w:t>eTh</w:t>
      </w:r>
      <w:proofErr w:type="spellEnd"/>
      <w:r w:rsidRPr="00F36F05">
        <w:rPr>
          <w:rFonts w:ascii="Arial" w:eastAsia="Times New Roman" w:hAnsi="Arial" w:cs="Arial"/>
          <w:color w:val="000000"/>
          <w:szCs w:val="24"/>
          <w:lang w:val="en-CA" w:eastAsia="en-CA"/>
        </w:rPr>
        <w:t>/</w:t>
      </w:r>
      <w:proofErr w:type="spellStart"/>
      <w:r w:rsidRPr="00F36F05">
        <w:rPr>
          <w:rFonts w:ascii="Arial" w:eastAsia="Times New Roman" w:hAnsi="Arial" w:cs="Arial"/>
          <w:color w:val="000000"/>
          <w:szCs w:val="24"/>
          <w:lang w:val="en-CA" w:eastAsia="en-CA"/>
        </w:rPr>
        <w:t>eU</w:t>
      </w:r>
      <w:proofErr w:type="spellEnd"/>
      <w:r w:rsidRPr="00F36F05">
        <w:rPr>
          <w:rFonts w:ascii="Arial" w:eastAsia="Times New Roman" w:hAnsi="Arial" w:cs="Arial"/>
          <w:color w:val="000000"/>
          <w:szCs w:val="24"/>
          <w:lang w:val="en-CA" w:eastAsia="en-CA"/>
        </w:rPr>
        <w:t>)</w:t>
      </w:r>
    </w:p>
    <w:p w14:paraId="27FAE360" w14:textId="77777777" w:rsidR="00F36F05" w:rsidRPr="00F36F05" w:rsidRDefault="00F36F05" w:rsidP="00F36F05">
      <w:pPr>
        <w:spacing w:after="0" w:line="240" w:lineRule="auto"/>
        <w:ind w:right="-2"/>
        <w:rPr>
          <w:rFonts w:ascii="Arial" w:eastAsia="Times New Roman" w:hAnsi="Arial" w:cs="Arial"/>
          <w:color w:val="000000"/>
          <w:szCs w:val="24"/>
          <w:lang w:val="en-CA" w:eastAsia="en-CA"/>
        </w:rPr>
      </w:pPr>
      <w:r w:rsidRPr="00F36F05">
        <w:rPr>
          <w:rFonts w:ascii="Arial" w:eastAsia="Times New Roman" w:hAnsi="Arial" w:cs="Arial"/>
          <w:color w:val="000000"/>
          <w:szCs w:val="24"/>
          <w:lang w:val="en-CA" w:eastAsia="en-CA"/>
        </w:rPr>
        <w:t>Plate 20_S: Mount Vic - South – Ternary Image (TI)</w:t>
      </w:r>
    </w:p>
    <w:p w14:paraId="694B4A90" w14:textId="77777777" w:rsidR="00F36F05" w:rsidRPr="00F36F05" w:rsidRDefault="00F36F05" w:rsidP="00F36F05">
      <w:pPr>
        <w:rPr>
          <w:lang w:val="en-CA"/>
        </w:rPr>
      </w:pPr>
    </w:p>
    <w:p w14:paraId="1FAB2608" w14:textId="77777777" w:rsidR="00F36F05" w:rsidRDefault="00F36F05" w:rsidP="007636DA">
      <w:pPr>
        <w:spacing w:after="0" w:line="276" w:lineRule="auto"/>
        <w:rPr>
          <w:rFonts w:ascii="Arial" w:eastAsia="Times New Roman" w:hAnsi="Arial" w:cs="Arial"/>
          <w:color w:val="000000"/>
          <w:szCs w:val="24"/>
          <w:lang w:val="en-CA" w:eastAsia="en-CA"/>
        </w:rPr>
        <w:sectPr w:rsidR="00F36F05" w:rsidSect="00E904A0">
          <w:footerReference w:type="default" r:id="rId16"/>
          <w:footerReference w:type="first" r:id="rId17"/>
          <w:pgSz w:w="12240" w:h="15840"/>
          <w:pgMar w:top="1237" w:right="1467" w:bottom="1276" w:left="1440" w:header="720" w:footer="287" w:gutter="0"/>
          <w:pgNumType w:start="1"/>
          <w:cols w:space="720"/>
          <w:titlePg/>
          <w:docGrid w:linePitch="360" w:charSpace="-2049"/>
        </w:sectPr>
      </w:pPr>
    </w:p>
    <w:p w14:paraId="2FDD8330" w14:textId="77777777" w:rsidR="00184EBE" w:rsidRPr="006F09C0" w:rsidRDefault="00184EBE" w:rsidP="00336583">
      <w:pPr>
        <w:pStyle w:val="Heading1"/>
        <w:numPr>
          <w:ilvl w:val="0"/>
          <w:numId w:val="13"/>
        </w:numPr>
        <w:spacing w:before="0" w:line="276" w:lineRule="auto"/>
        <w:ind w:left="709" w:hanging="709"/>
        <w:rPr>
          <w:rFonts w:ascii="Times New Roman" w:hAnsi="Times New Roman" w:cs="Times New Roman"/>
          <w:color w:val="000000"/>
          <w:sz w:val="24"/>
          <w:szCs w:val="20"/>
          <w:lang w:val="en-CA"/>
        </w:rPr>
      </w:pPr>
      <w:bookmarkStart w:id="127" w:name="_Toc529465931"/>
      <w:bookmarkStart w:id="128" w:name="_Toc529865146"/>
      <w:bookmarkStart w:id="129" w:name="_Toc50719151"/>
      <w:r w:rsidRPr="006F09C0">
        <w:rPr>
          <w:rFonts w:ascii="Arial Black" w:hAnsi="Arial Black"/>
          <w:color w:val="000000"/>
          <w:sz w:val="28"/>
          <w:u w:val="single"/>
          <w:lang w:val="en-CA"/>
        </w:rPr>
        <w:lastRenderedPageBreak/>
        <w:t>Introduction</w:t>
      </w:r>
      <w:bookmarkEnd w:id="127"/>
      <w:bookmarkEnd w:id="128"/>
      <w:bookmarkEnd w:id="129"/>
    </w:p>
    <w:p w14:paraId="5FFE9B62" w14:textId="77777777" w:rsidR="00184EBE" w:rsidRPr="006F09C0" w:rsidRDefault="00184EBE" w:rsidP="00184EBE">
      <w:pPr>
        <w:spacing w:after="0" w:line="276" w:lineRule="auto"/>
        <w:jc w:val="both"/>
        <w:rPr>
          <w:rFonts w:ascii="Times New Roman" w:hAnsi="Times New Roman" w:cs="Times New Roman"/>
          <w:color w:val="000000"/>
          <w:sz w:val="24"/>
          <w:szCs w:val="20"/>
          <w:lang w:val="en-CA"/>
        </w:rPr>
      </w:pPr>
    </w:p>
    <w:p w14:paraId="06E36C56" w14:textId="65D72E83" w:rsidR="0036226C" w:rsidRDefault="00C24E1A" w:rsidP="00C24E1A">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t>This report outlines the geophysical survey operations and data processing p</w:t>
      </w:r>
      <w:r>
        <w:rPr>
          <w:rFonts w:ascii="Times New Roman" w:hAnsi="Times New Roman" w:cs="Times New Roman"/>
          <w:sz w:val="24"/>
          <w:lang w:val="en-CA"/>
        </w:rPr>
        <w:t xml:space="preserve">rocedures taken during the high </w:t>
      </w:r>
      <w:r w:rsidRPr="006F09C0">
        <w:rPr>
          <w:rFonts w:ascii="Times New Roman" w:hAnsi="Times New Roman" w:cs="Times New Roman"/>
          <w:sz w:val="24"/>
          <w:lang w:val="en-CA"/>
        </w:rPr>
        <w:t xml:space="preserve">resolution helicopter-borne aeromagnetic </w:t>
      </w:r>
      <w:r w:rsidR="00063F74">
        <w:rPr>
          <w:rFonts w:ascii="Times New Roman" w:hAnsi="Times New Roman" w:cs="Times New Roman"/>
          <w:sz w:val="24"/>
          <w:lang w:val="en-CA"/>
        </w:rPr>
        <w:t xml:space="preserve">and radiometric </w:t>
      </w:r>
      <w:r w:rsidRPr="006F09C0">
        <w:rPr>
          <w:rFonts w:ascii="Times New Roman" w:hAnsi="Times New Roman" w:cs="Times New Roman"/>
          <w:sz w:val="24"/>
          <w:lang w:val="en-CA"/>
        </w:rPr>
        <w:t xml:space="preserve">survey flown </w:t>
      </w:r>
      <w:r>
        <w:rPr>
          <w:rFonts w:ascii="Times New Roman" w:hAnsi="Times New Roman" w:cs="Times New Roman"/>
          <w:sz w:val="24"/>
          <w:lang w:val="en-CA"/>
        </w:rPr>
        <w:t xml:space="preserve">over the </w:t>
      </w:r>
      <w:r w:rsidR="00F36F05">
        <w:rPr>
          <w:rFonts w:ascii="Times New Roman" w:hAnsi="Times New Roman" w:cs="Times New Roman"/>
          <w:sz w:val="24"/>
          <w:lang w:val="en-CA"/>
        </w:rPr>
        <w:t>North and South</w:t>
      </w:r>
      <w:r w:rsidR="00632A30">
        <w:rPr>
          <w:rFonts w:ascii="Times New Roman" w:hAnsi="Times New Roman" w:cs="Times New Roman"/>
          <w:sz w:val="24"/>
          <w:lang w:val="en-CA"/>
        </w:rPr>
        <w:t xml:space="preserve"> survey block</w:t>
      </w:r>
      <w:r w:rsidR="00F36F05">
        <w:rPr>
          <w:rFonts w:ascii="Times New Roman" w:hAnsi="Times New Roman" w:cs="Times New Roman"/>
          <w:sz w:val="24"/>
          <w:lang w:val="en-CA"/>
        </w:rPr>
        <w:t xml:space="preserve">s at </w:t>
      </w:r>
      <w:r w:rsidR="0069076D">
        <w:rPr>
          <w:rFonts w:ascii="Times New Roman" w:hAnsi="Times New Roman" w:cs="Times New Roman"/>
          <w:sz w:val="24"/>
          <w:lang w:val="en-CA"/>
        </w:rPr>
        <w:t xml:space="preserve">the </w:t>
      </w:r>
      <w:r w:rsidR="00F36F05">
        <w:rPr>
          <w:rFonts w:ascii="Times New Roman" w:hAnsi="Times New Roman" w:cs="Times New Roman"/>
          <w:sz w:val="24"/>
          <w:lang w:val="en-CA"/>
        </w:rPr>
        <w:t>Mount Vic</w:t>
      </w:r>
      <w:r w:rsidR="00B540E4">
        <w:rPr>
          <w:rFonts w:ascii="Times New Roman" w:hAnsi="Times New Roman" w:cs="Times New Roman"/>
          <w:sz w:val="24"/>
          <w:lang w:val="en-CA"/>
        </w:rPr>
        <w:t xml:space="preserve"> </w:t>
      </w:r>
      <w:r w:rsidR="0069076D">
        <w:rPr>
          <w:rFonts w:ascii="Times New Roman" w:hAnsi="Times New Roman" w:cs="Times New Roman"/>
          <w:sz w:val="24"/>
          <w:lang w:val="en-CA"/>
        </w:rPr>
        <w:t xml:space="preserve">mineral exploration project </w:t>
      </w:r>
      <w:r w:rsidRPr="006F09C0">
        <w:rPr>
          <w:rFonts w:ascii="Times New Roman" w:hAnsi="Times New Roman" w:cs="Times New Roman"/>
          <w:sz w:val="24"/>
          <w:lang w:val="en-CA"/>
        </w:rPr>
        <w:t xml:space="preserve">for </w:t>
      </w:r>
      <w:r w:rsidR="00F36F05">
        <w:rPr>
          <w:rFonts w:ascii="Times New Roman" w:hAnsi="Times New Roman" w:cs="Times New Roman"/>
          <w:sz w:val="24"/>
          <w:lang w:val="en-CA"/>
        </w:rPr>
        <w:t>Hill 79 Resources Corp</w:t>
      </w:r>
      <w:r w:rsidR="00760AA9">
        <w:rPr>
          <w:rFonts w:ascii="Times New Roman" w:hAnsi="Times New Roman" w:cs="Times New Roman"/>
          <w:sz w:val="24"/>
          <w:lang w:val="en-CA"/>
        </w:rPr>
        <w:t>.</w:t>
      </w:r>
      <w:r w:rsidRPr="006F09C0">
        <w:rPr>
          <w:rFonts w:ascii="Times New Roman" w:hAnsi="Times New Roman" w:cs="Times New Roman"/>
          <w:sz w:val="24"/>
          <w:lang w:val="en-CA"/>
        </w:rPr>
        <w:t xml:space="preserve"> </w:t>
      </w:r>
      <w:r w:rsidR="00A81AE5">
        <w:rPr>
          <w:rFonts w:ascii="Times New Roman" w:hAnsi="Times New Roman" w:cs="Times New Roman"/>
          <w:sz w:val="24"/>
          <w:lang w:val="en-CA"/>
        </w:rPr>
        <w:t xml:space="preserve">The </w:t>
      </w:r>
      <w:r w:rsidR="00CE701C">
        <w:rPr>
          <w:rFonts w:ascii="Times New Roman" w:hAnsi="Times New Roman" w:cs="Times New Roman"/>
          <w:sz w:val="24"/>
          <w:lang w:val="en-CA"/>
        </w:rPr>
        <w:t>survey</w:t>
      </w:r>
      <w:r w:rsidR="00A81AE5">
        <w:rPr>
          <w:rFonts w:ascii="Times New Roman" w:hAnsi="Times New Roman" w:cs="Times New Roman"/>
          <w:sz w:val="24"/>
          <w:lang w:val="en-CA"/>
        </w:rPr>
        <w:t xml:space="preserve"> </w:t>
      </w:r>
      <w:r w:rsidR="00CE701C">
        <w:rPr>
          <w:rFonts w:ascii="Times New Roman" w:hAnsi="Times New Roman" w:cs="Times New Roman"/>
          <w:sz w:val="24"/>
          <w:lang w:val="en-CA"/>
        </w:rPr>
        <w:t>block</w:t>
      </w:r>
      <w:r w:rsidR="00F36F05">
        <w:rPr>
          <w:rFonts w:ascii="Times New Roman" w:hAnsi="Times New Roman" w:cs="Times New Roman"/>
          <w:sz w:val="24"/>
          <w:lang w:val="en-CA"/>
        </w:rPr>
        <w:t>s</w:t>
      </w:r>
      <w:r w:rsidR="00CE701C">
        <w:rPr>
          <w:rFonts w:ascii="Times New Roman" w:hAnsi="Times New Roman" w:cs="Times New Roman"/>
          <w:sz w:val="24"/>
          <w:lang w:val="en-CA"/>
        </w:rPr>
        <w:t xml:space="preserve"> </w:t>
      </w:r>
      <w:r w:rsidR="00F36F05">
        <w:rPr>
          <w:rFonts w:ascii="Times New Roman" w:hAnsi="Times New Roman" w:cs="Times New Roman"/>
          <w:sz w:val="24"/>
          <w:lang w:val="en-CA"/>
        </w:rPr>
        <w:t>are</w:t>
      </w:r>
      <w:r w:rsidR="00A81AE5">
        <w:rPr>
          <w:rFonts w:ascii="Times New Roman" w:hAnsi="Times New Roman" w:cs="Times New Roman"/>
          <w:sz w:val="24"/>
          <w:lang w:val="en-CA"/>
        </w:rPr>
        <w:t xml:space="preserve"> </w:t>
      </w:r>
      <w:r w:rsidR="00A81AE5" w:rsidRPr="004A1E6E">
        <w:rPr>
          <w:rFonts w:ascii="Times New Roman" w:hAnsi="Times New Roman" w:cs="Times New Roman"/>
          <w:sz w:val="24"/>
          <w:lang w:val="en-CA"/>
        </w:rPr>
        <w:t>located</w:t>
      </w:r>
      <w:r w:rsidR="00A81AE5">
        <w:rPr>
          <w:rFonts w:ascii="Times New Roman" w:hAnsi="Times New Roman" w:cs="Times New Roman"/>
          <w:sz w:val="24"/>
          <w:lang w:val="en-CA"/>
        </w:rPr>
        <w:t xml:space="preserve"> in </w:t>
      </w:r>
      <w:r w:rsidR="00551375">
        <w:rPr>
          <w:rFonts w:ascii="Times New Roman" w:hAnsi="Times New Roman" w:cs="Times New Roman"/>
          <w:sz w:val="24"/>
          <w:lang w:val="en-CA"/>
        </w:rPr>
        <w:t>southwestern</w:t>
      </w:r>
      <w:r w:rsidR="00A81AE5">
        <w:rPr>
          <w:rFonts w:ascii="Times New Roman" w:hAnsi="Times New Roman" w:cs="Times New Roman"/>
          <w:sz w:val="24"/>
          <w:lang w:val="en-CA"/>
        </w:rPr>
        <w:t xml:space="preserve"> </w:t>
      </w:r>
      <w:r w:rsidR="00551375">
        <w:rPr>
          <w:rFonts w:ascii="Times New Roman" w:hAnsi="Times New Roman" w:cs="Times New Roman"/>
          <w:sz w:val="24"/>
          <w:lang w:val="en-CA"/>
        </w:rPr>
        <w:t>Yukon</w:t>
      </w:r>
      <w:r w:rsidR="00A81AE5">
        <w:rPr>
          <w:rFonts w:ascii="Times New Roman" w:hAnsi="Times New Roman" w:cs="Times New Roman"/>
          <w:sz w:val="24"/>
          <w:lang w:val="en-CA"/>
        </w:rPr>
        <w:t xml:space="preserve"> </w:t>
      </w:r>
      <w:r w:rsidR="00A81AE5" w:rsidRPr="004A1E6E">
        <w:rPr>
          <w:rFonts w:ascii="Times New Roman" w:hAnsi="Times New Roman" w:cs="Times New Roman"/>
          <w:sz w:val="24"/>
          <w:lang w:val="en-CA"/>
        </w:rPr>
        <w:t>(Figure 1)</w:t>
      </w:r>
      <w:r w:rsidR="00767DC3">
        <w:rPr>
          <w:rFonts w:ascii="Times New Roman" w:hAnsi="Times New Roman" w:cs="Times New Roman"/>
          <w:sz w:val="24"/>
          <w:lang w:val="en-CA"/>
        </w:rPr>
        <w:t xml:space="preserve"> and were </w:t>
      </w:r>
      <w:r w:rsidR="00265809">
        <w:rPr>
          <w:rFonts w:ascii="Times New Roman" w:hAnsi="Times New Roman" w:cs="Times New Roman"/>
          <w:sz w:val="24"/>
          <w:lang w:val="en-CA"/>
        </w:rPr>
        <w:t xml:space="preserve">flown </w:t>
      </w:r>
      <w:r w:rsidR="0034218C">
        <w:rPr>
          <w:rFonts w:ascii="Times New Roman" w:hAnsi="Times New Roman" w:cs="Times New Roman"/>
          <w:color w:val="000000" w:themeColor="text1"/>
          <w:sz w:val="24"/>
          <w:lang w:val="en-CA"/>
        </w:rPr>
        <w:t xml:space="preserve">from </w:t>
      </w:r>
      <w:r w:rsidR="00551375">
        <w:rPr>
          <w:rFonts w:ascii="Times New Roman" w:hAnsi="Times New Roman" w:cs="Times New Roman"/>
          <w:color w:val="000000" w:themeColor="text1"/>
          <w:sz w:val="24"/>
          <w:lang w:val="en-CA"/>
        </w:rPr>
        <w:t>August 6</w:t>
      </w:r>
      <w:r w:rsidR="0034218C">
        <w:rPr>
          <w:rFonts w:ascii="Times New Roman" w:hAnsi="Times New Roman" w:cs="Times New Roman"/>
          <w:color w:val="000000" w:themeColor="text1"/>
          <w:sz w:val="24"/>
          <w:lang w:val="en-CA"/>
        </w:rPr>
        <w:t xml:space="preserve"> to </w:t>
      </w:r>
      <w:r w:rsidR="005F210E">
        <w:rPr>
          <w:rFonts w:ascii="Times New Roman" w:hAnsi="Times New Roman" w:cs="Times New Roman"/>
          <w:color w:val="000000" w:themeColor="text1"/>
          <w:sz w:val="24"/>
          <w:lang w:val="en-CA"/>
        </w:rPr>
        <w:t>August</w:t>
      </w:r>
      <w:r w:rsidR="0034218C">
        <w:rPr>
          <w:rFonts w:ascii="Times New Roman" w:hAnsi="Times New Roman" w:cs="Times New Roman"/>
          <w:color w:val="000000" w:themeColor="text1"/>
          <w:sz w:val="24"/>
          <w:lang w:val="en-CA"/>
        </w:rPr>
        <w:t xml:space="preserve"> </w:t>
      </w:r>
      <w:r w:rsidR="00551375">
        <w:rPr>
          <w:rFonts w:ascii="Times New Roman" w:hAnsi="Times New Roman" w:cs="Times New Roman"/>
          <w:color w:val="000000" w:themeColor="text1"/>
          <w:sz w:val="24"/>
          <w:lang w:val="en-CA"/>
        </w:rPr>
        <w:t>10,</w:t>
      </w:r>
      <w:r w:rsidR="0034218C" w:rsidRPr="001451F9">
        <w:rPr>
          <w:rFonts w:ascii="Times New Roman" w:hAnsi="Times New Roman" w:cs="Times New Roman"/>
          <w:color w:val="000000" w:themeColor="text1"/>
          <w:sz w:val="24"/>
          <w:lang w:val="en-CA"/>
        </w:rPr>
        <w:t xml:space="preserve"> 2020</w:t>
      </w:r>
      <w:r w:rsidR="00CE701C">
        <w:rPr>
          <w:rFonts w:ascii="Times New Roman" w:hAnsi="Times New Roman" w:cs="Times New Roman"/>
          <w:sz w:val="24"/>
          <w:lang w:val="en-CA"/>
        </w:rPr>
        <w:t xml:space="preserve">. </w:t>
      </w:r>
    </w:p>
    <w:p w14:paraId="63DCA9F9" w14:textId="77777777" w:rsidR="00C24E1A" w:rsidRPr="006F09C0" w:rsidRDefault="00C24E1A" w:rsidP="00C24E1A">
      <w:pPr>
        <w:spacing w:after="0" w:line="276" w:lineRule="auto"/>
        <w:jc w:val="both"/>
        <w:rPr>
          <w:rFonts w:ascii="Times New Roman" w:hAnsi="Times New Roman" w:cs="Times New Roman"/>
          <w:sz w:val="24"/>
          <w:lang w:val="en-CA"/>
        </w:rPr>
      </w:pPr>
    </w:p>
    <w:p w14:paraId="0A060C56" w14:textId="5B45DE95" w:rsidR="00184EBE" w:rsidRPr="006F09C0" w:rsidRDefault="00C36608" w:rsidP="009370C2">
      <w:pPr>
        <w:keepNext/>
        <w:spacing w:after="0" w:line="240" w:lineRule="auto"/>
        <w:jc w:val="center"/>
        <w:rPr>
          <w:rFonts w:ascii="Arial" w:hAnsi="Arial" w:cs="Arial"/>
          <w:b/>
          <w:color w:val="000000"/>
          <w:sz w:val="20"/>
          <w:szCs w:val="20"/>
          <w:lang w:val="en-CA"/>
        </w:rPr>
      </w:pPr>
      <w:r w:rsidRPr="00551375">
        <w:rPr>
          <w:rFonts w:ascii="Arial" w:hAnsi="Arial" w:cs="Arial"/>
          <w:b/>
          <w:noProof/>
          <w:color w:val="000000"/>
          <w:sz w:val="20"/>
          <w:szCs w:val="20"/>
          <w:lang w:val="en-CA" w:eastAsia="en-CA"/>
        </w:rPr>
        <mc:AlternateContent>
          <mc:Choice Requires="wps">
            <w:drawing>
              <wp:anchor distT="0" distB="0" distL="114300" distR="114300" simplePos="0" relativeHeight="251659264" behindDoc="0" locked="0" layoutInCell="1" allowOverlap="1" wp14:anchorId="1730E1D3" wp14:editId="60DBE870">
                <wp:simplePos x="0" y="0"/>
                <wp:positionH relativeFrom="column">
                  <wp:posOffset>1394157</wp:posOffset>
                </wp:positionH>
                <wp:positionV relativeFrom="paragraph">
                  <wp:posOffset>461874</wp:posOffset>
                </wp:positionV>
                <wp:extent cx="492760" cy="2146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92760" cy="214630"/>
                        </a:xfrm>
                        <a:prstGeom prst="rect">
                          <a:avLst/>
                        </a:prstGeom>
                        <a:noFill/>
                        <a:ln w="9525">
                          <a:noFill/>
                          <a:miter lim="800000"/>
                          <a:headEnd/>
                          <a:tailEnd/>
                        </a:ln>
                      </wps:spPr>
                      <wps:txbx>
                        <w:txbxContent>
                          <w:p w14:paraId="5B4BF98B" w14:textId="22892930" w:rsidR="00EA2F49" w:rsidRPr="00D216C4" w:rsidRDefault="00EA2F49">
                            <w:pPr>
                              <w:rPr>
                                <w:rFonts w:ascii="Arial" w:hAnsi="Arial" w:cs="Arial"/>
                                <w:sz w:val="12"/>
                                <w:lang w:val="en-CA"/>
                              </w:rPr>
                            </w:pPr>
                            <w:r w:rsidRPr="00D216C4">
                              <w:rPr>
                                <w:rFonts w:ascii="Arial" w:hAnsi="Arial" w:cs="Arial"/>
                                <w:sz w:val="12"/>
                                <w:lang w:val="en-CA"/>
                              </w:rPr>
                              <w:t>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9.8pt;margin-top:36.35pt;width:38.8pt;height:16.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7ZEgIAAAEEAAAOAAAAZHJzL2Uyb0RvYy54bWysU9uO2yAQfa/Uf0C8N3a8TrKx4qy2u92q&#10;0vYi7fYDCMYxKjAUSOz06zvgKLHat6o8IGCGwzlnhs3doBU5CuclmJrOZzklwnBopNnX9Pvr07tb&#10;SnxgpmEKjKjpSXh6t337ZtPbShTQgWqEIwhifNXbmnYh2CrLPO+EZn4GVhgMtuA0C7h1+6xxrEd0&#10;rbIiz5dZD66xDrjwHk8fxyDdJvy2FTx8bVsvAlE1RW4hzS7Nuzhn2w2r9o7ZTvIzDfYPLDSTBh+9&#10;QD2ywMjByb+gtOQOPLRhxkFn0LaSi6QB1czzP9S8dMyKpAXN8fZik/9/sPzL8ZsjsqnpTb6ixDCN&#10;RXoVQyDvYSBF9Ke3vsK0F4uJYcBjrHPS6u0z8B+eGHjomNmLe+eg7wRrkN883swmV0ccH0F2/Wdo&#10;8Bl2CJCAhtZp4gCLsyjzONIpmkPwLaza6VKpSIzjYbkuVkuMcAwV83J5kyqZsSpCxTpY58NHAZrE&#10;RU0dNkICZcdnHyK1a0pMN/AklUrNoAzpa7peFIt0YRLRMmCvKqlrejvSTBei4g+mSevApBrX+IAy&#10;Zwui6lF/GHYDJkZfdtCc0IwkG5XgH0KeHbhflPTYjzX1Pw/MCUrUJ4OGrudlGRs4bcrFqsCNm0Z2&#10;0wgzHKFqGigZlw8hNf2o9R6Nb2Wy4crkzBX7LLlz/hOxkaf7lHX9udvfAAAA//8DAFBLAwQUAAYA&#10;CAAAACEAx1xOseAAAAAKAQAADwAAAGRycy9kb3ducmV2LnhtbEyPwU6DQBCG7ya+w2ZMvNkFLG1D&#10;WRptUg/KpdUH2LJTILKzhF0K+vSOJz1O5sv/f3++m20nrjj41pGCeBGBQKqcaalW8PF+eNiA8EGT&#10;0Z0jVPCFHnbF7U2uM+MmOuL1FGrBIeQzraAJoc+k9FWDVvuF65H4d3GD1YHPoZZm0BOH204mUbSS&#10;VrfEDY3ucd9g9XkarYJxeuto/1qWL6v19/FQVnE5P8dK3d/NT1sQAefwB8OvPqtDwU5nN5LxolOQ&#10;LOOUUQVpxBMYSNbpI4gzk8lmCbLI5f8JxQ8AAAD//wMAUEsBAi0AFAAGAAgAAAAhALaDOJL+AAAA&#10;4QEAABMAAAAAAAAAAAAAAAAAAAAAAFtDb250ZW50X1R5cGVzXS54bWxQSwECLQAUAAYACAAAACEA&#10;OP0h/9YAAACUAQAACwAAAAAAAAAAAAAAAAAvAQAAX3JlbHMvLnJlbHNQSwECLQAUAAYACAAAACEA&#10;W6Je2RICAAABBAAADgAAAAAAAAAAAAAAAAAuAgAAZHJzL2Uyb0RvYy54bWxQSwECLQAUAAYACAAA&#10;ACEAx1xOseAAAAAKAQAADwAAAAAAAAAAAAAAAABsBAAAZHJzL2Rvd25yZXYueG1sUEsFBgAAAAAE&#10;AAQA8wAAAHkFAAAAAA==&#10;" filled="f" stroked="f">
                <v:textbox>
                  <w:txbxContent>
                    <w:p w14:paraId="5B4BF98B" w14:textId="22892930" w:rsidR="00EA2F49" w:rsidRPr="00D216C4" w:rsidRDefault="00EA2F49">
                      <w:pPr>
                        <w:rPr>
                          <w:rFonts w:ascii="Arial" w:hAnsi="Arial" w:cs="Arial"/>
                          <w:sz w:val="12"/>
                          <w:lang w:val="en-CA"/>
                        </w:rPr>
                      </w:pPr>
                      <w:r w:rsidRPr="00D216C4">
                        <w:rPr>
                          <w:rFonts w:ascii="Arial" w:hAnsi="Arial" w:cs="Arial"/>
                          <w:sz w:val="12"/>
                          <w:lang w:val="en-CA"/>
                        </w:rPr>
                        <w:t>USA</w:t>
                      </w:r>
                    </w:p>
                  </w:txbxContent>
                </v:textbox>
              </v:shape>
            </w:pict>
          </mc:Fallback>
        </mc:AlternateContent>
      </w:r>
      <w:r w:rsidRPr="00551375">
        <w:rPr>
          <w:rFonts w:ascii="Arial" w:hAnsi="Arial" w:cs="Arial"/>
          <w:b/>
          <w:noProof/>
          <w:color w:val="000000"/>
          <w:sz w:val="20"/>
          <w:szCs w:val="20"/>
          <w:lang w:val="en-CA" w:eastAsia="en-CA"/>
        </w:rPr>
        <mc:AlternateContent>
          <mc:Choice Requires="wps">
            <w:drawing>
              <wp:anchor distT="0" distB="0" distL="114300" distR="114300" simplePos="0" relativeHeight="251661312" behindDoc="0" locked="0" layoutInCell="1" allowOverlap="1" wp14:anchorId="2E8CF987" wp14:editId="2278EEF2">
                <wp:simplePos x="0" y="0"/>
                <wp:positionH relativeFrom="column">
                  <wp:posOffset>1321968</wp:posOffset>
                </wp:positionH>
                <wp:positionV relativeFrom="paragraph">
                  <wp:posOffset>548514</wp:posOffset>
                </wp:positionV>
                <wp:extent cx="850265" cy="214630"/>
                <wp:effectExtent l="0" t="0" r="952"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50265" cy="214630"/>
                        </a:xfrm>
                        <a:prstGeom prst="rect">
                          <a:avLst/>
                        </a:prstGeom>
                        <a:noFill/>
                        <a:ln w="9525">
                          <a:noFill/>
                          <a:miter lim="800000"/>
                          <a:headEnd/>
                          <a:tailEnd/>
                        </a:ln>
                      </wps:spPr>
                      <wps:txbx>
                        <w:txbxContent>
                          <w:p w14:paraId="4DDC1C79" w14:textId="50850B18" w:rsidR="00EA2F49" w:rsidRPr="00D216C4" w:rsidRDefault="00EA2F49" w:rsidP="00551375">
                            <w:pPr>
                              <w:rPr>
                                <w:rFonts w:ascii="Arial" w:hAnsi="Arial" w:cs="Arial"/>
                                <w:sz w:val="12"/>
                                <w:lang w:val="en-CA"/>
                              </w:rPr>
                            </w:pPr>
                            <w:r w:rsidRPr="00D216C4">
                              <w:rPr>
                                <w:rFonts w:ascii="Arial" w:hAnsi="Arial" w:cs="Arial"/>
                                <w:sz w:val="12"/>
                                <w:lang w:val="en-CA"/>
                              </w:rPr>
                              <w:t>CANADA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4.1pt;margin-top:43.2pt;width:66.95pt;height:16.9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KVEgIAAAYEAAAOAAAAZHJzL2Uyb0RvYy54bWysU11v2yAUfZ+0/4B4X+x4cdZacaquXadJ&#10;3YfU7gdgjGM04DIgsbNfvwuOEmt9q+YHC7iXc88597K5GbUiB+G8BFPT5SKnRBgOrTS7mv58fnh3&#10;RYkPzLRMgRE1PQpPb7Zv32wGW4kCelCtcARBjK8GW9M+BFtlmee90MwvwAqDwQ6cZgG3bpe1jg2I&#10;rlVW5Pk6G8C11gEX3uPp/RSk24TfdYKH713nRSCqpsgtpL9L/yb+s+2GVTvHbC/5iQZ7BQvNpMGi&#10;Z6h7FhjZO/kCSkvuwEMXFhx0Bl0nuUgaUM0y/0fNU8+sSFrQHG/PNvn/B8u/HX44IlvsHSWGaWzR&#10;sxgD+QgjKaI7g/UVJj1ZTAsjHsfMqNTbR+C/PDFw1zOzE7fOwdAL1iK7ZbyZza5OOD6CNMNXaLEM&#10;2wdIQGPnNHGArSlXefzSKVpDsBb27HjuUyTG8fCqzIt1SQnHULFcrd+nPmasilCRm3U+fBagSVzU&#10;1OEYJFB2ePQhUrukxHQDD1KpNArKkKGm12VRpguziJYBJ1VJjfUnmulCVPzJtGkdmFTTGgsoc7Ig&#10;qp70h7EZT15jfrSngfaIniT1KBUfEtLtwf2hZMChrKn/vWdOUKK+GPT1erlaxSlOm1X5ocCNm0ea&#10;eYQZjlA1DZRMy7uQJn+SfIv+dzK5cWFyoozDlkw6PYw4zfN9yro83+1fAAAA//8DAFBLAwQUAAYA&#10;CAAAACEAVLGLPOAAAAAKAQAADwAAAGRycy9kb3ducmV2LnhtbEyPQU7DMBBF90jcwRokdtSJK9KS&#10;xqmgUllANi0cwI3dJMIeR7HTBE7PsCqr0Wie/rxfbGdn2cUMofMoIV0kwAzWXnfYSPj82D+sgYWo&#10;UCvr0Uj4NgG25e1NoXLtJzyYyzE2jEIw5EpCG2Ofcx7q1jgVFr43SLezH5yKtA4N14OaKNxZLpIk&#10;4051SB9a1Ztda+qv4+gkjNO7xd1bVb1mq5/DvqrTan5Jpby/m583wKKZ4xWGP31Sh5KcTn5EHZiV&#10;IB7XS0IlLDOaBIgnkQI7EblKBPCy4P8rlL8AAAD//wMAUEsBAi0AFAAGAAgAAAAhALaDOJL+AAAA&#10;4QEAABMAAAAAAAAAAAAAAAAAAAAAAFtDb250ZW50X1R5cGVzXS54bWxQSwECLQAUAAYACAAAACEA&#10;OP0h/9YAAACUAQAACwAAAAAAAAAAAAAAAAAvAQAAX3JlbHMvLnJlbHNQSwECLQAUAAYACAAAACEA&#10;32eilRICAAAGBAAADgAAAAAAAAAAAAAAAAAuAgAAZHJzL2Uyb0RvYy54bWxQSwECLQAUAAYACAAA&#10;ACEAVLGLPOAAAAAKAQAADwAAAAAAAAAAAAAAAABsBAAAZHJzL2Rvd25yZXYueG1sUEsFBgAAAAAE&#10;AAQA8wAAAHkFAAAAAA==&#10;" filled="f" stroked="f">
                <v:textbox>
                  <w:txbxContent>
                    <w:p w14:paraId="4DDC1C79" w14:textId="50850B18" w:rsidR="00EA2F49" w:rsidRPr="00D216C4" w:rsidRDefault="00EA2F49" w:rsidP="00551375">
                      <w:pPr>
                        <w:rPr>
                          <w:rFonts w:ascii="Arial" w:hAnsi="Arial" w:cs="Arial"/>
                          <w:sz w:val="12"/>
                          <w:lang w:val="en-CA"/>
                        </w:rPr>
                      </w:pPr>
                      <w:r w:rsidRPr="00D216C4">
                        <w:rPr>
                          <w:rFonts w:ascii="Arial" w:hAnsi="Arial" w:cs="Arial"/>
                          <w:sz w:val="12"/>
                          <w:lang w:val="en-CA"/>
                        </w:rPr>
                        <w:t>CANADA</w:t>
                      </w:r>
                    </w:p>
                  </w:txbxContent>
                </v:textbox>
              </v:shape>
            </w:pict>
          </mc:Fallback>
        </mc:AlternateContent>
      </w:r>
      <w:r w:rsidR="00B540E4">
        <w:rPr>
          <w:rFonts w:ascii="Arial" w:hAnsi="Arial" w:cs="Arial"/>
          <w:b/>
          <w:noProof/>
          <w:color w:val="000000"/>
          <w:sz w:val="20"/>
          <w:szCs w:val="20"/>
          <w:lang w:val="en-CA" w:eastAsia="en-CA"/>
        </w:rPr>
        <w:drawing>
          <wp:inline distT="0" distB="0" distL="0" distR="0" wp14:anchorId="6A7217B8" wp14:editId="01E7B3FB">
            <wp:extent cx="6392849" cy="4593286"/>
            <wp:effectExtent l="19050" t="19050" r="2730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a:extLst>
                        <a:ext uri="{28A0092B-C50C-407E-A947-70E740481C1C}">
                          <a14:useLocalDpi xmlns:a14="http://schemas.microsoft.com/office/drawing/2010/main" val="0"/>
                        </a:ext>
                      </a:extLst>
                    </a:blip>
                    <a:srcRect t="3359"/>
                    <a:stretch/>
                  </pic:blipFill>
                  <pic:spPr bwMode="auto">
                    <a:xfrm>
                      <a:off x="0" y="0"/>
                      <a:ext cx="6373561" cy="45794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6D5A13" w14:textId="1F8B4388" w:rsidR="00CB7B02" w:rsidRPr="006F09C0" w:rsidRDefault="00184EBE" w:rsidP="00D216C4">
      <w:pPr>
        <w:pStyle w:val="Caption1"/>
        <w:spacing w:after="0"/>
        <w:rPr>
          <w:rFonts w:ascii="Arial" w:hAnsi="Arial" w:cs="Arial"/>
          <w:i w:val="0"/>
          <w:color w:val="000000"/>
          <w:sz w:val="20"/>
          <w:szCs w:val="20"/>
          <w:lang w:val="en-CA"/>
        </w:rPr>
      </w:pPr>
      <w:bookmarkStart w:id="130" w:name="_Ref512858629"/>
      <w:bookmarkStart w:id="131" w:name="_Toc485812043"/>
      <w:bookmarkStart w:id="132" w:name="_Toc512858950"/>
      <w:bookmarkStart w:id="133" w:name="_Toc529865243"/>
      <w:bookmarkStart w:id="134" w:name="_Toc50719266"/>
      <w:r w:rsidRPr="006F09C0">
        <w:rPr>
          <w:rFonts w:ascii="Arial" w:hAnsi="Arial" w:cs="Arial"/>
          <w:b/>
          <w:i w:val="0"/>
          <w:color w:val="000000"/>
          <w:sz w:val="20"/>
          <w:szCs w:val="20"/>
          <w:lang w:val="en-CA"/>
        </w:rPr>
        <w:t xml:space="preserve">Figure </w:t>
      </w:r>
      <w:r w:rsidRPr="006F09C0">
        <w:rPr>
          <w:rFonts w:ascii="Arial" w:hAnsi="Arial" w:cs="Arial"/>
          <w:b/>
          <w:i w:val="0"/>
          <w:color w:val="000000"/>
          <w:sz w:val="20"/>
          <w:szCs w:val="20"/>
          <w:lang w:val="en-CA"/>
        </w:rPr>
        <w:fldChar w:fldCharType="begin"/>
      </w:r>
      <w:r w:rsidRPr="006F09C0">
        <w:rPr>
          <w:rFonts w:ascii="Arial" w:hAnsi="Arial" w:cs="Arial"/>
          <w:b/>
          <w:i w:val="0"/>
          <w:color w:val="000000"/>
          <w:sz w:val="20"/>
          <w:szCs w:val="20"/>
          <w:lang w:val="en-CA"/>
        </w:rPr>
        <w:instrText xml:space="preserve"> SEQ "Figure" \* ARABIC </w:instrText>
      </w:r>
      <w:r w:rsidRPr="006F09C0">
        <w:rPr>
          <w:rFonts w:ascii="Arial" w:hAnsi="Arial" w:cs="Arial"/>
          <w:b/>
          <w:i w:val="0"/>
          <w:color w:val="000000"/>
          <w:sz w:val="20"/>
          <w:szCs w:val="20"/>
          <w:lang w:val="en-CA"/>
        </w:rPr>
        <w:fldChar w:fldCharType="separate"/>
      </w:r>
      <w:r w:rsidR="005773B6">
        <w:rPr>
          <w:rFonts w:ascii="Arial" w:hAnsi="Arial" w:cs="Arial"/>
          <w:b/>
          <w:i w:val="0"/>
          <w:noProof/>
          <w:color w:val="000000"/>
          <w:sz w:val="20"/>
          <w:szCs w:val="20"/>
          <w:lang w:val="en-CA"/>
        </w:rPr>
        <w:t>1</w:t>
      </w:r>
      <w:r w:rsidRPr="006F09C0">
        <w:rPr>
          <w:rFonts w:ascii="Arial" w:hAnsi="Arial" w:cs="Arial"/>
          <w:b/>
          <w:i w:val="0"/>
          <w:color w:val="000000"/>
          <w:sz w:val="20"/>
          <w:szCs w:val="20"/>
          <w:lang w:val="en-CA"/>
        </w:rPr>
        <w:fldChar w:fldCharType="end"/>
      </w:r>
      <w:bookmarkEnd w:id="130"/>
      <w:r w:rsidRPr="006F09C0">
        <w:rPr>
          <w:rFonts w:ascii="Arial" w:hAnsi="Arial" w:cs="Arial"/>
          <w:i w:val="0"/>
          <w:color w:val="000000"/>
          <w:sz w:val="20"/>
          <w:szCs w:val="20"/>
          <w:lang w:val="en-CA"/>
        </w:rPr>
        <w:t>:</w:t>
      </w:r>
      <w:bookmarkEnd w:id="131"/>
      <w:r w:rsidRPr="006F09C0">
        <w:rPr>
          <w:rFonts w:ascii="Arial" w:hAnsi="Arial" w:cs="Arial"/>
          <w:i w:val="0"/>
          <w:color w:val="000000"/>
          <w:sz w:val="20"/>
          <w:szCs w:val="20"/>
          <w:lang w:val="en-CA"/>
        </w:rPr>
        <w:t xml:space="preserve"> </w:t>
      </w:r>
      <w:r w:rsidR="00551375">
        <w:rPr>
          <w:rFonts w:ascii="Arial" w:hAnsi="Arial" w:cs="Arial"/>
          <w:i w:val="0"/>
          <w:color w:val="000000"/>
          <w:sz w:val="20"/>
          <w:szCs w:val="20"/>
          <w:lang w:val="en-CA"/>
        </w:rPr>
        <w:t xml:space="preserve">Mount Vic </w:t>
      </w:r>
      <w:r w:rsidR="00B21966">
        <w:rPr>
          <w:rFonts w:ascii="Arial" w:hAnsi="Arial" w:cs="Arial"/>
          <w:i w:val="0"/>
          <w:color w:val="000000"/>
          <w:sz w:val="20"/>
          <w:szCs w:val="20"/>
          <w:lang w:val="en-CA"/>
        </w:rPr>
        <w:t xml:space="preserve">survey </w:t>
      </w:r>
      <w:r w:rsidR="00C67EE1">
        <w:rPr>
          <w:rFonts w:ascii="Arial" w:hAnsi="Arial" w:cs="Arial"/>
          <w:i w:val="0"/>
          <w:color w:val="000000"/>
          <w:sz w:val="20"/>
          <w:szCs w:val="20"/>
          <w:lang w:val="en-CA"/>
        </w:rPr>
        <w:t xml:space="preserve">area </w:t>
      </w:r>
      <w:r w:rsidR="00CE701C">
        <w:rPr>
          <w:rFonts w:ascii="Arial" w:hAnsi="Arial" w:cs="Arial"/>
          <w:i w:val="0"/>
          <w:color w:val="000000"/>
          <w:sz w:val="20"/>
          <w:szCs w:val="20"/>
          <w:lang w:val="en-CA"/>
        </w:rPr>
        <w:t xml:space="preserve">located </w:t>
      </w:r>
      <w:r w:rsidR="00430818">
        <w:rPr>
          <w:rFonts w:ascii="Arial" w:hAnsi="Arial" w:cs="Arial"/>
          <w:i w:val="0"/>
          <w:color w:val="000000"/>
          <w:sz w:val="20"/>
          <w:szCs w:val="20"/>
          <w:lang w:val="en-CA"/>
        </w:rPr>
        <w:t xml:space="preserve">in </w:t>
      </w:r>
      <w:bookmarkEnd w:id="132"/>
      <w:bookmarkEnd w:id="133"/>
      <w:r w:rsidR="00551375">
        <w:rPr>
          <w:rFonts w:ascii="Arial" w:hAnsi="Arial" w:cs="Arial"/>
          <w:i w:val="0"/>
          <w:color w:val="000000"/>
          <w:sz w:val="20"/>
          <w:szCs w:val="20"/>
          <w:lang w:val="en-CA"/>
        </w:rPr>
        <w:t>southwestern</w:t>
      </w:r>
      <w:r w:rsidR="0044575D">
        <w:rPr>
          <w:rFonts w:ascii="Arial" w:hAnsi="Arial" w:cs="Arial"/>
          <w:i w:val="0"/>
          <w:color w:val="000000"/>
          <w:sz w:val="20"/>
          <w:szCs w:val="20"/>
          <w:lang w:val="en-CA"/>
        </w:rPr>
        <w:t xml:space="preserve"> </w:t>
      </w:r>
      <w:r w:rsidR="00551375">
        <w:rPr>
          <w:rFonts w:ascii="Arial" w:hAnsi="Arial" w:cs="Arial"/>
          <w:i w:val="0"/>
          <w:color w:val="000000"/>
          <w:sz w:val="20"/>
          <w:szCs w:val="20"/>
          <w:lang w:val="en-CA"/>
        </w:rPr>
        <w:t>Yukon</w:t>
      </w:r>
      <w:r w:rsidR="007636DA">
        <w:rPr>
          <w:rFonts w:ascii="Arial" w:hAnsi="Arial" w:cs="Arial"/>
          <w:i w:val="0"/>
          <w:color w:val="000000"/>
          <w:sz w:val="20"/>
          <w:szCs w:val="20"/>
          <w:lang w:val="en-CA"/>
        </w:rPr>
        <w:t>.</w:t>
      </w:r>
      <w:bookmarkEnd w:id="134"/>
    </w:p>
    <w:p w14:paraId="47D0DAEB" w14:textId="77777777" w:rsidR="002F077B" w:rsidRPr="006F09C0" w:rsidRDefault="002F077B" w:rsidP="002F077B">
      <w:pPr>
        <w:suppressAutoHyphens w:val="0"/>
        <w:spacing w:after="0" w:line="276" w:lineRule="auto"/>
        <w:rPr>
          <w:rFonts w:ascii="Times New Roman" w:hAnsi="Times New Roman" w:cs="Times New Roman"/>
          <w:sz w:val="24"/>
          <w:szCs w:val="24"/>
          <w:lang w:val="en-CA"/>
        </w:rPr>
      </w:pPr>
    </w:p>
    <w:p w14:paraId="31EB2190" w14:textId="59BC4A10" w:rsidR="002F077B" w:rsidRPr="006F09C0" w:rsidRDefault="002F077B" w:rsidP="002F077B">
      <w:pPr>
        <w:pStyle w:val="Heading2"/>
        <w:numPr>
          <w:ilvl w:val="1"/>
          <w:numId w:val="4"/>
        </w:numPr>
        <w:spacing w:before="0" w:line="276" w:lineRule="auto"/>
        <w:ind w:left="851" w:hanging="709"/>
        <w:rPr>
          <w:rFonts w:ascii="Arial" w:hAnsi="Arial" w:cs="Arial"/>
          <w:b/>
          <w:color w:val="000000"/>
          <w:sz w:val="24"/>
          <w:szCs w:val="28"/>
          <w:lang w:val="en-CA"/>
        </w:rPr>
      </w:pPr>
      <w:bookmarkStart w:id="135" w:name="_Toc529465932"/>
      <w:bookmarkStart w:id="136" w:name="_Toc529865147"/>
      <w:bookmarkStart w:id="137" w:name="_Toc50719152"/>
      <w:r w:rsidRPr="006F09C0">
        <w:rPr>
          <w:rFonts w:ascii="Arial" w:hAnsi="Arial" w:cs="Arial"/>
          <w:b/>
          <w:color w:val="000000"/>
          <w:sz w:val="24"/>
          <w:szCs w:val="28"/>
          <w:lang w:val="en-CA"/>
        </w:rPr>
        <w:t xml:space="preserve">Survey </w:t>
      </w:r>
      <w:bookmarkEnd w:id="135"/>
      <w:bookmarkEnd w:id="136"/>
      <w:r>
        <w:rPr>
          <w:rFonts w:ascii="Arial" w:hAnsi="Arial" w:cs="Arial"/>
          <w:b/>
          <w:color w:val="000000"/>
          <w:sz w:val="24"/>
          <w:szCs w:val="28"/>
          <w:lang w:val="en-CA"/>
        </w:rPr>
        <w:t>Area</w:t>
      </w:r>
      <w:bookmarkEnd w:id="137"/>
    </w:p>
    <w:p w14:paraId="56ACFF5B" w14:textId="77777777" w:rsidR="002F077B" w:rsidRDefault="002F077B" w:rsidP="007D4EC4">
      <w:pPr>
        <w:spacing w:after="0" w:line="276" w:lineRule="auto"/>
        <w:jc w:val="both"/>
        <w:rPr>
          <w:rFonts w:ascii="Times New Roman" w:hAnsi="Times New Roman" w:cs="Times New Roman"/>
          <w:sz w:val="24"/>
          <w:lang w:val="en-CA"/>
        </w:rPr>
      </w:pPr>
    </w:p>
    <w:p w14:paraId="1973C6BB" w14:textId="3B20BE63" w:rsidR="007D4EC4" w:rsidRDefault="00551375" w:rsidP="007D4EC4">
      <w:pPr>
        <w:spacing w:after="0" w:line="276" w:lineRule="auto"/>
        <w:jc w:val="both"/>
        <w:rPr>
          <w:rFonts w:ascii="Times New Roman" w:hAnsi="Times New Roman" w:cs="Times New Roman"/>
          <w:sz w:val="24"/>
          <w:lang w:val="en-CA"/>
        </w:rPr>
      </w:pPr>
      <w:r>
        <w:rPr>
          <w:rFonts w:ascii="Times New Roman" w:hAnsi="Times New Roman" w:cs="Times New Roman"/>
          <w:sz w:val="24"/>
          <w:lang w:val="en-CA"/>
        </w:rPr>
        <w:t xml:space="preserve">Mount Vic </w:t>
      </w:r>
      <w:r w:rsidR="007D4EC4">
        <w:rPr>
          <w:rFonts w:ascii="Times New Roman" w:hAnsi="Times New Roman" w:cs="Times New Roman"/>
          <w:sz w:val="24"/>
          <w:lang w:val="en-CA"/>
        </w:rPr>
        <w:t>survey block</w:t>
      </w:r>
      <w:r>
        <w:rPr>
          <w:rFonts w:ascii="Times New Roman" w:hAnsi="Times New Roman" w:cs="Times New Roman"/>
          <w:sz w:val="24"/>
          <w:lang w:val="en-CA"/>
        </w:rPr>
        <w:t>s</w:t>
      </w:r>
      <w:r w:rsidR="007D4EC4">
        <w:rPr>
          <w:rFonts w:ascii="Times New Roman" w:hAnsi="Times New Roman" w:cs="Times New Roman"/>
          <w:sz w:val="24"/>
          <w:lang w:val="en-CA"/>
        </w:rPr>
        <w:t xml:space="preserve"> </w:t>
      </w:r>
      <w:r>
        <w:rPr>
          <w:rFonts w:ascii="Times New Roman" w:hAnsi="Times New Roman" w:cs="Times New Roman"/>
          <w:sz w:val="24"/>
          <w:lang w:val="en-CA"/>
        </w:rPr>
        <w:t>are</w:t>
      </w:r>
      <w:r w:rsidR="007D4EC4">
        <w:rPr>
          <w:rFonts w:ascii="Times New Roman" w:hAnsi="Times New Roman" w:cs="Times New Roman"/>
          <w:sz w:val="24"/>
          <w:lang w:val="en-CA"/>
        </w:rPr>
        <w:t xml:space="preserve"> centered </w:t>
      </w:r>
      <w:r w:rsidR="00767DC3">
        <w:rPr>
          <w:rFonts w:ascii="Times New Roman" w:hAnsi="Times New Roman" w:cs="Times New Roman"/>
          <w:sz w:val="24"/>
          <w:lang w:val="en-CA"/>
        </w:rPr>
        <w:t xml:space="preserve">at Mount Victoria, </w:t>
      </w:r>
      <w:r w:rsidR="007D4EC4">
        <w:rPr>
          <w:rFonts w:ascii="Times New Roman" w:hAnsi="Times New Roman" w:cs="Times New Roman"/>
          <w:sz w:val="24"/>
          <w:lang w:val="en-CA"/>
        </w:rPr>
        <w:t xml:space="preserve">approximately </w:t>
      </w:r>
      <w:r>
        <w:rPr>
          <w:rFonts w:ascii="Times New Roman" w:hAnsi="Times New Roman" w:cs="Times New Roman"/>
          <w:sz w:val="24"/>
          <w:lang w:val="en-CA"/>
        </w:rPr>
        <w:t>47</w:t>
      </w:r>
      <w:r w:rsidR="007D4EC4">
        <w:rPr>
          <w:rFonts w:ascii="Times New Roman" w:hAnsi="Times New Roman" w:cs="Times New Roman"/>
          <w:sz w:val="24"/>
          <w:lang w:val="en-CA"/>
        </w:rPr>
        <w:t xml:space="preserve"> km </w:t>
      </w:r>
      <w:r w:rsidR="008A1164">
        <w:rPr>
          <w:rFonts w:ascii="Times New Roman" w:hAnsi="Times New Roman" w:cs="Times New Roman"/>
          <w:sz w:val="24"/>
          <w:lang w:val="en-CA"/>
        </w:rPr>
        <w:t>west</w:t>
      </w:r>
      <w:r w:rsidR="007D4EC4">
        <w:rPr>
          <w:rFonts w:ascii="Times New Roman" w:hAnsi="Times New Roman" w:cs="Times New Roman"/>
          <w:sz w:val="24"/>
          <w:lang w:val="en-CA"/>
        </w:rPr>
        <w:t xml:space="preserve"> of </w:t>
      </w:r>
      <w:proofErr w:type="spellStart"/>
      <w:r>
        <w:rPr>
          <w:rFonts w:ascii="Times New Roman" w:hAnsi="Times New Roman" w:cs="Times New Roman"/>
          <w:sz w:val="24"/>
          <w:lang w:val="en-CA"/>
        </w:rPr>
        <w:t>Carmacks</w:t>
      </w:r>
      <w:proofErr w:type="spellEnd"/>
      <w:r w:rsidR="007D4EC4">
        <w:rPr>
          <w:rFonts w:ascii="Times New Roman" w:hAnsi="Times New Roman" w:cs="Times New Roman"/>
          <w:sz w:val="24"/>
          <w:lang w:val="en-CA"/>
        </w:rPr>
        <w:t xml:space="preserve">, </w:t>
      </w:r>
      <w:r>
        <w:rPr>
          <w:rFonts w:ascii="Times New Roman" w:hAnsi="Times New Roman" w:cs="Times New Roman"/>
          <w:sz w:val="24"/>
          <w:lang w:val="en-CA"/>
        </w:rPr>
        <w:t>Yukon</w:t>
      </w:r>
      <w:r w:rsidR="007D4EC4">
        <w:rPr>
          <w:rFonts w:ascii="Times New Roman" w:hAnsi="Times New Roman" w:cs="Times New Roman"/>
          <w:sz w:val="24"/>
          <w:lang w:val="en-CA"/>
        </w:rPr>
        <w:t xml:space="preserve"> (Figure 2). </w:t>
      </w:r>
      <w:r w:rsidR="00BC7B51" w:rsidRPr="00B9269F">
        <w:rPr>
          <w:rFonts w:ascii="Times New Roman" w:hAnsi="Times New Roman" w:cs="Times New Roman"/>
          <w:sz w:val="24"/>
          <w:lang w:val="en-CA"/>
        </w:rPr>
        <w:t xml:space="preserve">A total of </w:t>
      </w:r>
      <w:r w:rsidR="00BC7B51">
        <w:rPr>
          <w:rFonts w:ascii="Times New Roman" w:hAnsi="Times New Roman" w:cs="Times New Roman"/>
          <w:sz w:val="24"/>
          <w:lang w:val="en-CA"/>
        </w:rPr>
        <w:t xml:space="preserve">864 </w:t>
      </w:r>
      <w:r w:rsidR="00BC7B51" w:rsidRPr="00220BD7">
        <w:rPr>
          <w:rFonts w:ascii="Times New Roman" w:hAnsi="Times New Roman" w:cs="Times New Roman"/>
          <w:sz w:val="24"/>
          <w:lang w:val="en-CA"/>
        </w:rPr>
        <w:t>line km of</w:t>
      </w:r>
      <w:r w:rsidR="00BC7B51" w:rsidRPr="00B9269F">
        <w:rPr>
          <w:rFonts w:ascii="Times New Roman" w:hAnsi="Times New Roman" w:cs="Times New Roman"/>
          <w:sz w:val="24"/>
          <w:lang w:val="en-CA"/>
        </w:rPr>
        <w:t xml:space="preserve"> magnetic </w:t>
      </w:r>
      <w:r w:rsidR="00BC7B51">
        <w:rPr>
          <w:rFonts w:ascii="Times New Roman" w:hAnsi="Times New Roman" w:cs="Times New Roman"/>
          <w:sz w:val="24"/>
          <w:lang w:val="en-CA"/>
        </w:rPr>
        <w:t xml:space="preserve">and radiometric </w:t>
      </w:r>
      <w:r w:rsidR="00BC7B51" w:rsidRPr="00B9269F">
        <w:rPr>
          <w:rFonts w:ascii="Times New Roman" w:hAnsi="Times New Roman" w:cs="Times New Roman"/>
          <w:sz w:val="24"/>
          <w:lang w:val="en-CA"/>
        </w:rPr>
        <w:t xml:space="preserve">data </w:t>
      </w:r>
      <w:r w:rsidR="00BC7B51">
        <w:rPr>
          <w:rFonts w:ascii="Times New Roman" w:hAnsi="Times New Roman" w:cs="Times New Roman"/>
          <w:sz w:val="24"/>
          <w:lang w:val="en-CA"/>
        </w:rPr>
        <w:t>was</w:t>
      </w:r>
      <w:r w:rsidR="00BC7B51" w:rsidRPr="00B9269F">
        <w:rPr>
          <w:rFonts w:ascii="Times New Roman" w:hAnsi="Times New Roman" w:cs="Times New Roman"/>
          <w:sz w:val="24"/>
          <w:lang w:val="en-CA"/>
        </w:rPr>
        <w:t xml:space="preserve"> collected </w:t>
      </w:r>
      <w:r w:rsidR="00BC7B51">
        <w:rPr>
          <w:rFonts w:ascii="Times New Roman" w:hAnsi="Times New Roman" w:cs="Times New Roman"/>
          <w:sz w:val="24"/>
          <w:lang w:val="en-CA"/>
        </w:rPr>
        <w:t>over two survey blocks with a total area of 38.4 km</w:t>
      </w:r>
      <w:r w:rsidR="00BC7B51" w:rsidRPr="00247CC4">
        <w:rPr>
          <w:rFonts w:ascii="Times New Roman" w:hAnsi="Times New Roman" w:cs="Times New Roman"/>
          <w:sz w:val="24"/>
          <w:vertAlign w:val="superscript"/>
          <w:lang w:val="en-CA"/>
        </w:rPr>
        <w:t>2</w:t>
      </w:r>
      <w:r w:rsidR="00BC7B51">
        <w:rPr>
          <w:rFonts w:ascii="Times New Roman" w:hAnsi="Times New Roman" w:cs="Times New Roman"/>
          <w:sz w:val="24"/>
          <w:lang w:val="en-CA"/>
        </w:rPr>
        <w:t>.</w:t>
      </w:r>
    </w:p>
    <w:p w14:paraId="031A36B3" w14:textId="77777777" w:rsidR="007D4EC4" w:rsidRPr="006F09C0" w:rsidRDefault="007D4EC4" w:rsidP="007D4EC4">
      <w:pPr>
        <w:spacing w:after="0" w:line="276" w:lineRule="auto"/>
        <w:jc w:val="both"/>
        <w:rPr>
          <w:rFonts w:ascii="Times New Roman" w:hAnsi="Times New Roman" w:cs="Times New Roman"/>
          <w:sz w:val="24"/>
          <w:lang w:val="en-CA"/>
        </w:rPr>
      </w:pPr>
    </w:p>
    <w:p w14:paraId="1FB1360A" w14:textId="77777777" w:rsidR="007D4EC4" w:rsidRPr="006F09C0" w:rsidRDefault="007D4EC4" w:rsidP="007D4EC4">
      <w:pPr>
        <w:spacing w:after="0" w:line="240" w:lineRule="auto"/>
        <w:jc w:val="center"/>
        <w:rPr>
          <w:rFonts w:ascii="Times New Roman" w:hAnsi="Times New Roman" w:cs="Times New Roman"/>
          <w:sz w:val="24"/>
          <w:lang w:val="en-CA"/>
        </w:rPr>
      </w:pPr>
      <w:r>
        <w:rPr>
          <w:rFonts w:ascii="Times New Roman" w:hAnsi="Times New Roman" w:cs="Times New Roman"/>
          <w:noProof/>
          <w:sz w:val="24"/>
          <w:lang w:val="en-CA" w:eastAsia="en-CA"/>
        </w:rPr>
        <w:lastRenderedPageBreak/>
        <w:drawing>
          <wp:inline distT="0" distB="0" distL="0" distR="0" wp14:anchorId="7BBE9B88" wp14:editId="41BFF212">
            <wp:extent cx="5357796" cy="3496752"/>
            <wp:effectExtent l="19050" t="19050" r="1460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61374" cy="3499087"/>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72DC46" w14:textId="0D396B1F" w:rsidR="007D4EC4" w:rsidRPr="00C277D8" w:rsidRDefault="007D4EC4" w:rsidP="00D216C4">
      <w:pPr>
        <w:pStyle w:val="Caption1"/>
        <w:tabs>
          <w:tab w:val="left" w:pos="7938"/>
        </w:tabs>
        <w:spacing w:after="0"/>
        <w:ind w:left="426" w:right="713"/>
        <w:jc w:val="both"/>
        <w:rPr>
          <w:rFonts w:ascii="Arial" w:hAnsi="Arial" w:cs="Arial"/>
          <w:i w:val="0"/>
          <w:vanish/>
          <w:color w:val="000000"/>
          <w:sz w:val="20"/>
          <w:lang w:val="en-CA"/>
          <w:specVanish/>
        </w:rPr>
      </w:pPr>
      <w:bookmarkStart w:id="138" w:name="_Ref512858751"/>
      <w:bookmarkStart w:id="139" w:name="_Toc485812044"/>
      <w:bookmarkStart w:id="140" w:name="_Toc498721219"/>
      <w:bookmarkStart w:id="141" w:name="_Toc512858951"/>
      <w:bookmarkStart w:id="142" w:name="_Toc529865244"/>
      <w:bookmarkStart w:id="143" w:name="_Toc50719267"/>
      <w:r w:rsidRPr="009D45CE">
        <w:rPr>
          <w:rFonts w:ascii="Arial" w:hAnsi="Arial" w:cs="Arial"/>
          <w:b/>
          <w:i w:val="0"/>
          <w:color w:val="000000"/>
          <w:sz w:val="20"/>
          <w:lang w:val="en-CA"/>
        </w:rPr>
        <w:t xml:space="preserve">Figure </w:t>
      </w:r>
      <w:r w:rsidRPr="009D45CE">
        <w:rPr>
          <w:rFonts w:ascii="Arial" w:hAnsi="Arial" w:cs="Arial"/>
          <w:b/>
          <w:i w:val="0"/>
          <w:color w:val="000000"/>
          <w:sz w:val="20"/>
          <w:lang w:val="en-CA"/>
        </w:rPr>
        <w:fldChar w:fldCharType="begin"/>
      </w:r>
      <w:r w:rsidRPr="009D45CE">
        <w:rPr>
          <w:rFonts w:ascii="Arial" w:hAnsi="Arial" w:cs="Arial"/>
          <w:b/>
          <w:i w:val="0"/>
          <w:color w:val="000000"/>
          <w:sz w:val="20"/>
          <w:lang w:val="en-CA"/>
        </w:rPr>
        <w:instrText xml:space="preserve"> SEQ "Figure" \* ARABIC </w:instrText>
      </w:r>
      <w:r w:rsidRPr="009D45CE">
        <w:rPr>
          <w:rFonts w:ascii="Arial" w:hAnsi="Arial" w:cs="Arial"/>
          <w:b/>
          <w:i w:val="0"/>
          <w:color w:val="000000"/>
          <w:sz w:val="20"/>
          <w:lang w:val="en-CA"/>
        </w:rPr>
        <w:fldChar w:fldCharType="separate"/>
      </w:r>
      <w:r w:rsidR="005773B6">
        <w:rPr>
          <w:rFonts w:ascii="Arial" w:hAnsi="Arial" w:cs="Arial"/>
          <w:b/>
          <w:i w:val="0"/>
          <w:noProof/>
          <w:color w:val="000000"/>
          <w:sz w:val="20"/>
          <w:lang w:val="en-CA"/>
        </w:rPr>
        <w:t>2</w:t>
      </w:r>
      <w:r w:rsidRPr="009D45CE">
        <w:rPr>
          <w:rFonts w:ascii="Arial" w:hAnsi="Arial" w:cs="Arial"/>
          <w:b/>
          <w:i w:val="0"/>
          <w:color w:val="000000"/>
          <w:sz w:val="20"/>
          <w:lang w:val="en-CA"/>
        </w:rPr>
        <w:fldChar w:fldCharType="end"/>
      </w:r>
      <w:bookmarkEnd w:id="138"/>
      <w:r w:rsidRPr="009D45CE">
        <w:rPr>
          <w:rFonts w:ascii="Arial" w:hAnsi="Arial" w:cs="Arial"/>
          <w:b/>
          <w:i w:val="0"/>
          <w:color w:val="000000"/>
          <w:sz w:val="20"/>
          <w:lang w:val="en-CA"/>
        </w:rPr>
        <w:t>:</w:t>
      </w:r>
      <w:r w:rsidRPr="009D45CE">
        <w:rPr>
          <w:rFonts w:ascii="Arial" w:hAnsi="Arial" w:cs="Arial"/>
          <w:i w:val="0"/>
          <w:color w:val="000000"/>
          <w:sz w:val="20"/>
          <w:lang w:val="en-CA"/>
        </w:rPr>
        <w:t xml:space="preserve"> </w:t>
      </w:r>
      <w:bookmarkEnd w:id="139"/>
      <w:bookmarkEnd w:id="140"/>
      <w:bookmarkEnd w:id="141"/>
      <w:r w:rsidR="00551375">
        <w:rPr>
          <w:rFonts w:ascii="Arial" w:hAnsi="Arial" w:cs="Arial"/>
          <w:i w:val="0"/>
          <w:color w:val="000000"/>
          <w:sz w:val="20"/>
          <w:lang w:val="en-CA"/>
        </w:rPr>
        <w:t xml:space="preserve">Mount Vic </w:t>
      </w:r>
      <w:r w:rsidR="00D216C4">
        <w:rPr>
          <w:rFonts w:ascii="Arial" w:hAnsi="Arial" w:cs="Arial"/>
          <w:i w:val="0"/>
          <w:color w:val="000000"/>
          <w:sz w:val="20"/>
          <w:lang w:val="en-CA"/>
        </w:rPr>
        <w:t xml:space="preserve">– North and South </w:t>
      </w:r>
      <w:r w:rsidRPr="009D45CE">
        <w:rPr>
          <w:rFonts w:ascii="Arial" w:hAnsi="Arial" w:cs="Arial"/>
          <w:i w:val="0"/>
          <w:color w:val="000000"/>
          <w:sz w:val="20"/>
          <w:lang w:val="en-CA"/>
        </w:rPr>
        <w:t>survey block</w:t>
      </w:r>
      <w:r w:rsidR="00D216C4">
        <w:rPr>
          <w:rFonts w:ascii="Arial" w:hAnsi="Arial" w:cs="Arial"/>
          <w:i w:val="0"/>
          <w:color w:val="000000"/>
          <w:sz w:val="20"/>
          <w:lang w:val="en-CA"/>
        </w:rPr>
        <w:t>s</w:t>
      </w:r>
      <w:r w:rsidRPr="009D45CE">
        <w:rPr>
          <w:rFonts w:ascii="Arial" w:hAnsi="Arial" w:cs="Arial"/>
          <w:i w:val="0"/>
          <w:color w:val="000000"/>
          <w:sz w:val="20"/>
          <w:lang w:val="en-CA"/>
        </w:rPr>
        <w:t xml:space="preserve"> </w:t>
      </w:r>
      <w:bookmarkEnd w:id="142"/>
      <w:r w:rsidR="00D216C4">
        <w:rPr>
          <w:rFonts w:ascii="Arial" w:hAnsi="Arial" w:cs="Arial"/>
          <w:i w:val="0"/>
          <w:color w:val="000000"/>
          <w:sz w:val="20"/>
          <w:lang w:val="en-CA"/>
        </w:rPr>
        <w:t xml:space="preserve">west of </w:t>
      </w:r>
      <w:proofErr w:type="spellStart"/>
      <w:r w:rsidR="00D216C4">
        <w:rPr>
          <w:rFonts w:ascii="Arial" w:hAnsi="Arial" w:cs="Arial"/>
          <w:i w:val="0"/>
          <w:color w:val="000000"/>
          <w:sz w:val="20"/>
          <w:lang w:val="en-CA"/>
        </w:rPr>
        <w:t>Carmacks</w:t>
      </w:r>
      <w:proofErr w:type="spellEnd"/>
      <w:r w:rsidR="00D216C4">
        <w:rPr>
          <w:rFonts w:ascii="Arial" w:hAnsi="Arial" w:cs="Arial"/>
          <w:i w:val="0"/>
          <w:color w:val="000000"/>
          <w:sz w:val="20"/>
          <w:lang w:val="en-CA"/>
        </w:rPr>
        <w:t>, Yukon.</w:t>
      </w:r>
      <w:bookmarkEnd w:id="143"/>
      <w:r>
        <w:rPr>
          <w:rFonts w:ascii="Arial" w:hAnsi="Arial" w:cs="Arial"/>
          <w:i w:val="0"/>
          <w:color w:val="000000"/>
          <w:sz w:val="20"/>
          <w:lang w:val="en-CA"/>
        </w:rPr>
        <w:t xml:space="preserve"> </w:t>
      </w:r>
    </w:p>
    <w:p w14:paraId="0D795495" w14:textId="211842A0" w:rsidR="007D4EC4" w:rsidRPr="009D45CE" w:rsidRDefault="007D4EC4" w:rsidP="00D216C4">
      <w:pPr>
        <w:pStyle w:val="Caption1"/>
        <w:tabs>
          <w:tab w:val="left" w:pos="7938"/>
        </w:tabs>
        <w:spacing w:after="0"/>
        <w:ind w:left="709" w:right="713"/>
        <w:jc w:val="both"/>
        <w:rPr>
          <w:rFonts w:ascii="Arial" w:hAnsi="Arial" w:cs="Arial"/>
          <w:color w:val="000000"/>
          <w:sz w:val="20"/>
          <w:lang w:val="en-CA"/>
        </w:rPr>
      </w:pPr>
    </w:p>
    <w:p w14:paraId="56C5414E" w14:textId="77777777" w:rsidR="00184EBE" w:rsidRDefault="00184EBE" w:rsidP="00AD3658">
      <w:pPr>
        <w:spacing w:after="0" w:line="276" w:lineRule="auto"/>
        <w:jc w:val="both"/>
        <w:rPr>
          <w:rFonts w:ascii="Times New Roman" w:hAnsi="Times New Roman" w:cs="Times New Roman"/>
          <w:sz w:val="24"/>
          <w:lang w:val="en-CA"/>
        </w:rPr>
      </w:pPr>
    </w:p>
    <w:p w14:paraId="1136A24D" w14:textId="0B2043B7" w:rsidR="00D216C4" w:rsidRDefault="00D216C4" w:rsidP="00D216C4">
      <w:pPr>
        <w:spacing w:after="0" w:line="276" w:lineRule="auto"/>
        <w:jc w:val="both"/>
        <w:rPr>
          <w:rFonts w:ascii="Times New Roman" w:hAnsi="Times New Roman" w:cs="Times New Roman"/>
          <w:sz w:val="24"/>
          <w:lang w:val="en-CA"/>
        </w:rPr>
      </w:pPr>
      <w:r>
        <w:rPr>
          <w:rFonts w:ascii="Times New Roman" w:hAnsi="Times New Roman" w:cs="Times New Roman"/>
          <w:sz w:val="24"/>
          <w:lang w:val="en-CA"/>
        </w:rPr>
        <w:t xml:space="preserve">The </w:t>
      </w:r>
      <w:r w:rsidR="006D50BA">
        <w:rPr>
          <w:rFonts w:ascii="Times New Roman" w:hAnsi="Times New Roman" w:cs="Times New Roman"/>
          <w:sz w:val="24"/>
          <w:lang w:val="en-CA"/>
        </w:rPr>
        <w:t xml:space="preserve">Mount Vic - </w:t>
      </w:r>
      <w:r>
        <w:rPr>
          <w:rFonts w:ascii="Times New Roman" w:hAnsi="Times New Roman" w:cs="Times New Roman"/>
          <w:sz w:val="24"/>
          <w:lang w:val="en-CA"/>
        </w:rPr>
        <w:t xml:space="preserve">North </w:t>
      </w:r>
      <w:r w:rsidR="00BC7B51">
        <w:rPr>
          <w:rFonts w:ascii="Times New Roman" w:hAnsi="Times New Roman" w:cs="Times New Roman"/>
          <w:sz w:val="24"/>
          <w:lang w:val="en-CA"/>
        </w:rPr>
        <w:t>survey block with an area of 28</w:t>
      </w:r>
      <w:r w:rsidR="0069076D">
        <w:rPr>
          <w:rFonts w:ascii="Times New Roman" w:hAnsi="Times New Roman" w:cs="Times New Roman"/>
          <w:sz w:val="24"/>
          <w:lang w:val="en-CA"/>
        </w:rPr>
        <w:t>.0</w:t>
      </w:r>
      <w:r w:rsidR="00BC7B51">
        <w:rPr>
          <w:rFonts w:ascii="Times New Roman" w:hAnsi="Times New Roman" w:cs="Times New Roman"/>
          <w:sz w:val="24"/>
          <w:lang w:val="en-CA"/>
        </w:rPr>
        <w:t xml:space="preserve"> km</w:t>
      </w:r>
      <w:r w:rsidR="00BC7B51" w:rsidRPr="00BC7B51">
        <w:rPr>
          <w:rFonts w:ascii="Times New Roman" w:hAnsi="Times New Roman" w:cs="Times New Roman"/>
          <w:sz w:val="24"/>
          <w:vertAlign w:val="superscript"/>
          <w:lang w:val="en-CA"/>
        </w:rPr>
        <w:t>2</w:t>
      </w:r>
      <w:r w:rsidR="00BC7B51">
        <w:rPr>
          <w:rFonts w:ascii="Times New Roman" w:hAnsi="Times New Roman" w:cs="Times New Roman"/>
          <w:sz w:val="24"/>
          <w:lang w:val="en-CA"/>
        </w:rPr>
        <w:t xml:space="preserve"> </w:t>
      </w:r>
      <w:r>
        <w:rPr>
          <w:rFonts w:ascii="Times New Roman" w:hAnsi="Times New Roman" w:cs="Times New Roman"/>
          <w:sz w:val="24"/>
          <w:lang w:val="en-CA"/>
        </w:rPr>
        <w:t>was flown at 50 m line spacing at a heading of 170</w:t>
      </w:r>
      <w:r w:rsidRPr="000A4242">
        <w:rPr>
          <w:rFonts w:ascii="Times New Roman" w:hAnsi="Times New Roman" w:cs="Times New Roman"/>
          <w:sz w:val="24"/>
          <w:lang w:val="en-CA"/>
        </w:rPr>
        <w:t>°/</w:t>
      </w:r>
      <w:r>
        <w:rPr>
          <w:rFonts w:ascii="Times New Roman" w:hAnsi="Times New Roman" w:cs="Times New Roman"/>
          <w:sz w:val="24"/>
          <w:lang w:val="en-CA"/>
        </w:rPr>
        <w:t>350</w:t>
      </w:r>
      <w:r w:rsidRPr="000A4242">
        <w:rPr>
          <w:rFonts w:ascii="Times New Roman" w:hAnsi="Times New Roman" w:cs="Times New Roman"/>
          <w:sz w:val="24"/>
          <w:lang w:val="en-CA"/>
        </w:rPr>
        <w:t xml:space="preserve">°; tie lines were flown at </w:t>
      </w:r>
      <w:r>
        <w:rPr>
          <w:rFonts w:ascii="Times New Roman" w:hAnsi="Times New Roman" w:cs="Times New Roman"/>
          <w:sz w:val="24"/>
          <w:lang w:val="en-CA"/>
        </w:rPr>
        <w:t>500</w:t>
      </w:r>
      <w:r w:rsidRPr="000A4242">
        <w:rPr>
          <w:rFonts w:ascii="Times New Roman" w:hAnsi="Times New Roman" w:cs="Times New Roman"/>
          <w:sz w:val="24"/>
          <w:lang w:val="en-CA"/>
        </w:rPr>
        <w:t xml:space="preserve"> m spacing at a heading of </w:t>
      </w:r>
      <w:r>
        <w:rPr>
          <w:rFonts w:ascii="Times New Roman" w:hAnsi="Times New Roman" w:cs="Times New Roman"/>
          <w:sz w:val="24"/>
          <w:lang w:val="en-CA"/>
        </w:rPr>
        <w:t>080</w:t>
      </w:r>
      <w:r w:rsidRPr="000A4242">
        <w:rPr>
          <w:rFonts w:ascii="Times New Roman" w:hAnsi="Times New Roman" w:cs="Times New Roman"/>
          <w:sz w:val="24"/>
          <w:lang w:val="en-CA"/>
        </w:rPr>
        <w:t>°/</w:t>
      </w:r>
      <w:r>
        <w:rPr>
          <w:rFonts w:ascii="Times New Roman" w:hAnsi="Times New Roman" w:cs="Times New Roman"/>
          <w:sz w:val="24"/>
          <w:lang w:val="en-CA"/>
        </w:rPr>
        <w:t>260</w:t>
      </w:r>
      <w:r w:rsidRPr="000A4242">
        <w:rPr>
          <w:rFonts w:ascii="Times New Roman" w:hAnsi="Times New Roman" w:cs="Times New Roman"/>
          <w:sz w:val="24"/>
          <w:lang w:val="en-CA"/>
        </w:rPr>
        <w:t>°</w:t>
      </w:r>
      <w:r>
        <w:rPr>
          <w:rFonts w:ascii="Times New Roman" w:hAnsi="Times New Roman" w:cs="Times New Roman"/>
          <w:sz w:val="24"/>
          <w:lang w:val="en-CA"/>
        </w:rPr>
        <w:t xml:space="preserve"> (Figures 3 </w:t>
      </w:r>
      <w:r w:rsidR="00BC7B51">
        <w:rPr>
          <w:rFonts w:ascii="Times New Roman" w:hAnsi="Times New Roman" w:cs="Times New Roman"/>
          <w:sz w:val="24"/>
          <w:lang w:val="en-CA"/>
        </w:rPr>
        <w:t>and</w:t>
      </w:r>
      <w:r>
        <w:rPr>
          <w:rFonts w:ascii="Times New Roman" w:hAnsi="Times New Roman" w:cs="Times New Roman"/>
          <w:sz w:val="24"/>
          <w:lang w:val="en-CA"/>
        </w:rPr>
        <w:t xml:space="preserve"> </w:t>
      </w:r>
      <w:r w:rsidR="00BC7B51">
        <w:rPr>
          <w:rFonts w:ascii="Times New Roman" w:hAnsi="Times New Roman" w:cs="Times New Roman"/>
          <w:sz w:val="24"/>
          <w:lang w:val="en-CA"/>
        </w:rPr>
        <w:t>4</w:t>
      </w:r>
      <w:r>
        <w:rPr>
          <w:rFonts w:ascii="Times New Roman" w:hAnsi="Times New Roman" w:cs="Times New Roman"/>
          <w:sz w:val="24"/>
          <w:lang w:val="en-CA"/>
        </w:rPr>
        <w:t xml:space="preserve">). </w:t>
      </w:r>
    </w:p>
    <w:p w14:paraId="1F5512C7" w14:textId="77777777" w:rsidR="00AF6F95" w:rsidRDefault="00AF6F95" w:rsidP="007D4EC4">
      <w:pPr>
        <w:spacing w:after="0" w:line="276" w:lineRule="auto"/>
        <w:jc w:val="both"/>
        <w:rPr>
          <w:rFonts w:ascii="Times New Roman" w:hAnsi="Times New Roman" w:cs="Times New Roman"/>
          <w:sz w:val="24"/>
          <w:lang w:val="en-CA"/>
        </w:rPr>
      </w:pPr>
    </w:p>
    <w:p w14:paraId="2DC3C4A3" w14:textId="21EB7DA6" w:rsidR="00184EBE" w:rsidRPr="006F09C0" w:rsidRDefault="00184EBE" w:rsidP="00184EBE">
      <w:pPr>
        <w:spacing w:after="0"/>
        <w:jc w:val="center"/>
        <w:rPr>
          <w:rFonts w:ascii="Arial" w:hAnsi="Arial" w:cs="Arial"/>
          <w:b/>
          <w:color w:val="000000"/>
          <w:sz w:val="20"/>
          <w:lang w:val="en-CA"/>
        </w:rPr>
      </w:pPr>
      <w:r w:rsidRPr="006F09C0">
        <w:rPr>
          <w:rFonts w:ascii="Arial" w:hAnsi="Arial" w:cs="Arial"/>
          <w:b/>
          <w:noProof/>
          <w:color w:val="000000"/>
          <w:sz w:val="20"/>
          <w:lang w:val="en-CA" w:eastAsia="en-CA"/>
        </w:rPr>
        <w:drawing>
          <wp:inline distT="0" distB="0" distL="0" distR="0" wp14:anchorId="7570A558" wp14:editId="4576050C">
            <wp:extent cx="5220000" cy="3138649"/>
            <wp:effectExtent l="19050" t="19050" r="1905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220000" cy="313864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212558" w14:textId="40DA2516" w:rsidR="00C277D8" w:rsidRPr="00C277D8" w:rsidRDefault="00184EBE" w:rsidP="00AE0C78">
      <w:pPr>
        <w:pStyle w:val="Caption1"/>
        <w:tabs>
          <w:tab w:val="left" w:pos="7655"/>
          <w:tab w:val="left" w:pos="8222"/>
        </w:tabs>
        <w:spacing w:after="0"/>
        <w:ind w:left="567" w:right="571"/>
        <w:jc w:val="both"/>
        <w:rPr>
          <w:rFonts w:ascii="Arial" w:hAnsi="Arial" w:cs="Arial"/>
          <w:i w:val="0"/>
          <w:vanish/>
          <w:color w:val="000000"/>
          <w:sz w:val="20"/>
          <w:lang w:val="en-CA"/>
          <w:specVanish/>
        </w:rPr>
      </w:pPr>
      <w:bookmarkStart w:id="144" w:name="_Ref512858752"/>
      <w:bookmarkStart w:id="145" w:name="_Toc485812045"/>
      <w:bookmarkStart w:id="146" w:name="_Toc498721220"/>
      <w:bookmarkStart w:id="147" w:name="_Toc512858952"/>
      <w:bookmarkStart w:id="148" w:name="_Toc529865245"/>
      <w:bookmarkStart w:id="149" w:name="_Toc50719268"/>
      <w:r w:rsidRPr="00D02972">
        <w:rPr>
          <w:rFonts w:ascii="Arial" w:hAnsi="Arial" w:cs="Arial"/>
          <w:b/>
          <w:i w:val="0"/>
          <w:color w:val="000000"/>
          <w:sz w:val="20"/>
          <w:lang w:val="en-CA"/>
        </w:rPr>
        <w:t xml:space="preserve">Figure </w:t>
      </w:r>
      <w:r w:rsidRPr="00D02972">
        <w:rPr>
          <w:rFonts w:ascii="Arial" w:hAnsi="Arial" w:cs="Arial"/>
          <w:b/>
          <w:i w:val="0"/>
          <w:color w:val="000000"/>
          <w:sz w:val="20"/>
          <w:lang w:val="en-CA"/>
        </w:rPr>
        <w:fldChar w:fldCharType="begin"/>
      </w:r>
      <w:r w:rsidRPr="00D02972">
        <w:rPr>
          <w:rFonts w:ascii="Arial" w:hAnsi="Arial" w:cs="Arial"/>
          <w:b/>
          <w:i w:val="0"/>
          <w:color w:val="000000"/>
          <w:sz w:val="20"/>
          <w:lang w:val="en-CA"/>
        </w:rPr>
        <w:instrText xml:space="preserve"> SEQ "Figure" \* ARABIC </w:instrText>
      </w:r>
      <w:r w:rsidRPr="00D02972">
        <w:rPr>
          <w:rFonts w:ascii="Arial" w:hAnsi="Arial" w:cs="Arial"/>
          <w:b/>
          <w:i w:val="0"/>
          <w:color w:val="000000"/>
          <w:sz w:val="20"/>
          <w:lang w:val="en-CA"/>
        </w:rPr>
        <w:fldChar w:fldCharType="separate"/>
      </w:r>
      <w:r w:rsidR="005773B6">
        <w:rPr>
          <w:rFonts w:ascii="Arial" w:hAnsi="Arial" w:cs="Arial"/>
          <w:b/>
          <w:i w:val="0"/>
          <w:noProof/>
          <w:color w:val="000000"/>
          <w:sz w:val="20"/>
          <w:lang w:val="en-CA"/>
        </w:rPr>
        <w:t>3</w:t>
      </w:r>
      <w:r w:rsidRPr="00D02972">
        <w:rPr>
          <w:rFonts w:ascii="Arial" w:hAnsi="Arial" w:cs="Arial"/>
          <w:b/>
          <w:i w:val="0"/>
          <w:color w:val="000000"/>
          <w:sz w:val="20"/>
          <w:lang w:val="en-CA"/>
        </w:rPr>
        <w:fldChar w:fldCharType="end"/>
      </w:r>
      <w:bookmarkEnd w:id="144"/>
      <w:r w:rsidRPr="00D02972">
        <w:rPr>
          <w:rFonts w:ascii="Arial" w:hAnsi="Arial" w:cs="Arial"/>
          <w:b/>
          <w:i w:val="0"/>
          <w:color w:val="000000"/>
          <w:sz w:val="20"/>
          <w:lang w:val="en-CA"/>
        </w:rPr>
        <w:t>:</w:t>
      </w:r>
      <w:r w:rsidRPr="00C277D8">
        <w:rPr>
          <w:rFonts w:ascii="Arial" w:hAnsi="Arial" w:cs="Arial"/>
          <w:i w:val="0"/>
          <w:color w:val="000000"/>
          <w:sz w:val="20"/>
          <w:lang w:val="en-CA"/>
        </w:rPr>
        <w:t xml:space="preserve"> Plan View –</w:t>
      </w:r>
      <w:bookmarkEnd w:id="145"/>
      <w:bookmarkEnd w:id="146"/>
      <w:bookmarkEnd w:id="147"/>
      <w:bookmarkEnd w:id="148"/>
      <w:r w:rsidR="00917B2C">
        <w:rPr>
          <w:rFonts w:ascii="Arial" w:hAnsi="Arial" w:cs="Arial"/>
          <w:i w:val="0"/>
          <w:color w:val="000000"/>
          <w:sz w:val="20"/>
          <w:lang w:val="en-CA"/>
        </w:rPr>
        <w:t xml:space="preserve"> </w:t>
      </w:r>
      <w:r w:rsidR="00551375">
        <w:rPr>
          <w:rFonts w:ascii="Arial" w:hAnsi="Arial" w:cs="Arial"/>
          <w:i w:val="0"/>
          <w:color w:val="000000"/>
          <w:sz w:val="20"/>
          <w:lang w:val="en-CA"/>
        </w:rPr>
        <w:t xml:space="preserve">Mount Vic </w:t>
      </w:r>
      <w:r w:rsidR="008A1164">
        <w:rPr>
          <w:rFonts w:ascii="Arial" w:hAnsi="Arial" w:cs="Arial"/>
          <w:i w:val="0"/>
          <w:color w:val="000000"/>
          <w:sz w:val="20"/>
          <w:lang w:val="en-CA"/>
        </w:rPr>
        <w:t xml:space="preserve">- North </w:t>
      </w:r>
      <w:r w:rsidR="00325C9A">
        <w:rPr>
          <w:rFonts w:ascii="Arial" w:hAnsi="Arial" w:cs="Arial"/>
          <w:i w:val="0"/>
          <w:color w:val="000000"/>
          <w:sz w:val="20"/>
          <w:lang w:val="en-CA"/>
        </w:rPr>
        <w:t xml:space="preserve">survey </w:t>
      </w:r>
      <w:r w:rsidR="00CF16F5">
        <w:rPr>
          <w:rFonts w:ascii="Arial" w:hAnsi="Arial" w:cs="Arial"/>
          <w:i w:val="0"/>
          <w:color w:val="000000"/>
          <w:sz w:val="20"/>
          <w:lang w:val="en-CA"/>
        </w:rPr>
        <w:t>b</w:t>
      </w:r>
      <w:r w:rsidR="00325C9A">
        <w:rPr>
          <w:rFonts w:ascii="Arial" w:hAnsi="Arial" w:cs="Arial"/>
          <w:i w:val="0"/>
          <w:color w:val="000000"/>
          <w:sz w:val="20"/>
          <w:lang w:val="en-CA"/>
        </w:rPr>
        <w:t>lock</w:t>
      </w:r>
      <w:r w:rsidR="005606A8">
        <w:rPr>
          <w:rFonts w:ascii="Arial" w:hAnsi="Arial" w:cs="Arial"/>
          <w:i w:val="0"/>
          <w:color w:val="000000"/>
          <w:sz w:val="20"/>
          <w:lang w:val="en-CA"/>
        </w:rPr>
        <w:t xml:space="preserve"> </w:t>
      </w:r>
      <w:r w:rsidR="00825C17" w:rsidRPr="00C277D8">
        <w:rPr>
          <w:rFonts w:ascii="Arial" w:hAnsi="Arial" w:cs="Arial"/>
          <w:i w:val="0"/>
          <w:color w:val="000000"/>
          <w:sz w:val="20"/>
          <w:lang w:val="en-CA"/>
        </w:rPr>
        <w:t>with actual flight lines</w:t>
      </w:r>
      <w:bookmarkEnd w:id="149"/>
    </w:p>
    <w:p w14:paraId="5091ED3D" w14:textId="19CA11EE" w:rsidR="00B34657" w:rsidRDefault="00825C17" w:rsidP="00AE0C78">
      <w:pPr>
        <w:pStyle w:val="Caption1"/>
        <w:tabs>
          <w:tab w:val="left" w:pos="7655"/>
          <w:tab w:val="left" w:pos="8222"/>
        </w:tabs>
        <w:spacing w:after="0"/>
        <w:ind w:left="567" w:right="571"/>
        <w:jc w:val="both"/>
        <w:rPr>
          <w:rFonts w:ascii="Arial" w:hAnsi="Arial" w:cs="Arial"/>
          <w:i w:val="0"/>
          <w:color w:val="000000"/>
          <w:sz w:val="20"/>
          <w:lang w:val="en-CA"/>
        </w:rPr>
      </w:pPr>
      <w:r w:rsidRPr="00C277D8">
        <w:rPr>
          <w:rFonts w:ascii="Arial" w:hAnsi="Arial" w:cs="Arial"/>
          <w:i w:val="0"/>
          <w:color w:val="000000"/>
          <w:sz w:val="20"/>
          <w:lang w:val="en-CA"/>
        </w:rPr>
        <w:t xml:space="preserve"> </w:t>
      </w:r>
      <w:proofErr w:type="gramStart"/>
      <w:r w:rsidRPr="00C277D8">
        <w:rPr>
          <w:rFonts w:ascii="Arial" w:hAnsi="Arial" w:cs="Arial"/>
          <w:i w:val="0"/>
          <w:color w:val="000000"/>
          <w:sz w:val="20"/>
          <w:lang w:val="en-CA"/>
        </w:rPr>
        <w:t>in</w:t>
      </w:r>
      <w:proofErr w:type="gramEnd"/>
      <w:r w:rsidRPr="00C277D8">
        <w:rPr>
          <w:rFonts w:ascii="Arial" w:hAnsi="Arial" w:cs="Arial"/>
          <w:i w:val="0"/>
          <w:color w:val="000000"/>
          <w:sz w:val="20"/>
          <w:lang w:val="en-CA"/>
        </w:rPr>
        <w:t xml:space="preserve"> </w:t>
      </w:r>
      <w:r w:rsidR="00691581" w:rsidRPr="00C277D8">
        <w:rPr>
          <w:rFonts w:ascii="Arial" w:hAnsi="Arial" w:cs="Arial"/>
          <w:i w:val="0"/>
          <w:color w:val="000000"/>
          <w:sz w:val="20"/>
          <w:lang w:val="en-CA"/>
        </w:rPr>
        <w:t>yellow</w:t>
      </w:r>
      <w:r w:rsidR="00BC7B51">
        <w:rPr>
          <w:rFonts w:ascii="Arial" w:hAnsi="Arial" w:cs="Arial"/>
          <w:i w:val="0"/>
          <w:color w:val="000000"/>
          <w:sz w:val="20"/>
          <w:lang w:val="en-CA"/>
        </w:rPr>
        <w:t xml:space="preserve"> and </w:t>
      </w:r>
      <w:r w:rsidR="007B7167" w:rsidRPr="00C277D8">
        <w:rPr>
          <w:rFonts w:ascii="Arial" w:hAnsi="Arial" w:cs="Arial"/>
          <w:i w:val="0"/>
          <w:color w:val="000000"/>
          <w:sz w:val="20"/>
          <w:lang w:val="en-CA"/>
        </w:rPr>
        <w:t xml:space="preserve">survey </w:t>
      </w:r>
      <w:r w:rsidR="00E428D1" w:rsidRPr="00C277D8">
        <w:rPr>
          <w:rFonts w:ascii="Arial" w:hAnsi="Arial" w:cs="Arial"/>
          <w:i w:val="0"/>
          <w:color w:val="000000"/>
          <w:sz w:val="20"/>
          <w:lang w:val="en-CA"/>
        </w:rPr>
        <w:t xml:space="preserve">block boundary in </w:t>
      </w:r>
      <w:r w:rsidR="00EF0E28">
        <w:rPr>
          <w:rFonts w:ascii="Arial" w:hAnsi="Arial" w:cs="Arial"/>
          <w:i w:val="0"/>
          <w:color w:val="000000"/>
          <w:sz w:val="20"/>
          <w:lang w:val="en-CA"/>
        </w:rPr>
        <w:t>white</w:t>
      </w:r>
      <w:r w:rsidR="00BC7B51">
        <w:rPr>
          <w:rFonts w:ascii="Arial" w:hAnsi="Arial" w:cs="Arial"/>
          <w:i w:val="0"/>
          <w:color w:val="000000"/>
          <w:sz w:val="20"/>
          <w:lang w:val="en-CA"/>
        </w:rPr>
        <w:t>.</w:t>
      </w:r>
      <w:r w:rsidR="00BB415E" w:rsidRPr="00C277D8">
        <w:rPr>
          <w:rFonts w:ascii="Arial" w:hAnsi="Arial" w:cs="Arial"/>
          <w:i w:val="0"/>
          <w:color w:val="000000"/>
          <w:sz w:val="20"/>
          <w:lang w:val="en-CA"/>
        </w:rPr>
        <w:t xml:space="preserve"> </w:t>
      </w:r>
    </w:p>
    <w:p w14:paraId="2BB5F036" w14:textId="77777777" w:rsidR="00633625" w:rsidRPr="00A642E5" w:rsidRDefault="00633625" w:rsidP="005E7961">
      <w:pPr>
        <w:rPr>
          <w:rFonts w:ascii="Times New Roman" w:hAnsi="Times New Roman" w:cs="Times New Roman"/>
          <w:iCs/>
          <w:sz w:val="24"/>
          <w:szCs w:val="24"/>
          <w:lang w:val="en-CA"/>
        </w:rPr>
      </w:pPr>
    </w:p>
    <w:p w14:paraId="76D71F2B" w14:textId="010D8420" w:rsidR="00184EBE" w:rsidRPr="006F09C0" w:rsidRDefault="00184EBE" w:rsidP="00505B4B">
      <w:pPr>
        <w:tabs>
          <w:tab w:val="left" w:pos="-284"/>
          <w:tab w:val="left" w:pos="0"/>
        </w:tabs>
        <w:spacing w:after="0"/>
        <w:jc w:val="center"/>
        <w:rPr>
          <w:lang w:val="en-CA"/>
        </w:rPr>
      </w:pPr>
      <w:r w:rsidRPr="006F09C0">
        <w:rPr>
          <w:noProof/>
          <w:lang w:val="en-CA" w:eastAsia="en-CA"/>
        </w:rPr>
        <w:lastRenderedPageBreak/>
        <w:drawing>
          <wp:inline distT="0" distB="0" distL="0" distR="0" wp14:anchorId="6B97C3F5" wp14:editId="0CB63BD6">
            <wp:extent cx="5220000" cy="3138649"/>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220000" cy="313864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769899" w14:textId="0BCD9B1B" w:rsidR="0014263A" w:rsidRPr="00C277D8" w:rsidRDefault="00184EBE" w:rsidP="00AE0C78">
      <w:pPr>
        <w:pStyle w:val="Caption1"/>
        <w:tabs>
          <w:tab w:val="left" w:pos="8080"/>
        </w:tabs>
        <w:spacing w:after="0"/>
        <w:ind w:left="567" w:right="571"/>
        <w:jc w:val="both"/>
        <w:rPr>
          <w:rFonts w:ascii="Arial" w:hAnsi="Arial" w:cs="Arial"/>
          <w:i w:val="0"/>
          <w:vanish/>
          <w:color w:val="000000"/>
          <w:sz w:val="20"/>
          <w:lang w:val="en-CA"/>
          <w:specVanish/>
        </w:rPr>
      </w:pPr>
      <w:bookmarkStart w:id="150" w:name="_Ref512858757"/>
      <w:bookmarkStart w:id="151" w:name="_Toc485812046"/>
      <w:bookmarkStart w:id="152" w:name="_Toc498721221"/>
      <w:bookmarkStart w:id="153" w:name="_Toc512858953"/>
      <w:bookmarkStart w:id="154" w:name="_Toc529865246"/>
      <w:bookmarkStart w:id="155" w:name="_Toc50719269"/>
      <w:r w:rsidRPr="00D02972">
        <w:rPr>
          <w:rFonts w:ascii="Arial" w:hAnsi="Arial" w:cs="Arial"/>
          <w:b/>
          <w:i w:val="0"/>
          <w:color w:val="000000"/>
          <w:sz w:val="20"/>
          <w:lang w:val="en-CA"/>
        </w:rPr>
        <w:t xml:space="preserve">Figure </w:t>
      </w:r>
      <w:r w:rsidRPr="00D02972">
        <w:rPr>
          <w:rFonts w:ascii="Arial" w:hAnsi="Arial" w:cs="Arial"/>
          <w:b/>
          <w:i w:val="0"/>
          <w:color w:val="000000"/>
          <w:sz w:val="20"/>
          <w:lang w:val="en-CA"/>
        </w:rPr>
        <w:fldChar w:fldCharType="begin"/>
      </w:r>
      <w:r w:rsidRPr="00D02972">
        <w:rPr>
          <w:rFonts w:ascii="Arial" w:hAnsi="Arial" w:cs="Arial"/>
          <w:b/>
          <w:i w:val="0"/>
          <w:color w:val="000000"/>
          <w:sz w:val="20"/>
          <w:lang w:val="en-CA"/>
        </w:rPr>
        <w:instrText xml:space="preserve"> SEQ "Figure" \* ARABIC </w:instrText>
      </w:r>
      <w:r w:rsidRPr="00D02972">
        <w:rPr>
          <w:rFonts w:ascii="Arial" w:hAnsi="Arial" w:cs="Arial"/>
          <w:b/>
          <w:i w:val="0"/>
          <w:color w:val="000000"/>
          <w:sz w:val="20"/>
          <w:lang w:val="en-CA"/>
        </w:rPr>
        <w:fldChar w:fldCharType="separate"/>
      </w:r>
      <w:r w:rsidR="005773B6">
        <w:rPr>
          <w:rFonts w:ascii="Arial" w:hAnsi="Arial" w:cs="Arial"/>
          <w:b/>
          <w:i w:val="0"/>
          <w:noProof/>
          <w:color w:val="000000"/>
          <w:sz w:val="20"/>
          <w:lang w:val="en-CA"/>
        </w:rPr>
        <w:t>4</w:t>
      </w:r>
      <w:r w:rsidRPr="00D02972">
        <w:rPr>
          <w:rFonts w:ascii="Arial" w:hAnsi="Arial" w:cs="Arial"/>
          <w:b/>
          <w:i w:val="0"/>
          <w:color w:val="000000"/>
          <w:sz w:val="20"/>
          <w:lang w:val="en-CA"/>
        </w:rPr>
        <w:fldChar w:fldCharType="end"/>
      </w:r>
      <w:bookmarkEnd w:id="150"/>
      <w:r w:rsidRPr="00D02972">
        <w:rPr>
          <w:rFonts w:ascii="Arial" w:hAnsi="Arial" w:cs="Arial"/>
          <w:b/>
          <w:i w:val="0"/>
          <w:color w:val="000000"/>
          <w:sz w:val="20"/>
          <w:lang w:val="en-CA"/>
        </w:rPr>
        <w:t>:</w:t>
      </w:r>
      <w:r w:rsidRPr="006F09C0">
        <w:rPr>
          <w:rFonts w:ascii="Arial" w:hAnsi="Arial" w:cs="Arial"/>
          <w:i w:val="0"/>
          <w:color w:val="000000"/>
          <w:sz w:val="20"/>
          <w:lang w:val="en-CA"/>
        </w:rPr>
        <w:t xml:space="preserve"> </w:t>
      </w:r>
      <w:r w:rsidRPr="000F3FE1">
        <w:rPr>
          <w:rFonts w:ascii="Arial" w:hAnsi="Arial" w:cs="Arial"/>
          <w:i w:val="0"/>
          <w:iCs w:val="0"/>
          <w:color w:val="000000"/>
          <w:sz w:val="20"/>
          <w:lang w:val="en-CA"/>
        </w:rPr>
        <w:t>Terrain View –</w:t>
      </w:r>
      <w:bookmarkEnd w:id="151"/>
      <w:r w:rsidRPr="000F3FE1">
        <w:rPr>
          <w:rFonts w:ascii="Arial" w:hAnsi="Arial" w:cs="Arial"/>
          <w:i w:val="0"/>
          <w:iCs w:val="0"/>
          <w:color w:val="000000"/>
          <w:sz w:val="20"/>
          <w:lang w:val="en-CA"/>
        </w:rPr>
        <w:t xml:space="preserve"> </w:t>
      </w:r>
      <w:r w:rsidR="00551375">
        <w:rPr>
          <w:rFonts w:ascii="Arial" w:hAnsi="Arial" w:cs="Arial"/>
          <w:i w:val="0"/>
          <w:iCs w:val="0"/>
          <w:color w:val="000000"/>
          <w:sz w:val="20"/>
          <w:lang w:val="en-CA"/>
        </w:rPr>
        <w:t xml:space="preserve">Mount Vic </w:t>
      </w:r>
      <w:r w:rsidR="008A1164">
        <w:rPr>
          <w:rFonts w:ascii="Arial" w:hAnsi="Arial" w:cs="Arial"/>
          <w:i w:val="0"/>
          <w:iCs w:val="0"/>
          <w:color w:val="000000"/>
          <w:sz w:val="20"/>
          <w:lang w:val="en-CA"/>
        </w:rPr>
        <w:t xml:space="preserve">- North </w:t>
      </w:r>
      <w:r w:rsidR="00325C9A">
        <w:rPr>
          <w:rFonts w:ascii="Arial" w:hAnsi="Arial" w:cs="Arial"/>
          <w:i w:val="0"/>
          <w:iCs w:val="0"/>
          <w:color w:val="000000"/>
          <w:sz w:val="20"/>
          <w:lang w:val="en-CA"/>
        </w:rPr>
        <w:t>survey block</w:t>
      </w:r>
      <w:bookmarkEnd w:id="155"/>
      <w:r w:rsidR="000830C9" w:rsidRPr="000F3FE1">
        <w:rPr>
          <w:rFonts w:ascii="Arial" w:hAnsi="Arial" w:cs="Arial"/>
          <w:i w:val="0"/>
          <w:iCs w:val="0"/>
          <w:color w:val="000000"/>
          <w:sz w:val="20"/>
          <w:lang w:val="en-CA"/>
        </w:rPr>
        <w:t xml:space="preserve"> </w:t>
      </w:r>
    </w:p>
    <w:p w14:paraId="214CA9AA" w14:textId="2D72D1F8" w:rsidR="003E39B0" w:rsidRDefault="00184EBE" w:rsidP="00AE0C78">
      <w:pPr>
        <w:tabs>
          <w:tab w:val="left" w:pos="8080"/>
        </w:tabs>
        <w:spacing w:after="0" w:line="240" w:lineRule="auto"/>
        <w:ind w:left="567" w:right="571"/>
        <w:jc w:val="both"/>
        <w:rPr>
          <w:rFonts w:ascii="Arial" w:hAnsi="Arial" w:cs="Arial"/>
          <w:iCs/>
          <w:color w:val="000000"/>
          <w:sz w:val="20"/>
          <w:szCs w:val="18"/>
          <w:lang w:val="en-CA"/>
        </w:rPr>
      </w:pPr>
      <w:proofErr w:type="gramStart"/>
      <w:r w:rsidRPr="00445F7E">
        <w:rPr>
          <w:rFonts w:ascii="Arial" w:hAnsi="Arial" w:cs="Arial"/>
          <w:iCs/>
          <w:color w:val="000000"/>
          <w:sz w:val="20"/>
          <w:szCs w:val="18"/>
          <w:lang w:val="en-CA"/>
        </w:rPr>
        <w:t>with</w:t>
      </w:r>
      <w:proofErr w:type="gramEnd"/>
      <w:r w:rsidRPr="00445F7E">
        <w:rPr>
          <w:rFonts w:ascii="Arial" w:hAnsi="Arial" w:cs="Arial"/>
          <w:iCs/>
          <w:color w:val="000000"/>
          <w:sz w:val="20"/>
          <w:szCs w:val="18"/>
          <w:lang w:val="en-CA"/>
        </w:rPr>
        <w:t xml:space="preserve"> actual flight lines displayed in </w:t>
      </w:r>
      <w:bookmarkEnd w:id="152"/>
      <w:bookmarkEnd w:id="153"/>
      <w:bookmarkEnd w:id="154"/>
      <w:r w:rsidR="00691581" w:rsidRPr="00445F7E">
        <w:rPr>
          <w:rFonts w:ascii="Arial" w:hAnsi="Arial" w:cs="Arial"/>
          <w:iCs/>
          <w:color w:val="000000"/>
          <w:sz w:val="20"/>
          <w:szCs w:val="18"/>
          <w:lang w:val="en-CA"/>
        </w:rPr>
        <w:t>yellow</w:t>
      </w:r>
      <w:r w:rsidR="00125D7F" w:rsidRPr="00445F7E">
        <w:rPr>
          <w:rFonts w:ascii="Arial" w:hAnsi="Arial" w:cs="Arial"/>
          <w:iCs/>
          <w:color w:val="000000"/>
          <w:sz w:val="20"/>
          <w:szCs w:val="18"/>
          <w:lang w:val="en-CA"/>
        </w:rPr>
        <w:t>.</w:t>
      </w:r>
    </w:p>
    <w:p w14:paraId="28EDE77E" w14:textId="62EA7138" w:rsidR="0069563A" w:rsidRDefault="0069563A" w:rsidP="0069563A">
      <w:pPr>
        <w:tabs>
          <w:tab w:val="left" w:pos="8080"/>
        </w:tabs>
        <w:spacing w:after="0" w:line="240" w:lineRule="auto"/>
        <w:ind w:right="1111"/>
        <w:jc w:val="both"/>
        <w:rPr>
          <w:rFonts w:ascii="Times New Roman" w:hAnsi="Times New Roman" w:cs="Times New Roman"/>
          <w:iCs/>
          <w:color w:val="000000"/>
          <w:sz w:val="24"/>
          <w:szCs w:val="24"/>
          <w:lang w:val="en-CA"/>
        </w:rPr>
      </w:pPr>
    </w:p>
    <w:p w14:paraId="226092BB" w14:textId="6FD27B13" w:rsidR="00D216C4" w:rsidRDefault="00D216C4" w:rsidP="00D216C4">
      <w:pPr>
        <w:spacing w:after="0" w:line="276" w:lineRule="auto"/>
        <w:jc w:val="both"/>
        <w:rPr>
          <w:rFonts w:ascii="Times New Roman" w:hAnsi="Times New Roman" w:cs="Times New Roman"/>
          <w:sz w:val="24"/>
          <w:lang w:val="en-CA"/>
        </w:rPr>
      </w:pPr>
      <w:r>
        <w:rPr>
          <w:rFonts w:ascii="Times New Roman" w:hAnsi="Times New Roman" w:cs="Times New Roman"/>
          <w:sz w:val="24"/>
          <w:lang w:val="en-CA"/>
        </w:rPr>
        <w:t>The</w:t>
      </w:r>
      <w:r w:rsidR="006D50BA">
        <w:rPr>
          <w:rFonts w:ascii="Times New Roman" w:hAnsi="Times New Roman" w:cs="Times New Roman"/>
          <w:sz w:val="24"/>
          <w:lang w:val="en-CA"/>
        </w:rPr>
        <w:t xml:space="preserve"> Mount Vic -</w:t>
      </w:r>
      <w:r>
        <w:rPr>
          <w:rFonts w:ascii="Times New Roman" w:hAnsi="Times New Roman" w:cs="Times New Roman"/>
          <w:sz w:val="24"/>
          <w:lang w:val="en-CA"/>
        </w:rPr>
        <w:t xml:space="preserve"> </w:t>
      </w:r>
      <w:r w:rsidR="00BC7B51">
        <w:rPr>
          <w:rFonts w:ascii="Times New Roman" w:hAnsi="Times New Roman" w:cs="Times New Roman"/>
          <w:sz w:val="24"/>
          <w:lang w:val="en-CA"/>
        </w:rPr>
        <w:t>South</w:t>
      </w:r>
      <w:r>
        <w:rPr>
          <w:rFonts w:ascii="Times New Roman" w:hAnsi="Times New Roman" w:cs="Times New Roman"/>
          <w:sz w:val="24"/>
          <w:lang w:val="en-CA"/>
        </w:rPr>
        <w:t xml:space="preserve"> survey </w:t>
      </w:r>
      <w:r w:rsidR="00BC7B51">
        <w:rPr>
          <w:rFonts w:ascii="Times New Roman" w:hAnsi="Times New Roman" w:cs="Times New Roman"/>
          <w:sz w:val="24"/>
          <w:lang w:val="en-CA"/>
        </w:rPr>
        <w:t>block with an area of 10.4 km</w:t>
      </w:r>
      <w:r w:rsidR="00BC7B51" w:rsidRPr="00BC7B51">
        <w:rPr>
          <w:rFonts w:ascii="Times New Roman" w:hAnsi="Times New Roman" w:cs="Times New Roman"/>
          <w:sz w:val="24"/>
          <w:vertAlign w:val="superscript"/>
          <w:lang w:val="en-CA"/>
        </w:rPr>
        <w:t>2</w:t>
      </w:r>
      <w:r w:rsidR="00BC7B51">
        <w:rPr>
          <w:rFonts w:ascii="Times New Roman" w:hAnsi="Times New Roman" w:cs="Times New Roman"/>
          <w:sz w:val="24"/>
          <w:lang w:val="en-CA"/>
        </w:rPr>
        <w:t xml:space="preserve"> </w:t>
      </w:r>
      <w:r>
        <w:rPr>
          <w:rFonts w:ascii="Times New Roman" w:hAnsi="Times New Roman" w:cs="Times New Roman"/>
          <w:sz w:val="24"/>
          <w:lang w:val="en-CA"/>
        </w:rPr>
        <w:t xml:space="preserve">was flown at 50 m line spacing at a heading of </w:t>
      </w:r>
      <w:r w:rsidR="00BC7B51">
        <w:rPr>
          <w:rFonts w:ascii="Times New Roman" w:hAnsi="Times New Roman" w:cs="Times New Roman"/>
          <w:sz w:val="24"/>
          <w:lang w:val="en-CA"/>
        </w:rPr>
        <w:t>06</w:t>
      </w:r>
      <w:r>
        <w:rPr>
          <w:rFonts w:ascii="Times New Roman" w:hAnsi="Times New Roman" w:cs="Times New Roman"/>
          <w:sz w:val="24"/>
          <w:lang w:val="en-CA"/>
        </w:rPr>
        <w:t>0</w:t>
      </w:r>
      <w:r w:rsidRPr="000A4242">
        <w:rPr>
          <w:rFonts w:ascii="Times New Roman" w:hAnsi="Times New Roman" w:cs="Times New Roman"/>
          <w:sz w:val="24"/>
          <w:lang w:val="en-CA"/>
        </w:rPr>
        <w:t>°/</w:t>
      </w:r>
      <w:r w:rsidR="00BC7B51">
        <w:rPr>
          <w:rFonts w:ascii="Times New Roman" w:hAnsi="Times New Roman" w:cs="Times New Roman"/>
          <w:sz w:val="24"/>
          <w:lang w:val="en-CA"/>
        </w:rPr>
        <w:t>24</w:t>
      </w:r>
      <w:r>
        <w:rPr>
          <w:rFonts w:ascii="Times New Roman" w:hAnsi="Times New Roman" w:cs="Times New Roman"/>
          <w:sz w:val="24"/>
          <w:lang w:val="en-CA"/>
        </w:rPr>
        <w:t>0</w:t>
      </w:r>
      <w:r w:rsidRPr="000A4242">
        <w:rPr>
          <w:rFonts w:ascii="Times New Roman" w:hAnsi="Times New Roman" w:cs="Times New Roman"/>
          <w:sz w:val="24"/>
          <w:lang w:val="en-CA"/>
        </w:rPr>
        <w:t xml:space="preserve">°; tie lines were flown at </w:t>
      </w:r>
      <w:r>
        <w:rPr>
          <w:rFonts w:ascii="Times New Roman" w:hAnsi="Times New Roman" w:cs="Times New Roman"/>
          <w:sz w:val="24"/>
          <w:lang w:val="en-CA"/>
        </w:rPr>
        <w:t>500</w:t>
      </w:r>
      <w:r w:rsidRPr="000A4242">
        <w:rPr>
          <w:rFonts w:ascii="Times New Roman" w:hAnsi="Times New Roman" w:cs="Times New Roman"/>
          <w:sz w:val="24"/>
          <w:lang w:val="en-CA"/>
        </w:rPr>
        <w:t xml:space="preserve"> m spacing at a heading of </w:t>
      </w:r>
      <w:r w:rsidR="00BC7B51">
        <w:rPr>
          <w:rFonts w:ascii="Times New Roman" w:hAnsi="Times New Roman" w:cs="Times New Roman"/>
          <w:sz w:val="24"/>
          <w:lang w:val="en-CA"/>
        </w:rPr>
        <w:t>15</w:t>
      </w:r>
      <w:r>
        <w:rPr>
          <w:rFonts w:ascii="Times New Roman" w:hAnsi="Times New Roman" w:cs="Times New Roman"/>
          <w:sz w:val="24"/>
          <w:lang w:val="en-CA"/>
        </w:rPr>
        <w:t>0</w:t>
      </w:r>
      <w:r w:rsidRPr="000A4242">
        <w:rPr>
          <w:rFonts w:ascii="Times New Roman" w:hAnsi="Times New Roman" w:cs="Times New Roman"/>
          <w:sz w:val="24"/>
          <w:lang w:val="en-CA"/>
        </w:rPr>
        <w:t>°/</w:t>
      </w:r>
      <w:r w:rsidR="00BC7B51">
        <w:rPr>
          <w:rFonts w:ascii="Times New Roman" w:hAnsi="Times New Roman" w:cs="Times New Roman"/>
          <w:sz w:val="24"/>
          <w:lang w:val="en-CA"/>
        </w:rPr>
        <w:t>33</w:t>
      </w:r>
      <w:r>
        <w:rPr>
          <w:rFonts w:ascii="Times New Roman" w:hAnsi="Times New Roman" w:cs="Times New Roman"/>
          <w:sz w:val="24"/>
          <w:lang w:val="en-CA"/>
        </w:rPr>
        <w:t>0</w:t>
      </w:r>
      <w:r w:rsidRPr="000A4242">
        <w:rPr>
          <w:rFonts w:ascii="Times New Roman" w:hAnsi="Times New Roman" w:cs="Times New Roman"/>
          <w:sz w:val="24"/>
          <w:lang w:val="en-CA"/>
        </w:rPr>
        <w:t>°</w:t>
      </w:r>
      <w:r>
        <w:rPr>
          <w:rFonts w:ascii="Times New Roman" w:hAnsi="Times New Roman" w:cs="Times New Roman"/>
          <w:sz w:val="24"/>
          <w:lang w:val="en-CA"/>
        </w:rPr>
        <w:t xml:space="preserve"> (Figures </w:t>
      </w:r>
      <w:r w:rsidR="00BC7B51">
        <w:rPr>
          <w:rFonts w:ascii="Times New Roman" w:hAnsi="Times New Roman" w:cs="Times New Roman"/>
          <w:sz w:val="24"/>
          <w:lang w:val="en-CA"/>
        </w:rPr>
        <w:t>5</w:t>
      </w:r>
      <w:r>
        <w:rPr>
          <w:rFonts w:ascii="Times New Roman" w:hAnsi="Times New Roman" w:cs="Times New Roman"/>
          <w:sz w:val="24"/>
          <w:lang w:val="en-CA"/>
        </w:rPr>
        <w:t xml:space="preserve"> </w:t>
      </w:r>
      <w:r w:rsidR="00BC7B51">
        <w:rPr>
          <w:rFonts w:ascii="Times New Roman" w:hAnsi="Times New Roman" w:cs="Times New Roman"/>
          <w:sz w:val="24"/>
          <w:lang w:val="en-CA"/>
        </w:rPr>
        <w:t>and</w:t>
      </w:r>
      <w:r>
        <w:rPr>
          <w:rFonts w:ascii="Times New Roman" w:hAnsi="Times New Roman" w:cs="Times New Roman"/>
          <w:sz w:val="24"/>
          <w:lang w:val="en-CA"/>
        </w:rPr>
        <w:t xml:space="preserve"> 6). </w:t>
      </w:r>
    </w:p>
    <w:p w14:paraId="46471E43" w14:textId="77777777" w:rsidR="00BC7B51" w:rsidRDefault="00BC7B51" w:rsidP="00D216C4">
      <w:pPr>
        <w:spacing w:after="0" w:line="276" w:lineRule="auto"/>
        <w:jc w:val="both"/>
        <w:rPr>
          <w:rFonts w:ascii="Times New Roman" w:hAnsi="Times New Roman" w:cs="Times New Roman"/>
          <w:sz w:val="24"/>
          <w:lang w:val="en-CA"/>
        </w:rPr>
      </w:pPr>
    </w:p>
    <w:p w14:paraId="69B1D2F3" w14:textId="77777777" w:rsidR="00BC7B51" w:rsidRPr="006F09C0" w:rsidRDefault="00BC7B51" w:rsidP="00BC7B51">
      <w:pPr>
        <w:spacing w:after="0"/>
        <w:jc w:val="center"/>
        <w:rPr>
          <w:rFonts w:ascii="Arial" w:hAnsi="Arial" w:cs="Arial"/>
          <w:b/>
          <w:color w:val="000000"/>
          <w:sz w:val="20"/>
          <w:lang w:val="en-CA"/>
        </w:rPr>
      </w:pPr>
      <w:r w:rsidRPr="006F09C0">
        <w:rPr>
          <w:rFonts w:ascii="Arial" w:hAnsi="Arial" w:cs="Arial"/>
          <w:b/>
          <w:noProof/>
          <w:color w:val="000000"/>
          <w:sz w:val="20"/>
          <w:lang w:val="en-CA" w:eastAsia="en-CA"/>
        </w:rPr>
        <w:drawing>
          <wp:inline distT="0" distB="0" distL="0" distR="0" wp14:anchorId="01BC6EDE" wp14:editId="047A8A82">
            <wp:extent cx="5220000" cy="3138649"/>
            <wp:effectExtent l="19050" t="19050" r="1905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220000" cy="313864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F6A066" w14:textId="38947152" w:rsidR="00BC7B51" w:rsidRPr="00C277D8" w:rsidRDefault="00BC7B51" w:rsidP="00BC7B51">
      <w:pPr>
        <w:pStyle w:val="Caption1"/>
        <w:tabs>
          <w:tab w:val="left" w:pos="7655"/>
          <w:tab w:val="left" w:pos="8222"/>
        </w:tabs>
        <w:spacing w:after="0"/>
        <w:ind w:left="567" w:right="571"/>
        <w:jc w:val="both"/>
        <w:rPr>
          <w:rFonts w:ascii="Arial" w:hAnsi="Arial" w:cs="Arial"/>
          <w:i w:val="0"/>
          <w:vanish/>
          <w:color w:val="000000"/>
          <w:sz w:val="20"/>
          <w:lang w:val="en-CA"/>
          <w:specVanish/>
        </w:rPr>
      </w:pPr>
      <w:bookmarkStart w:id="156" w:name="_Toc50719270"/>
      <w:r w:rsidRPr="00D02972">
        <w:rPr>
          <w:rFonts w:ascii="Arial" w:hAnsi="Arial" w:cs="Arial"/>
          <w:b/>
          <w:i w:val="0"/>
          <w:color w:val="000000"/>
          <w:sz w:val="20"/>
          <w:lang w:val="en-CA"/>
        </w:rPr>
        <w:t xml:space="preserve">Figure </w:t>
      </w:r>
      <w:r w:rsidRPr="00D02972">
        <w:rPr>
          <w:rFonts w:ascii="Arial" w:hAnsi="Arial" w:cs="Arial"/>
          <w:b/>
          <w:i w:val="0"/>
          <w:color w:val="000000"/>
          <w:sz w:val="20"/>
          <w:lang w:val="en-CA"/>
        </w:rPr>
        <w:fldChar w:fldCharType="begin"/>
      </w:r>
      <w:r w:rsidRPr="00D02972">
        <w:rPr>
          <w:rFonts w:ascii="Arial" w:hAnsi="Arial" w:cs="Arial"/>
          <w:b/>
          <w:i w:val="0"/>
          <w:color w:val="000000"/>
          <w:sz w:val="20"/>
          <w:lang w:val="en-CA"/>
        </w:rPr>
        <w:instrText xml:space="preserve"> SEQ "Figure" \* ARABIC </w:instrText>
      </w:r>
      <w:r w:rsidRPr="00D02972">
        <w:rPr>
          <w:rFonts w:ascii="Arial" w:hAnsi="Arial" w:cs="Arial"/>
          <w:b/>
          <w:i w:val="0"/>
          <w:color w:val="000000"/>
          <w:sz w:val="20"/>
          <w:lang w:val="en-CA"/>
        </w:rPr>
        <w:fldChar w:fldCharType="separate"/>
      </w:r>
      <w:r w:rsidR="005773B6">
        <w:rPr>
          <w:rFonts w:ascii="Arial" w:hAnsi="Arial" w:cs="Arial"/>
          <w:b/>
          <w:i w:val="0"/>
          <w:noProof/>
          <w:color w:val="000000"/>
          <w:sz w:val="20"/>
          <w:lang w:val="en-CA"/>
        </w:rPr>
        <w:t>5</w:t>
      </w:r>
      <w:r w:rsidRPr="00D02972">
        <w:rPr>
          <w:rFonts w:ascii="Arial" w:hAnsi="Arial" w:cs="Arial"/>
          <w:b/>
          <w:i w:val="0"/>
          <w:color w:val="000000"/>
          <w:sz w:val="20"/>
          <w:lang w:val="en-CA"/>
        </w:rPr>
        <w:fldChar w:fldCharType="end"/>
      </w:r>
      <w:r w:rsidRPr="00D02972">
        <w:rPr>
          <w:rFonts w:ascii="Arial" w:hAnsi="Arial" w:cs="Arial"/>
          <w:b/>
          <w:i w:val="0"/>
          <w:color w:val="000000"/>
          <w:sz w:val="20"/>
          <w:lang w:val="en-CA"/>
        </w:rPr>
        <w:t>:</w:t>
      </w:r>
      <w:r w:rsidRPr="00C277D8">
        <w:rPr>
          <w:rFonts w:ascii="Arial" w:hAnsi="Arial" w:cs="Arial"/>
          <w:i w:val="0"/>
          <w:color w:val="000000"/>
          <w:sz w:val="20"/>
          <w:lang w:val="en-CA"/>
        </w:rPr>
        <w:t xml:space="preserve"> Plan View –</w:t>
      </w:r>
      <w:r>
        <w:rPr>
          <w:rFonts w:ascii="Arial" w:hAnsi="Arial" w:cs="Arial"/>
          <w:i w:val="0"/>
          <w:color w:val="000000"/>
          <w:sz w:val="20"/>
          <w:lang w:val="en-CA"/>
        </w:rPr>
        <w:t xml:space="preserve"> Mount Vic </w:t>
      </w:r>
      <w:r w:rsidR="008A1164">
        <w:rPr>
          <w:rFonts w:ascii="Arial" w:hAnsi="Arial" w:cs="Arial"/>
          <w:i w:val="0"/>
          <w:color w:val="000000"/>
          <w:sz w:val="20"/>
          <w:lang w:val="en-CA"/>
        </w:rPr>
        <w:t xml:space="preserve">- </w:t>
      </w:r>
      <w:r>
        <w:rPr>
          <w:rFonts w:ascii="Arial" w:hAnsi="Arial" w:cs="Arial"/>
          <w:i w:val="0"/>
          <w:color w:val="000000"/>
          <w:sz w:val="20"/>
          <w:lang w:val="en-CA"/>
        </w:rPr>
        <w:t xml:space="preserve">South survey block </w:t>
      </w:r>
      <w:r w:rsidRPr="00C277D8">
        <w:rPr>
          <w:rFonts w:ascii="Arial" w:hAnsi="Arial" w:cs="Arial"/>
          <w:i w:val="0"/>
          <w:color w:val="000000"/>
          <w:sz w:val="20"/>
          <w:lang w:val="en-CA"/>
        </w:rPr>
        <w:t>with actual flight lines</w:t>
      </w:r>
      <w:bookmarkEnd w:id="156"/>
    </w:p>
    <w:p w14:paraId="41744704" w14:textId="0839596B" w:rsidR="00BC7B51" w:rsidRDefault="00BC7B51" w:rsidP="00BC7B51">
      <w:pPr>
        <w:pStyle w:val="Caption1"/>
        <w:tabs>
          <w:tab w:val="left" w:pos="7655"/>
          <w:tab w:val="left" w:pos="8222"/>
        </w:tabs>
        <w:spacing w:after="0"/>
        <w:ind w:left="567" w:right="571"/>
        <w:jc w:val="both"/>
        <w:rPr>
          <w:rFonts w:ascii="Arial" w:hAnsi="Arial" w:cs="Arial"/>
          <w:i w:val="0"/>
          <w:color w:val="000000"/>
          <w:sz w:val="20"/>
          <w:lang w:val="en-CA"/>
        </w:rPr>
      </w:pPr>
      <w:r w:rsidRPr="00C277D8">
        <w:rPr>
          <w:rFonts w:ascii="Arial" w:hAnsi="Arial" w:cs="Arial"/>
          <w:i w:val="0"/>
          <w:color w:val="000000"/>
          <w:sz w:val="20"/>
          <w:lang w:val="en-CA"/>
        </w:rPr>
        <w:t xml:space="preserve"> </w:t>
      </w:r>
      <w:proofErr w:type="gramStart"/>
      <w:r w:rsidRPr="00C277D8">
        <w:rPr>
          <w:rFonts w:ascii="Arial" w:hAnsi="Arial" w:cs="Arial"/>
          <w:i w:val="0"/>
          <w:color w:val="000000"/>
          <w:sz w:val="20"/>
          <w:lang w:val="en-CA"/>
        </w:rPr>
        <w:t>in</w:t>
      </w:r>
      <w:proofErr w:type="gramEnd"/>
      <w:r w:rsidRPr="00C277D8">
        <w:rPr>
          <w:rFonts w:ascii="Arial" w:hAnsi="Arial" w:cs="Arial"/>
          <w:i w:val="0"/>
          <w:color w:val="000000"/>
          <w:sz w:val="20"/>
          <w:lang w:val="en-CA"/>
        </w:rPr>
        <w:t xml:space="preserve"> yellow</w:t>
      </w:r>
      <w:r>
        <w:rPr>
          <w:rFonts w:ascii="Arial" w:hAnsi="Arial" w:cs="Arial"/>
          <w:i w:val="0"/>
          <w:color w:val="000000"/>
          <w:sz w:val="20"/>
          <w:lang w:val="en-CA"/>
        </w:rPr>
        <w:t xml:space="preserve"> and </w:t>
      </w:r>
      <w:r w:rsidRPr="00C277D8">
        <w:rPr>
          <w:rFonts w:ascii="Arial" w:hAnsi="Arial" w:cs="Arial"/>
          <w:i w:val="0"/>
          <w:color w:val="000000"/>
          <w:sz w:val="20"/>
          <w:lang w:val="en-CA"/>
        </w:rPr>
        <w:t xml:space="preserve">survey block boundary in </w:t>
      </w:r>
      <w:r>
        <w:rPr>
          <w:rFonts w:ascii="Arial" w:hAnsi="Arial" w:cs="Arial"/>
          <w:i w:val="0"/>
          <w:color w:val="000000"/>
          <w:sz w:val="20"/>
          <w:lang w:val="en-CA"/>
        </w:rPr>
        <w:t>white</w:t>
      </w:r>
      <w:r w:rsidRPr="00C277D8">
        <w:rPr>
          <w:rFonts w:ascii="Arial" w:hAnsi="Arial" w:cs="Arial"/>
          <w:i w:val="0"/>
          <w:color w:val="000000"/>
          <w:sz w:val="20"/>
          <w:lang w:val="en-CA"/>
        </w:rPr>
        <w:t xml:space="preserve">. </w:t>
      </w:r>
    </w:p>
    <w:p w14:paraId="24D535C1" w14:textId="77777777" w:rsidR="00BC7B51" w:rsidRPr="00A642E5" w:rsidRDefault="00BC7B51" w:rsidP="00BC7B51">
      <w:pPr>
        <w:rPr>
          <w:rFonts w:ascii="Times New Roman" w:hAnsi="Times New Roman" w:cs="Times New Roman"/>
          <w:iCs/>
          <w:sz w:val="24"/>
          <w:szCs w:val="24"/>
          <w:lang w:val="en-CA"/>
        </w:rPr>
      </w:pPr>
    </w:p>
    <w:p w14:paraId="227BE3AA" w14:textId="77777777" w:rsidR="00BC7B51" w:rsidRPr="006F09C0" w:rsidRDefault="00BC7B51" w:rsidP="00BC7B51">
      <w:pPr>
        <w:tabs>
          <w:tab w:val="left" w:pos="-284"/>
          <w:tab w:val="left" w:pos="0"/>
        </w:tabs>
        <w:spacing w:after="0"/>
        <w:jc w:val="center"/>
        <w:rPr>
          <w:lang w:val="en-CA"/>
        </w:rPr>
      </w:pPr>
      <w:r w:rsidRPr="006F09C0">
        <w:rPr>
          <w:noProof/>
          <w:lang w:val="en-CA" w:eastAsia="en-CA"/>
        </w:rPr>
        <w:lastRenderedPageBreak/>
        <w:drawing>
          <wp:inline distT="0" distB="0" distL="0" distR="0" wp14:anchorId="58FC7BF6" wp14:editId="20AF69CC">
            <wp:extent cx="5220000" cy="3138649"/>
            <wp:effectExtent l="19050" t="19050" r="1905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220000" cy="313864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D9AD3B" w14:textId="7B699438" w:rsidR="00BC7B51" w:rsidRPr="00C277D8" w:rsidRDefault="00BC7B51" w:rsidP="00BC7B51">
      <w:pPr>
        <w:pStyle w:val="Caption1"/>
        <w:tabs>
          <w:tab w:val="left" w:pos="8080"/>
        </w:tabs>
        <w:spacing w:after="0"/>
        <w:ind w:left="567" w:right="571"/>
        <w:jc w:val="both"/>
        <w:rPr>
          <w:rFonts w:ascii="Arial" w:hAnsi="Arial" w:cs="Arial"/>
          <w:i w:val="0"/>
          <w:vanish/>
          <w:color w:val="000000"/>
          <w:sz w:val="20"/>
          <w:lang w:val="en-CA"/>
          <w:specVanish/>
        </w:rPr>
      </w:pPr>
      <w:bookmarkStart w:id="157" w:name="_Toc50719271"/>
      <w:r w:rsidRPr="00D02972">
        <w:rPr>
          <w:rFonts w:ascii="Arial" w:hAnsi="Arial" w:cs="Arial"/>
          <w:b/>
          <w:i w:val="0"/>
          <w:color w:val="000000"/>
          <w:sz w:val="20"/>
          <w:lang w:val="en-CA"/>
        </w:rPr>
        <w:t xml:space="preserve">Figure </w:t>
      </w:r>
      <w:r w:rsidRPr="00D02972">
        <w:rPr>
          <w:rFonts w:ascii="Arial" w:hAnsi="Arial" w:cs="Arial"/>
          <w:b/>
          <w:i w:val="0"/>
          <w:color w:val="000000"/>
          <w:sz w:val="20"/>
          <w:lang w:val="en-CA"/>
        </w:rPr>
        <w:fldChar w:fldCharType="begin"/>
      </w:r>
      <w:r w:rsidRPr="00D02972">
        <w:rPr>
          <w:rFonts w:ascii="Arial" w:hAnsi="Arial" w:cs="Arial"/>
          <w:b/>
          <w:i w:val="0"/>
          <w:color w:val="000000"/>
          <w:sz w:val="20"/>
          <w:lang w:val="en-CA"/>
        </w:rPr>
        <w:instrText xml:space="preserve"> SEQ "Figure" \* ARABIC </w:instrText>
      </w:r>
      <w:r w:rsidRPr="00D02972">
        <w:rPr>
          <w:rFonts w:ascii="Arial" w:hAnsi="Arial" w:cs="Arial"/>
          <w:b/>
          <w:i w:val="0"/>
          <w:color w:val="000000"/>
          <w:sz w:val="20"/>
          <w:lang w:val="en-CA"/>
        </w:rPr>
        <w:fldChar w:fldCharType="separate"/>
      </w:r>
      <w:r w:rsidR="005773B6">
        <w:rPr>
          <w:rFonts w:ascii="Arial" w:hAnsi="Arial" w:cs="Arial"/>
          <w:b/>
          <w:i w:val="0"/>
          <w:noProof/>
          <w:color w:val="000000"/>
          <w:sz w:val="20"/>
          <w:lang w:val="en-CA"/>
        </w:rPr>
        <w:t>6</w:t>
      </w:r>
      <w:r w:rsidRPr="00D02972">
        <w:rPr>
          <w:rFonts w:ascii="Arial" w:hAnsi="Arial" w:cs="Arial"/>
          <w:b/>
          <w:i w:val="0"/>
          <w:color w:val="000000"/>
          <w:sz w:val="20"/>
          <w:lang w:val="en-CA"/>
        </w:rPr>
        <w:fldChar w:fldCharType="end"/>
      </w:r>
      <w:r w:rsidRPr="00D02972">
        <w:rPr>
          <w:rFonts w:ascii="Arial" w:hAnsi="Arial" w:cs="Arial"/>
          <w:b/>
          <w:i w:val="0"/>
          <w:color w:val="000000"/>
          <w:sz w:val="20"/>
          <w:lang w:val="en-CA"/>
        </w:rPr>
        <w:t>:</w:t>
      </w:r>
      <w:r w:rsidRPr="006F09C0">
        <w:rPr>
          <w:rFonts w:ascii="Arial" w:hAnsi="Arial" w:cs="Arial"/>
          <w:i w:val="0"/>
          <w:color w:val="000000"/>
          <w:sz w:val="20"/>
          <w:lang w:val="en-CA"/>
        </w:rPr>
        <w:t xml:space="preserve"> </w:t>
      </w:r>
      <w:r w:rsidRPr="000F3FE1">
        <w:rPr>
          <w:rFonts w:ascii="Arial" w:hAnsi="Arial" w:cs="Arial"/>
          <w:i w:val="0"/>
          <w:iCs w:val="0"/>
          <w:color w:val="000000"/>
          <w:sz w:val="20"/>
          <w:lang w:val="en-CA"/>
        </w:rPr>
        <w:t xml:space="preserve">Terrain View – </w:t>
      </w:r>
      <w:r>
        <w:rPr>
          <w:rFonts w:ascii="Arial" w:hAnsi="Arial" w:cs="Arial"/>
          <w:i w:val="0"/>
          <w:iCs w:val="0"/>
          <w:color w:val="000000"/>
          <w:sz w:val="20"/>
          <w:lang w:val="en-CA"/>
        </w:rPr>
        <w:t>Mount Vic - South survey block</w:t>
      </w:r>
      <w:bookmarkEnd w:id="157"/>
      <w:r w:rsidRPr="000F3FE1">
        <w:rPr>
          <w:rFonts w:ascii="Arial" w:hAnsi="Arial" w:cs="Arial"/>
          <w:i w:val="0"/>
          <w:iCs w:val="0"/>
          <w:color w:val="000000"/>
          <w:sz w:val="20"/>
          <w:lang w:val="en-CA"/>
        </w:rPr>
        <w:t xml:space="preserve"> </w:t>
      </w:r>
    </w:p>
    <w:p w14:paraId="0AD753F4" w14:textId="77777777" w:rsidR="00BC7B51" w:rsidRDefault="00BC7B51" w:rsidP="00BC7B51">
      <w:pPr>
        <w:tabs>
          <w:tab w:val="left" w:pos="8080"/>
        </w:tabs>
        <w:spacing w:after="0" w:line="240" w:lineRule="auto"/>
        <w:ind w:left="567" w:right="571"/>
        <w:jc w:val="both"/>
        <w:rPr>
          <w:rFonts w:ascii="Arial" w:hAnsi="Arial" w:cs="Arial"/>
          <w:iCs/>
          <w:color w:val="000000"/>
          <w:sz w:val="20"/>
          <w:szCs w:val="18"/>
          <w:lang w:val="en-CA"/>
        </w:rPr>
      </w:pPr>
      <w:proofErr w:type="gramStart"/>
      <w:r w:rsidRPr="00445F7E">
        <w:rPr>
          <w:rFonts w:ascii="Arial" w:hAnsi="Arial" w:cs="Arial"/>
          <w:iCs/>
          <w:color w:val="000000"/>
          <w:sz w:val="20"/>
          <w:szCs w:val="18"/>
          <w:lang w:val="en-CA"/>
        </w:rPr>
        <w:t>with</w:t>
      </w:r>
      <w:proofErr w:type="gramEnd"/>
      <w:r w:rsidRPr="00445F7E">
        <w:rPr>
          <w:rFonts w:ascii="Arial" w:hAnsi="Arial" w:cs="Arial"/>
          <w:iCs/>
          <w:color w:val="000000"/>
          <w:sz w:val="20"/>
          <w:szCs w:val="18"/>
          <w:lang w:val="en-CA"/>
        </w:rPr>
        <w:t xml:space="preserve"> actual flight lines displayed in yellow.</w:t>
      </w:r>
    </w:p>
    <w:p w14:paraId="0D44C5AF" w14:textId="77777777" w:rsidR="00D216C4" w:rsidRDefault="00D216C4" w:rsidP="00F20712">
      <w:pPr>
        <w:tabs>
          <w:tab w:val="left" w:pos="8080"/>
        </w:tabs>
        <w:spacing w:after="0" w:line="276" w:lineRule="auto"/>
        <w:ind w:right="1111"/>
        <w:jc w:val="both"/>
        <w:rPr>
          <w:rFonts w:ascii="Times New Roman" w:hAnsi="Times New Roman" w:cs="Times New Roman"/>
          <w:iCs/>
          <w:color w:val="000000"/>
          <w:sz w:val="24"/>
          <w:szCs w:val="24"/>
          <w:lang w:val="en-CA"/>
        </w:rPr>
      </w:pPr>
    </w:p>
    <w:p w14:paraId="1AC46164" w14:textId="2ADD74F3" w:rsidR="0069563A" w:rsidRPr="006F09C0" w:rsidRDefault="0069563A" w:rsidP="0069563A">
      <w:pPr>
        <w:pStyle w:val="Heading2"/>
        <w:numPr>
          <w:ilvl w:val="1"/>
          <w:numId w:val="4"/>
        </w:numPr>
        <w:spacing w:before="0" w:line="276" w:lineRule="auto"/>
        <w:ind w:left="851" w:hanging="709"/>
        <w:rPr>
          <w:rFonts w:ascii="Arial" w:hAnsi="Arial" w:cs="Arial"/>
          <w:b/>
          <w:color w:val="000000"/>
          <w:sz w:val="24"/>
          <w:szCs w:val="28"/>
          <w:lang w:val="en-CA"/>
        </w:rPr>
      </w:pPr>
      <w:bookmarkStart w:id="158" w:name="_Toc529465933"/>
      <w:bookmarkStart w:id="159" w:name="_Toc529865148"/>
      <w:bookmarkStart w:id="160" w:name="_Toc49860072"/>
      <w:bookmarkStart w:id="161" w:name="_Toc531168409"/>
      <w:bookmarkStart w:id="162" w:name="_Toc50719153"/>
      <w:r w:rsidRPr="006F09C0">
        <w:rPr>
          <w:rFonts w:ascii="Arial" w:hAnsi="Arial" w:cs="Arial"/>
          <w:b/>
          <w:color w:val="000000"/>
          <w:sz w:val="24"/>
          <w:szCs w:val="28"/>
          <w:lang w:val="en-CA"/>
        </w:rPr>
        <w:t>Survey Specifications</w:t>
      </w:r>
      <w:bookmarkEnd w:id="158"/>
      <w:bookmarkEnd w:id="159"/>
      <w:bookmarkEnd w:id="160"/>
      <w:bookmarkEnd w:id="162"/>
    </w:p>
    <w:p w14:paraId="7AD90514" w14:textId="77777777" w:rsidR="0069563A" w:rsidRPr="006F09C0" w:rsidRDefault="0069563A" w:rsidP="0069563A">
      <w:pPr>
        <w:spacing w:after="0" w:line="276" w:lineRule="auto"/>
        <w:jc w:val="both"/>
        <w:rPr>
          <w:rFonts w:ascii="Times New Roman" w:hAnsi="Times New Roman" w:cs="Times New Roman"/>
          <w:sz w:val="24"/>
          <w:lang w:val="en-CA"/>
        </w:rPr>
      </w:pPr>
    </w:p>
    <w:p w14:paraId="72A4C29A" w14:textId="6D74B0B1" w:rsidR="0069563A" w:rsidRDefault="0069563A" w:rsidP="0069563A">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t xml:space="preserve">The geodetic system used for the geophysical survey was WGS 84 in </w:t>
      </w:r>
      <w:r w:rsidR="00F20712">
        <w:rPr>
          <w:rFonts w:ascii="Times New Roman" w:hAnsi="Times New Roman" w:cs="Times New Roman"/>
          <w:sz w:val="24"/>
          <w:lang w:val="en-CA"/>
        </w:rPr>
        <w:t>UTM Zone 8</w:t>
      </w:r>
      <w:r>
        <w:rPr>
          <w:rFonts w:ascii="Times New Roman" w:hAnsi="Times New Roman" w:cs="Times New Roman"/>
          <w:sz w:val="24"/>
          <w:lang w:val="en-CA"/>
        </w:rPr>
        <w:t>N</w:t>
      </w:r>
      <w:r w:rsidRPr="006F09C0">
        <w:rPr>
          <w:rFonts w:ascii="Times New Roman" w:hAnsi="Times New Roman" w:cs="Times New Roman"/>
          <w:sz w:val="24"/>
          <w:lang w:val="en-CA"/>
        </w:rPr>
        <w:t xml:space="preserve">. A total of </w:t>
      </w:r>
      <w:r w:rsidR="00F20712">
        <w:rPr>
          <w:rFonts w:ascii="Times New Roman" w:hAnsi="Times New Roman" w:cs="Times New Roman"/>
          <w:sz w:val="24"/>
          <w:lang w:val="en-CA"/>
        </w:rPr>
        <w:t>864</w:t>
      </w:r>
      <w:r>
        <w:rPr>
          <w:rFonts w:ascii="Times New Roman" w:hAnsi="Times New Roman" w:cs="Times New Roman"/>
          <w:sz w:val="24"/>
          <w:lang w:val="en-CA"/>
        </w:rPr>
        <w:t xml:space="preserve"> </w:t>
      </w:r>
      <w:r w:rsidRPr="001451F9">
        <w:rPr>
          <w:rFonts w:ascii="Times New Roman" w:hAnsi="Times New Roman" w:cs="Times New Roman"/>
          <w:sz w:val="24"/>
          <w:lang w:val="en-CA"/>
        </w:rPr>
        <w:t>line km</w:t>
      </w:r>
      <w:r w:rsidRPr="002C4D23">
        <w:rPr>
          <w:rFonts w:ascii="Times New Roman" w:hAnsi="Times New Roman" w:cs="Times New Roman"/>
          <w:sz w:val="24"/>
          <w:lang w:val="en-CA"/>
        </w:rPr>
        <w:t xml:space="preserve"> </w:t>
      </w:r>
      <w:r>
        <w:rPr>
          <w:rFonts w:ascii="Times New Roman" w:hAnsi="Times New Roman" w:cs="Times New Roman"/>
          <w:sz w:val="24"/>
          <w:lang w:val="en-CA"/>
        </w:rPr>
        <w:t>was</w:t>
      </w:r>
      <w:r w:rsidRPr="002C4D23">
        <w:rPr>
          <w:rFonts w:ascii="Times New Roman" w:hAnsi="Times New Roman" w:cs="Times New Roman"/>
          <w:sz w:val="24"/>
          <w:lang w:val="en-CA"/>
        </w:rPr>
        <w:t xml:space="preserve"> flown</w:t>
      </w:r>
      <w:r w:rsidRPr="00445F7E">
        <w:rPr>
          <w:rFonts w:ascii="Times New Roman" w:hAnsi="Times New Roman" w:cs="Times New Roman"/>
          <w:sz w:val="24"/>
          <w:lang w:val="en-CA"/>
        </w:rPr>
        <w:t xml:space="preserve"> (Table </w:t>
      </w:r>
      <w:r>
        <w:rPr>
          <w:rFonts w:ascii="Times New Roman" w:hAnsi="Times New Roman" w:cs="Times New Roman"/>
          <w:sz w:val="24"/>
          <w:lang w:val="en-CA"/>
        </w:rPr>
        <w:t>1</w:t>
      </w:r>
      <w:r w:rsidRPr="00445F7E">
        <w:rPr>
          <w:rFonts w:ascii="Times New Roman" w:hAnsi="Times New Roman" w:cs="Times New Roman"/>
          <w:sz w:val="24"/>
          <w:lang w:val="en-CA"/>
        </w:rPr>
        <w:t>)</w:t>
      </w:r>
      <w:r>
        <w:rPr>
          <w:rFonts w:ascii="Times New Roman" w:hAnsi="Times New Roman" w:cs="Times New Roman"/>
          <w:sz w:val="24"/>
          <w:lang w:val="en-CA"/>
        </w:rPr>
        <w:t xml:space="preserve">. Survey block polygon coordinates for </w:t>
      </w:r>
      <w:r w:rsidR="00551375">
        <w:rPr>
          <w:rFonts w:ascii="Times New Roman" w:hAnsi="Times New Roman" w:cs="Times New Roman"/>
          <w:sz w:val="24"/>
          <w:lang w:val="en-CA"/>
        </w:rPr>
        <w:t xml:space="preserve">Mount Vic </w:t>
      </w:r>
      <w:r>
        <w:rPr>
          <w:rFonts w:ascii="Times New Roman" w:hAnsi="Times New Roman" w:cs="Times New Roman"/>
          <w:sz w:val="24"/>
          <w:lang w:val="en-CA"/>
        </w:rPr>
        <w:t xml:space="preserve">– </w:t>
      </w:r>
      <w:r w:rsidR="00F20712">
        <w:rPr>
          <w:rFonts w:ascii="Times New Roman" w:hAnsi="Times New Roman" w:cs="Times New Roman"/>
          <w:sz w:val="24"/>
          <w:lang w:val="en-CA"/>
        </w:rPr>
        <w:t>North and South</w:t>
      </w:r>
      <w:r>
        <w:rPr>
          <w:rFonts w:ascii="Times New Roman" w:hAnsi="Times New Roman" w:cs="Times New Roman"/>
          <w:sz w:val="24"/>
          <w:lang w:val="en-CA"/>
        </w:rPr>
        <w:t xml:space="preserve"> </w:t>
      </w:r>
      <w:r w:rsidRPr="006F09C0">
        <w:rPr>
          <w:rFonts w:ascii="Times New Roman" w:hAnsi="Times New Roman" w:cs="Times New Roman"/>
          <w:sz w:val="24"/>
          <w:lang w:val="en-CA"/>
        </w:rPr>
        <w:t xml:space="preserve">are specified in </w:t>
      </w:r>
      <w:r>
        <w:rPr>
          <w:rFonts w:ascii="Times New Roman" w:hAnsi="Times New Roman" w:cs="Times New Roman"/>
          <w:sz w:val="24"/>
          <w:lang w:val="en-CA"/>
        </w:rPr>
        <w:t xml:space="preserve">Appendix A. </w:t>
      </w:r>
    </w:p>
    <w:p w14:paraId="776C63E6" w14:textId="7E095FD4" w:rsidR="0069563A" w:rsidRPr="006F09C0" w:rsidRDefault="0069563A" w:rsidP="0069563A">
      <w:pPr>
        <w:spacing w:after="0" w:line="276" w:lineRule="auto"/>
        <w:jc w:val="both"/>
        <w:rPr>
          <w:rFonts w:ascii="Times New Roman" w:hAnsi="Times New Roman" w:cs="Times New Roman"/>
          <w:sz w:val="24"/>
          <w:lang w:val="en-C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567"/>
        <w:gridCol w:w="851"/>
        <w:gridCol w:w="992"/>
        <w:gridCol w:w="992"/>
        <w:gridCol w:w="992"/>
        <w:gridCol w:w="1134"/>
        <w:gridCol w:w="851"/>
        <w:gridCol w:w="850"/>
        <w:gridCol w:w="851"/>
      </w:tblGrid>
      <w:tr w:rsidR="0069563A" w:rsidRPr="006F09C0" w14:paraId="7C4335E6" w14:textId="77777777" w:rsidTr="0069563A">
        <w:trPr>
          <w:trHeight w:val="338"/>
        </w:trPr>
        <w:tc>
          <w:tcPr>
            <w:tcW w:w="1276" w:type="dxa"/>
            <w:shd w:val="clear" w:color="auto" w:fill="FFC000"/>
            <w:vAlign w:val="center"/>
          </w:tcPr>
          <w:p w14:paraId="144159B5" w14:textId="356989C3"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hAnsi="Arial" w:cs="Arial"/>
                <w:b/>
                <w:sz w:val="18"/>
                <w:szCs w:val="20"/>
                <w:lang w:val="en-CA"/>
              </w:rPr>
              <w:br w:type="page"/>
            </w:r>
            <w:bookmarkStart w:id="163" w:name="_Toc500340582"/>
            <w:bookmarkEnd w:id="163"/>
            <w:r w:rsidR="00551375">
              <w:rPr>
                <w:rFonts w:ascii="Arial" w:hAnsi="Arial" w:cs="Arial"/>
                <w:b/>
                <w:sz w:val="18"/>
                <w:szCs w:val="20"/>
                <w:lang w:val="en-CA"/>
              </w:rPr>
              <w:t xml:space="preserve">Mount Vic </w:t>
            </w:r>
            <w:r w:rsidRPr="000A06C3">
              <w:rPr>
                <w:rFonts w:ascii="Arial" w:eastAsia="Times New Roman" w:hAnsi="Arial" w:cs="Arial"/>
                <w:b/>
                <w:bCs/>
                <w:sz w:val="18"/>
                <w:szCs w:val="20"/>
                <w:lang w:val="en-CA"/>
              </w:rPr>
              <w:t>Survey</w:t>
            </w:r>
          </w:p>
          <w:p w14:paraId="2A1B1EA4" w14:textId="77777777" w:rsidR="0069563A" w:rsidRPr="000A06C3" w:rsidRDefault="0069563A" w:rsidP="0069563A">
            <w:pPr>
              <w:spacing w:after="0" w:line="240" w:lineRule="auto"/>
              <w:jc w:val="center"/>
              <w:rPr>
                <w:rFonts w:ascii="Arial" w:hAnsi="Arial" w:cs="Arial"/>
                <w:b/>
                <w:sz w:val="18"/>
                <w:szCs w:val="20"/>
                <w:lang w:val="en-CA"/>
              </w:rPr>
            </w:pPr>
            <w:r w:rsidRPr="000A06C3">
              <w:rPr>
                <w:rFonts w:ascii="Arial" w:eastAsia="Times New Roman" w:hAnsi="Arial" w:cs="Arial"/>
                <w:b/>
                <w:bCs/>
                <w:sz w:val="18"/>
                <w:szCs w:val="20"/>
                <w:lang w:val="en-CA"/>
              </w:rPr>
              <w:t>Block</w:t>
            </w:r>
          </w:p>
        </w:tc>
        <w:tc>
          <w:tcPr>
            <w:tcW w:w="567" w:type="dxa"/>
            <w:shd w:val="clear" w:color="auto" w:fill="FFC000"/>
            <w:vAlign w:val="center"/>
          </w:tcPr>
          <w:p w14:paraId="6D7341A8"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sz w:val="18"/>
                <w:szCs w:val="20"/>
                <w:lang w:val="en-CA"/>
              </w:rPr>
              <w:t>Area</w:t>
            </w:r>
          </w:p>
          <w:p w14:paraId="79AAC031" w14:textId="77777777" w:rsidR="0069563A" w:rsidRPr="000A06C3" w:rsidRDefault="0069563A" w:rsidP="0069563A">
            <w:pPr>
              <w:spacing w:after="0" w:line="240" w:lineRule="auto"/>
              <w:jc w:val="center"/>
              <w:rPr>
                <w:rFonts w:ascii="Arial" w:hAnsi="Arial" w:cs="Arial"/>
                <w:sz w:val="18"/>
                <w:szCs w:val="20"/>
                <w:lang w:val="en-CA"/>
              </w:rPr>
            </w:pPr>
            <w:r w:rsidRPr="000A06C3">
              <w:rPr>
                <w:rFonts w:ascii="Arial" w:eastAsia="Times New Roman" w:hAnsi="Arial" w:cs="Arial"/>
                <w:b/>
                <w:bCs/>
                <w:sz w:val="18"/>
                <w:szCs w:val="20"/>
                <w:lang w:val="en-CA"/>
              </w:rPr>
              <w:t>(km</w:t>
            </w:r>
            <w:r w:rsidRPr="000A06C3">
              <w:rPr>
                <w:rFonts w:ascii="Arial" w:eastAsia="Times New Roman" w:hAnsi="Arial" w:cs="Arial"/>
                <w:b/>
                <w:bCs/>
                <w:sz w:val="18"/>
                <w:szCs w:val="20"/>
                <w:vertAlign w:val="superscript"/>
                <w:lang w:val="en-CA"/>
              </w:rPr>
              <w:t>2</w:t>
            </w:r>
            <w:r w:rsidRPr="000A06C3">
              <w:rPr>
                <w:rFonts w:ascii="Arial" w:eastAsia="Times New Roman" w:hAnsi="Arial" w:cs="Arial"/>
                <w:b/>
                <w:bCs/>
                <w:sz w:val="18"/>
                <w:szCs w:val="20"/>
                <w:lang w:val="en-CA"/>
              </w:rPr>
              <w:t>)</w:t>
            </w:r>
          </w:p>
        </w:tc>
        <w:tc>
          <w:tcPr>
            <w:tcW w:w="851" w:type="dxa"/>
            <w:shd w:val="clear" w:color="auto" w:fill="FFC000"/>
            <w:vAlign w:val="center"/>
          </w:tcPr>
          <w:p w14:paraId="269C02E0" w14:textId="77777777" w:rsidR="0069563A" w:rsidRPr="000A06C3" w:rsidRDefault="0069563A" w:rsidP="0069563A">
            <w:pPr>
              <w:spacing w:after="0" w:line="240" w:lineRule="auto"/>
              <w:jc w:val="center"/>
              <w:rPr>
                <w:rFonts w:ascii="Arial" w:hAnsi="Arial" w:cs="Arial"/>
                <w:sz w:val="18"/>
                <w:szCs w:val="20"/>
                <w:lang w:val="en-CA"/>
              </w:rPr>
            </w:pPr>
            <w:r w:rsidRPr="000A06C3">
              <w:rPr>
                <w:rFonts w:ascii="Arial" w:eastAsia="Times New Roman" w:hAnsi="Arial" w:cs="Arial"/>
                <w:b/>
                <w:bCs/>
                <w:sz w:val="18"/>
                <w:szCs w:val="20"/>
                <w:lang w:val="en-CA"/>
              </w:rPr>
              <w:t>Line Type</w:t>
            </w:r>
          </w:p>
        </w:tc>
        <w:tc>
          <w:tcPr>
            <w:tcW w:w="992" w:type="dxa"/>
            <w:shd w:val="clear" w:color="auto" w:fill="FFC000"/>
            <w:vAlign w:val="center"/>
          </w:tcPr>
          <w:p w14:paraId="4A271494"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sz w:val="18"/>
                <w:szCs w:val="20"/>
                <w:lang w:val="en-CA"/>
              </w:rPr>
              <w:t>No. of Lines</w:t>
            </w:r>
          </w:p>
          <w:p w14:paraId="584D5D5D" w14:textId="77777777" w:rsidR="0069563A" w:rsidRPr="000A06C3" w:rsidRDefault="0069563A" w:rsidP="0069563A">
            <w:pPr>
              <w:spacing w:after="0" w:line="240" w:lineRule="auto"/>
              <w:jc w:val="center"/>
              <w:rPr>
                <w:rFonts w:ascii="Arial" w:hAnsi="Arial" w:cs="Arial"/>
                <w:sz w:val="18"/>
                <w:szCs w:val="20"/>
                <w:lang w:val="en-CA"/>
              </w:rPr>
            </w:pPr>
            <w:r w:rsidRPr="000A06C3">
              <w:rPr>
                <w:rFonts w:ascii="Arial" w:eastAsia="Times New Roman" w:hAnsi="Arial" w:cs="Arial"/>
                <w:b/>
                <w:bCs/>
                <w:sz w:val="18"/>
                <w:szCs w:val="20"/>
                <w:lang w:val="en-CA"/>
              </w:rPr>
              <w:t>Planned</w:t>
            </w:r>
          </w:p>
        </w:tc>
        <w:tc>
          <w:tcPr>
            <w:tcW w:w="992" w:type="dxa"/>
            <w:shd w:val="clear" w:color="auto" w:fill="FFC000"/>
            <w:vAlign w:val="center"/>
          </w:tcPr>
          <w:p w14:paraId="2B038C55"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sz w:val="18"/>
                <w:szCs w:val="20"/>
                <w:lang w:val="en-CA"/>
              </w:rPr>
              <w:t>No. of Lines</w:t>
            </w:r>
          </w:p>
          <w:p w14:paraId="422B60A9"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sz w:val="18"/>
                <w:szCs w:val="20"/>
                <w:lang w:val="en-CA"/>
              </w:rPr>
              <w:t>Completed</w:t>
            </w:r>
          </w:p>
        </w:tc>
        <w:tc>
          <w:tcPr>
            <w:tcW w:w="992" w:type="dxa"/>
            <w:shd w:val="clear" w:color="auto" w:fill="FFC000"/>
            <w:vAlign w:val="center"/>
          </w:tcPr>
          <w:p w14:paraId="15280DB0"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sz w:val="18"/>
                <w:szCs w:val="20"/>
                <w:lang w:val="en-CA"/>
              </w:rPr>
              <w:t>Line Spacing</w:t>
            </w:r>
          </w:p>
          <w:p w14:paraId="3CA1C7B1"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sz w:val="18"/>
                <w:szCs w:val="20"/>
                <w:lang w:val="en-CA"/>
              </w:rPr>
              <w:t>(m)</w:t>
            </w:r>
          </w:p>
        </w:tc>
        <w:tc>
          <w:tcPr>
            <w:tcW w:w="1134" w:type="dxa"/>
            <w:shd w:val="clear" w:color="auto" w:fill="FFC000"/>
            <w:vAlign w:val="center"/>
          </w:tcPr>
          <w:p w14:paraId="2576B854"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sz w:val="18"/>
                <w:szCs w:val="20"/>
                <w:lang w:val="en-CA"/>
              </w:rPr>
              <w:t>Line Orientation</w:t>
            </w:r>
          </w:p>
          <w:p w14:paraId="568A3EFD" w14:textId="77777777" w:rsidR="0069563A" w:rsidRPr="000A06C3" w:rsidRDefault="0069563A" w:rsidP="0069563A">
            <w:pPr>
              <w:spacing w:after="0" w:line="240" w:lineRule="auto"/>
              <w:jc w:val="center"/>
              <w:rPr>
                <w:rFonts w:ascii="Arial" w:hAnsi="Arial" w:cs="Arial"/>
                <w:sz w:val="18"/>
                <w:szCs w:val="20"/>
                <w:lang w:val="en-CA"/>
              </w:rPr>
            </w:pPr>
            <w:r w:rsidRPr="000A06C3">
              <w:rPr>
                <w:rFonts w:ascii="Arial" w:eastAsia="Times New Roman" w:hAnsi="Arial" w:cs="Arial"/>
                <w:b/>
                <w:bCs/>
                <w:sz w:val="18"/>
                <w:szCs w:val="20"/>
                <w:lang w:val="en-CA"/>
              </w:rPr>
              <w:t>(UTM grid)</w:t>
            </w:r>
          </w:p>
        </w:tc>
        <w:tc>
          <w:tcPr>
            <w:tcW w:w="851" w:type="dxa"/>
            <w:shd w:val="clear" w:color="auto" w:fill="FFC000"/>
          </w:tcPr>
          <w:p w14:paraId="109F4CE6" w14:textId="77777777" w:rsidR="0069563A" w:rsidRPr="000A06C3" w:rsidRDefault="0069563A" w:rsidP="0069563A">
            <w:pPr>
              <w:spacing w:after="0" w:line="240" w:lineRule="auto"/>
              <w:jc w:val="center"/>
              <w:rPr>
                <w:rFonts w:ascii="Arial" w:eastAsia="Times New Roman" w:hAnsi="Arial" w:cs="Arial"/>
                <w:b/>
                <w:bCs/>
                <w:color w:val="000000"/>
                <w:sz w:val="18"/>
                <w:szCs w:val="20"/>
                <w:lang w:val="en-CA"/>
              </w:rPr>
            </w:pPr>
            <w:r w:rsidRPr="000A06C3">
              <w:rPr>
                <w:rFonts w:ascii="Arial" w:eastAsia="Times New Roman" w:hAnsi="Arial" w:cs="Arial"/>
                <w:b/>
                <w:bCs/>
                <w:color w:val="000000"/>
                <w:sz w:val="18"/>
                <w:szCs w:val="20"/>
                <w:lang w:val="en-CA"/>
              </w:rPr>
              <w:t xml:space="preserve">Mean </w:t>
            </w:r>
            <w:r>
              <w:rPr>
                <w:rFonts w:ascii="Arial" w:eastAsia="Times New Roman" w:hAnsi="Arial" w:cs="Arial"/>
                <w:b/>
                <w:bCs/>
                <w:color w:val="000000"/>
                <w:sz w:val="18"/>
                <w:szCs w:val="20"/>
                <w:lang w:val="en-CA"/>
              </w:rPr>
              <w:t>Survey</w:t>
            </w:r>
            <w:r w:rsidRPr="000A06C3">
              <w:rPr>
                <w:rFonts w:ascii="Arial" w:eastAsia="Times New Roman" w:hAnsi="Arial" w:cs="Arial"/>
                <w:b/>
                <w:bCs/>
                <w:color w:val="000000"/>
                <w:sz w:val="18"/>
                <w:szCs w:val="20"/>
                <w:lang w:val="en-CA"/>
              </w:rPr>
              <w:t xml:space="preserve"> Height</w:t>
            </w:r>
          </w:p>
          <w:p w14:paraId="4A55D6FD"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color w:val="000000"/>
                <w:sz w:val="18"/>
                <w:szCs w:val="20"/>
                <w:lang w:val="en-CA"/>
              </w:rPr>
              <w:t>(m)</w:t>
            </w:r>
          </w:p>
        </w:tc>
        <w:tc>
          <w:tcPr>
            <w:tcW w:w="850" w:type="dxa"/>
            <w:shd w:val="clear" w:color="auto" w:fill="FFC000"/>
            <w:vAlign w:val="center"/>
          </w:tcPr>
          <w:p w14:paraId="5A259408" w14:textId="77777777" w:rsidR="0069563A" w:rsidRPr="000A06C3" w:rsidRDefault="0069563A" w:rsidP="0069563A">
            <w:pPr>
              <w:spacing w:after="0" w:line="240" w:lineRule="auto"/>
              <w:jc w:val="center"/>
              <w:rPr>
                <w:rFonts w:ascii="Arial" w:eastAsia="Times New Roman" w:hAnsi="Arial" w:cs="Arial"/>
                <w:b/>
                <w:bCs/>
                <w:sz w:val="18"/>
                <w:szCs w:val="20"/>
                <w:lang w:val="en-CA"/>
              </w:rPr>
            </w:pPr>
            <w:r w:rsidRPr="007636DA">
              <w:rPr>
                <w:rFonts w:ascii="Arial" w:eastAsia="Times New Roman" w:hAnsi="Arial" w:cs="Arial"/>
                <w:b/>
                <w:bCs/>
                <w:sz w:val="18"/>
                <w:szCs w:val="20"/>
                <w:lang w:val="en-CA"/>
              </w:rPr>
              <w:t>Total Planned Line km</w:t>
            </w:r>
          </w:p>
        </w:tc>
        <w:tc>
          <w:tcPr>
            <w:tcW w:w="851" w:type="dxa"/>
            <w:shd w:val="clear" w:color="auto" w:fill="FFC000"/>
            <w:vAlign w:val="center"/>
          </w:tcPr>
          <w:p w14:paraId="6EACD4DD" w14:textId="77777777" w:rsidR="0069563A" w:rsidRDefault="0069563A" w:rsidP="0069563A">
            <w:pPr>
              <w:spacing w:after="0" w:line="240" w:lineRule="auto"/>
              <w:jc w:val="center"/>
              <w:rPr>
                <w:rFonts w:ascii="Arial" w:eastAsia="Times New Roman" w:hAnsi="Arial" w:cs="Arial"/>
                <w:b/>
                <w:bCs/>
                <w:sz w:val="18"/>
                <w:szCs w:val="20"/>
                <w:lang w:val="en-CA"/>
              </w:rPr>
            </w:pPr>
            <w:r w:rsidRPr="000A06C3">
              <w:rPr>
                <w:rFonts w:ascii="Arial" w:eastAsia="Times New Roman" w:hAnsi="Arial" w:cs="Arial"/>
                <w:b/>
                <w:bCs/>
                <w:sz w:val="18"/>
                <w:szCs w:val="20"/>
                <w:lang w:val="en-CA"/>
              </w:rPr>
              <w:t xml:space="preserve">Total </w:t>
            </w:r>
            <w:r>
              <w:rPr>
                <w:rFonts w:ascii="Arial" w:eastAsia="Times New Roman" w:hAnsi="Arial" w:cs="Arial"/>
                <w:b/>
                <w:bCs/>
                <w:sz w:val="18"/>
                <w:szCs w:val="20"/>
                <w:lang w:val="en-CA"/>
              </w:rPr>
              <w:t>Actual</w:t>
            </w:r>
          </w:p>
          <w:p w14:paraId="776F19F1" w14:textId="77777777" w:rsidR="0069563A" w:rsidRPr="000A06C3" w:rsidRDefault="0069563A" w:rsidP="0069563A">
            <w:pPr>
              <w:spacing w:after="0" w:line="240" w:lineRule="auto"/>
              <w:jc w:val="center"/>
              <w:rPr>
                <w:rFonts w:ascii="Arial" w:hAnsi="Arial" w:cs="Arial"/>
                <w:sz w:val="18"/>
                <w:szCs w:val="20"/>
                <w:lang w:val="en-CA"/>
              </w:rPr>
            </w:pPr>
            <w:r>
              <w:rPr>
                <w:rFonts w:ascii="Arial" w:eastAsia="Times New Roman" w:hAnsi="Arial" w:cs="Arial"/>
                <w:b/>
                <w:bCs/>
                <w:sz w:val="18"/>
                <w:szCs w:val="20"/>
                <w:lang w:val="en-CA"/>
              </w:rPr>
              <w:t>km Flown</w:t>
            </w:r>
          </w:p>
        </w:tc>
      </w:tr>
      <w:tr w:rsidR="00F20712" w:rsidRPr="00EA2C36" w14:paraId="0730EEDE" w14:textId="77777777" w:rsidTr="00513E6D">
        <w:trPr>
          <w:trHeight w:val="338"/>
        </w:trPr>
        <w:tc>
          <w:tcPr>
            <w:tcW w:w="1276" w:type="dxa"/>
            <w:vMerge w:val="restart"/>
            <w:shd w:val="clear" w:color="auto" w:fill="FFFFFF"/>
            <w:vAlign w:val="center"/>
          </w:tcPr>
          <w:p w14:paraId="3977A26E" w14:textId="78BF718E"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rPr>
              <w:t>North</w:t>
            </w:r>
          </w:p>
        </w:tc>
        <w:tc>
          <w:tcPr>
            <w:tcW w:w="567" w:type="dxa"/>
            <w:vMerge w:val="restart"/>
            <w:shd w:val="clear" w:color="auto" w:fill="FFFFFF"/>
            <w:vAlign w:val="center"/>
          </w:tcPr>
          <w:p w14:paraId="3D9F22C3" w14:textId="1FB5C48F"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lang w:val="en-CA"/>
              </w:rPr>
              <w:t>28.0</w:t>
            </w:r>
          </w:p>
        </w:tc>
        <w:tc>
          <w:tcPr>
            <w:tcW w:w="851" w:type="dxa"/>
            <w:shd w:val="clear" w:color="auto" w:fill="auto"/>
            <w:vAlign w:val="center"/>
          </w:tcPr>
          <w:p w14:paraId="1D0573A6" w14:textId="77777777"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rPr>
              <w:t>Survey</w:t>
            </w:r>
          </w:p>
        </w:tc>
        <w:tc>
          <w:tcPr>
            <w:tcW w:w="992" w:type="dxa"/>
            <w:shd w:val="clear" w:color="auto" w:fill="auto"/>
            <w:vAlign w:val="center"/>
          </w:tcPr>
          <w:p w14:paraId="753274DA" w14:textId="7CECEE78"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lang w:val="en-CA"/>
              </w:rPr>
              <w:t>112</w:t>
            </w:r>
          </w:p>
        </w:tc>
        <w:tc>
          <w:tcPr>
            <w:tcW w:w="992" w:type="dxa"/>
            <w:vAlign w:val="center"/>
          </w:tcPr>
          <w:p w14:paraId="2BB9CF53" w14:textId="321F0FC4"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lang w:val="en-CA"/>
              </w:rPr>
              <w:t>112</w:t>
            </w:r>
          </w:p>
        </w:tc>
        <w:tc>
          <w:tcPr>
            <w:tcW w:w="992" w:type="dxa"/>
            <w:vAlign w:val="center"/>
          </w:tcPr>
          <w:p w14:paraId="12536E02" w14:textId="2088FD97" w:rsidR="00F20712" w:rsidRPr="00513E6D" w:rsidRDefault="00F20712" w:rsidP="00513E6D">
            <w:pPr>
              <w:spacing w:after="0" w:line="240" w:lineRule="auto"/>
              <w:jc w:val="center"/>
              <w:rPr>
                <w:rFonts w:ascii="Arial" w:hAnsi="Arial" w:cs="Arial"/>
                <w:sz w:val="20"/>
                <w:szCs w:val="20"/>
              </w:rPr>
            </w:pPr>
            <w:r w:rsidRPr="00513E6D">
              <w:rPr>
                <w:rFonts w:ascii="Arial" w:hAnsi="Arial" w:cs="Arial"/>
                <w:sz w:val="20"/>
                <w:szCs w:val="20"/>
              </w:rPr>
              <w:t>50</w:t>
            </w:r>
          </w:p>
        </w:tc>
        <w:tc>
          <w:tcPr>
            <w:tcW w:w="1134" w:type="dxa"/>
            <w:shd w:val="clear" w:color="auto" w:fill="auto"/>
            <w:vAlign w:val="center"/>
          </w:tcPr>
          <w:p w14:paraId="25B007D0" w14:textId="5C012FE0"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rPr>
              <w:t>170</w:t>
            </w:r>
            <w:r w:rsidRPr="00513E6D">
              <w:rPr>
                <w:rFonts w:ascii="Arial" w:hAnsi="Arial" w:cs="Arial"/>
                <w:sz w:val="20"/>
                <w:szCs w:val="20"/>
              </w:rPr>
              <w:sym w:font="Symbol" w:char="F0B0"/>
            </w:r>
            <w:r w:rsidRPr="00513E6D">
              <w:rPr>
                <w:rFonts w:ascii="Arial" w:hAnsi="Arial" w:cs="Arial"/>
                <w:sz w:val="20"/>
                <w:szCs w:val="20"/>
              </w:rPr>
              <w:t>/350</w:t>
            </w:r>
            <w:r w:rsidRPr="00513E6D">
              <w:rPr>
                <w:rFonts w:ascii="Arial" w:hAnsi="Arial" w:cs="Arial"/>
                <w:sz w:val="20"/>
                <w:szCs w:val="20"/>
              </w:rPr>
              <w:sym w:font="Symbol" w:char="F0B0"/>
            </w:r>
          </w:p>
        </w:tc>
        <w:tc>
          <w:tcPr>
            <w:tcW w:w="851" w:type="dxa"/>
            <w:vAlign w:val="center"/>
          </w:tcPr>
          <w:p w14:paraId="6D287C2B" w14:textId="0E30BE5A"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lang w:val="en-CA"/>
              </w:rPr>
              <w:t>42.2</w:t>
            </w:r>
          </w:p>
        </w:tc>
        <w:tc>
          <w:tcPr>
            <w:tcW w:w="850" w:type="dxa"/>
            <w:vAlign w:val="center"/>
          </w:tcPr>
          <w:p w14:paraId="45307402" w14:textId="28855C98" w:rsidR="00F20712" w:rsidRPr="00513E6D" w:rsidRDefault="00F20712" w:rsidP="00513E6D">
            <w:pPr>
              <w:spacing w:after="0" w:line="240" w:lineRule="auto"/>
              <w:jc w:val="center"/>
              <w:rPr>
                <w:rFonts w:ascii="Arial" w:hAnsi="Arial" w:cs="Arial"/>
                <w:sz w:val="20"/>
                <w:szCs w:val="20"/>
              </w:rPr>
            </w:pPr>
            <w:r w:rsidRPr="00513E6D">
              <w:rPr>
                <w:rFonts w:ascii="Arial" w:hAnsi="Arial" w:cs="Arial"/>
                <w:sz w:val="20"/>
                <w:szCs w:val="20"/>
              </w:rPr>
              <w:t>569</w:t>
            </w:r>
          </w:p>
        </w:tc>
        <w:tc>
          <w:tcPr>
            <w:tcW w:w="851" w:type="dxa"/>
            <w:shd w:val="clear" w:color="auto" w:fill="auto"/>
            <w:vAlign w:val="center"/>
          </w:tcPr>
          <w:p w14:paraId="6EDF4A43" w14:textId="4EFE2C4A"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rPr>
              <w:t>569</w:t>
            </w:r>
          </w:p>
        </w:tc>
      </w:tr>
      <w:tr w:rsidR="00F20712" w:rsidRPr="00EA2C36" w14:paraId="2B1A1B11" w14:textId="77777777" w:rsidTr="00513E6D">
        <w:trPr>
          <w:trHeight w:val="338"/>
        </w:trPr>
        <w:tc>
          <w:tcPr>
            <w:tcW w:w="1276" w:type="dxa"/>
            <w:vMerge/>
            <w:shd w:val="clear" w:color="auto" w:fill="FFFFFF"/>
            <w:vAlign w:val="center"/>
          </w:tcPr>
          <w:p w14:paraId="7B487E4E" w14:textId="77777777" w:rsidR="00F20712" w:rsidRPr="00513E6D" w:rsidRDefault="00F20712" w:rsidP="00513E6D">
            <w:pPr>
              <w:spacing w:after="0" w:line="240" w:lineRule="auto"/>
              <w:jc w:val="center"/>
              <w:rPr>
                <w:rFonts w:ascii="Arial" w:hAnsi="Arial" w:cs="Arial"/>
                <w:b/>
                <w:sz w:val="20"/>
                <w:szCs w:val="20"/>
                <w:lang w:val="en-CA"/>
              </w:rPr>
            </w:pPr>
          </w:p>
        </w:tc>
        <w:tc>
          <w:tcPr>
            <w:tcW w:w="567" w:type="dxa"/>
            <w:vMerge/>
            <w:shd w:val="clear" w:color="auto" w:fill="FFFFFF"/>
            <w:vAlign w:val="center"/>
          </w:tcPr>
          <w:p w14:paraId="2722775D" w14:textId="77777777" w:rsidR="00F20712" w:rsidRPr="00513E6D" w:rsidRDefault="00F20712" w:rsidP="00513E6D">
            <w:pPr>
              <w:spacing w:after="0" w:line="240" w:lineRule="auto"/>
              <w:jc w:val="center"/>
              <w:rPr>
                <w:rFonts w:ascii="Arial" w:hAnsi="Arial" w:cs="Arial"/>
                <w:sz w:val="20"/>
                <w:szCs w:val="20"/>
                <w:lang w:val="en-CA"/>
              </w:rPr>
            </w:pPr>
          </w:p>
        </w:tc>
        <w:tc>
          <w:tcPr>
            <w:tcW w:w="851" w:type="dxa"/>
            <w:shd w:val="clear" w:color="auto" w:fill="auto"/>
            <w:vAlign w:val="center"/>
          </w:tcPr>
          <w:p w14:paraId="7049FC88" w14:textId="77777777"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rPr>
              <w:t>Tie</w:t>
            </w:r>
          </w:p>
        </w:tc>
        <w:tc>
          <w:tcPr>
            <w:tcW w:w="992" w:type="dxa"/>
            <w:shd w:val="clear" w:color="auto" w:fill="auto"/>
            <w:vAlign w:val="center"/>
          </w:tcPr>
          <w:p w14:paraId="6169CDC3" w14:textId="1F3DF562"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lang w:val="en-CA"/>
              </w:rPr>
              <w:t>13</w:t>
            </w:r>
          </w:p>
        </w:tc>
        <w:tc>
          <w:tcPr>
            <w:tcW w:w="992" w:type="dxa"/>
            <w:vAlign w:val="center"/>
          </w:tcPr>
          <w:p w14:paraId="3307A275" w14:textId="6CAC9C61"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lang w:val="en-CA"/>
              </w:rPr>
              <w:t>13</w:t>
            </w:r>
          </w:p>
        </w:tc>
        <w:tc>
          <w:tcPr>
            <w:tcW w:w="992" w:type="dxa"/>
            <w:vAlign w:val="center"/>
          </w:tcPr>
          <w:p w14:paraId="46F03C91" w14:textId="6D454F23" w:rsidR="00F20712" w:rsidRPr="00513E6D" w:rsidRDefault="00F20712" w:rsidP="00513E6D">
            <w:pPr>
              <w:spacing w:after="0" w:line="240" w:lineRule="auto"/>
              <w:jc w:val="center"/>
              <w:rPr>
                <w:rFonts w:ascii="Arial" w:hAnsi="Arial" w:cs="Arial"/>
                <w:sz w:val="20"/>
                <w:szCs w:val="20"/>
              </w:rPr>
            </w:pPr>
            <w:r w:rsidRPr="00513E6D">
              <w:rPr>
                <w:rFonts w:ascii="Arial" w:hAnsi="Arial" w:cs="Arial"/>
                <w:sz w:val="20"/>
                <w:szCs w:val="20"/>
              </w:rPr>
              <w:t>500</w:t>
            </w:r>
          </w:p>
        </w:tc>
        <w:tc>
          <w:tcPr>
            <w:tcW w:w="1134" w:type="dxa"/>
            <w:shd w:val="clear" w:color="auto" w:fill="auto"/>
            <w:vAlign w:val="center"/>
          </w:tcPr>
          <w:p w14:paraId="09506D42" w14:textId="0DA2A814"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rPr>
              <w:t>080</w:t>
            </w:r>
            <w:r w:rsidRPr="00513E6D">
              <w:rPr>
                <w:rFonts w:ascii="Arial" w:hAnsi="Arial" w:cs="Arial"/>
                <w:sz w:val="20"/>
                <w:szCs w:val="20"/>
              </w:rPr>
              <w:sym w:font="Symbol" w:char="F0B0"/>
            </w:r>
            <w:r w:rsidRPr="00513E6D">
              <w:rPr>
                <w:rFonts w:ascii="Arial" w:hAnsi="Arial" w:cs="Arial"/>
                <w:sz w:val="20"/>
                <w:szCs w:val="20"/>
              </w:rPr>
              <w:t>/260</w:t>
            </w:r>
            <w:r w:rsidRPr="00513E6D">
              <w:rPr>
                <w:rFonts w:ascii="Arial" w:hAnsi="Arial" w:cs="Arial"/>
                <w:sz w:val="20"/>
                <w:szCs w:val="20"/>
              </w:rPr>
              <w:sym w:font="Symbol" w:char="F0B0"/>
            </w:r>
          </w:p>
        </w:tc>
        <w:tc>
          <w:tcPr>
            <w:tcW w:w="851" w:type="dxa"/>
            <w:vAlign w:val="center"/>
          </w:tcPr>
          <w:p w14:paraId="6D7C23A3" w14:textId="7F032D67"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lang w:val="en-CA"/>
              </w:rPr>
              <w:t>42.5</w:t>
            </w:r>
          </w:p>
        </w:tc>
        <w:tc>
          <w:tcPr>
            <w:tcW w:w="850" w:type="dxa"/>
            <w:vAlign w:val="center"/>
          </w:tcPr>
          <w:p w14:paraId="4E7019ED" w14:textId="26FB72FD" w:rsidR="00F20712" w:rsidRPr="00513E6D" w:rsidRDefault="00F20712" w:rsidP="00513E6D">
            <w:pPr>
              <w:spacing w:after="0" w:line="240" w:lineRule="auto"/>
              <w:jc w:val="center"/>
              <w:rPr>
                <w:rFonts w:ascii="Arial" w:hAnsi="Arial" w:cs="Arial"/>
                <w:sz w:val="20"/>
                <w:szCs w:val="20"/>
              </w:rPr>
            </w:pPr>
            <w:r w:rsidRPr="00513E6D">
              <w:rPr>
                <w:rFonts w:ascii="Arial" w:hAnsi="Arial" w:cs="Arial"/>
                <w:sz w:val="20"/>
                <w:szCs w:val="20"/>
              </w:rPr>
              <w:t>60</w:t>
            </w:r>
          </w:p>
        </w:tc>
        <w:tc>
          <w:tcPr>
            <w:tcW w:w="851" w:type="dxa"/>
            <w:shd w:val="clear" w:color="auto" w:fill="auto"/>
            <w:vAlign w:val="center"/>
          </w:tcPr>
          <w:p w14:paraId="3D9F80B9" w14:textId="0D99558F"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rPr>
              <w:t>60</w:t>
            </w:r>
          </w:p>
        </w:tc>
      </w:tr>
      <w:tr w:rsidR="00F20712" w:rsidRPr="00EA2C36" w14:paraId="2A7C21F5" w14:textId="77777777" w:rsidTr="00513E6D">
        <w:trPr>
          <w:trHeight w:val="338"/>
        </w:trPr>
        <w:tc>
          <w:tcPr>
            <w:tcW w:w="1276" w:type="dxa"/>
            <w:vMerge/>
            <w:shd w:val="clear" w:color="auto" w:fill="FFFFFF"/>
            <w:vAlign w:val="center"/>
          </w:tcPr>
          <w:p w14:paraId="238D1732" w14:textId="77777777" w:rsidR="00F20712" w:rsidRPr="00513E6D" w:rsidRDefault="00F20712" w:rsidP="00513E6D">
            <w:pPr>
              <w:spacing w:after="0" w:line="240" w:lineRule="auto"/>
              <w:jc w:val="center"/>
              <w:rPr>
                <w:rFonts w:ascii="Arial" w:hAnsi="Arial" w:cs="Arial"/>
                <w:b/>
                <w:sz w:val="20"/>
                <w:szCs w:val="20"/>
                <w:lang w:val="en-CA"/>
              </w:rPr>
            </w:pPr>
          </w:p>
        </w:tc>
        <w:tc>
          <w:tcPr>
            <w:tcW w:w="567" w:type="dxa"/>
            <w:vMerge/>
            <w:shd w:val="clear" w:color="auto" w:fill="FFFFFF"/>
            <w:vAlign w:val="center"/>
          </w:tcPr>
          <w:p w14:paraId="76BF9F98" w14:textId="77777777" w:rsidR="00F20712" w:rsidRPr="00513E6D" w:rsidRDefault="00F20712" w:rsidP="00513E6D">
            <w:pPr>
              <w:spacing w:after="0" w:line="240" w:lineRule="auto"/>
              <w:jc w:val="center"/>
              <w:rPr>
                <w:rFonts w:ascii="Arial" w:hAnsi="Arial" w:cs="Arial"/>
                <w:sz w:val="20"/>
                <w:szCs w:val="20"/>
                <w:lang w:val="en-CA"/>
              </w:rPr>
            </w:pPr>
          </w:p>
        </w:tc>
        <w:tc>
          <w:tcPr>
            <w:tcW w:w="851" w:type="dxa"/>
            <w:shd w:val="clear" w:color="auto" w:fill="FFC000"/>
            <w:vAlign w:val="center"/>
          </w:tcPr>
          <w:p w14:paraId="305A8088" w14:textId="77777777"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rPr>
              <w:t>Total:</w:t>
            </w:r>
          </w:p>
        </w:tc>
        <w:tc>
          <w:tcPr>
            <w:tcW w:w="992" w:type="dxa"/>
            <w:shd w:val="clear" w:color="auto" w:fill="FFC000"/>
            <w:vAlign w:val="center"/>
          </w:tcPr>
          <w:p w14:paraId="1B01B40E" w14:textId="51C134D1"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lang w:val="en-CA"/>
              </w:rPr>
              <w:t>125</w:t>
            </w:r>
          </w:p>
        </w:tc>
        <w:tc>
          <w:tcPr>
            <w:tcW w:w="992" w:type="dxa"/>
            <w:shd w:val="clear" w:color="auto" w:fill="FFC000"/>
            <w:vAlign w:val="center"/>
          </w:tcPr>
          <w:p w14:paraId="2B653DFA" w14:textId="34F82EB3"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b/>
                <w:sz w:val="20"/>
                <w:szCs w:val="20"/>
                <w:lang w:val="en-CA"/>
              </w:rPr>
              <w:t>125</w:t>
            </w:r>
          </w:p>
        </w:tc>
        <w:tc>
          <w:tcPr>
            <w:tcW w:w="992" w:type="dxa"/>
            <w:shd w:val="clear" w:color="auto" w:fill="FFC000"/>
            <w:vAlign w:val="center"/>
          </w:tcPr>
          <w:p w14:paraId="66075ED5" w14:textId="77777777" w:rsidR="00F20712" w:rsidRPr="00513E6D" w:rsidRDefault="00F20712" w:rsidP="00513E6D">
            <w:pPr>
              <w:spacing w:after="0" w:line="240" w:lineRule="auto"/>
              <w:jc w:val="center"/>
              <w:rPr>
                <w:rFonts w:ascii="Arial" w:hAnsi="Arial" w:cs="Arial"/>
                <w:bCs/>
                <w:sz w:val="20"/>
                <w:szCs w:val="20"/>
              </w:rPr>
            </w:pPr>
          </w:p>
        </w:tc>
        <w:tc>
          <w:tcPr>
            <w:tcW w:w="1134" w:type="dxa"/>
            <w:shd w:val="clear" w:color="auto" w:fill="FFC000"/>
            <w:vAlign w:val="center"/>
          </w:tcPr>
          <w:p w14:paraId="43CE085D" w14:textId="77777777" w:rsidR="00F20712" w:rsidRPr="00513E6D" w:rsidRDefault="00F20712" w:rsidP="00513E6D">
            <w:pPr>
              <w:spacing w:after="0" w:line="240" w:lineRule="auto"/>
              <w:jc w:val="center"/>
              <w:rPr>
                <w:rFonts w:ascii="Arial" w:hAnsi="Arial" w:cs="Arial"/>
                <w:sz w:val="20"/>
                <w:szCs w:val="20"/>
                <w:lang w:val="en-CA"/>
              </w:rPr>
            </w:pPr>
          </w:p>
        </w:tc>
        <w:tc>
          <w:tcPr>
            <w:tcW w:w="851" w:type="dxa"/>
            <w:shd w:val="clear" w:color="auto" w:fill="FFC000"/>
            <w:vAlign w:val="center"/>
          </w:tcPr>
          <w:p w14:paraId="5223C2B5" w14:textId="6D16447E"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lang w:val="en-CA"/>
              </w:rPr>
              <w:t>42.2</w:t>
            </w:r>
          </w:p>
        </w:tc>
        <w:tc>
          <w:tcPr>
            <w:tcW w:w="850" w:type="dxa"/>
            <w:shd w:val="clear" w:color="auto" w:fill="FFC000"/>
            <w:vAlign w:val="center"/>
          </w:tcPr>
          <w:p w14:paraId="40F17B50" w14:textId="17772B34"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b/>
                <w:sz w:val="20"/>
                <w:szCs w:val="20"/>
              </w:rPr>
              <w:t>629</w:t>
            </w:r>
          </w:p>
        </w:tc>
        <w:tc>
          <w:tcPr>
            <w:tcW w:w="851" w:type="dxa"/>
            <w:shd w:val="clear" w:color="auto" w:fill="FFC000"/>
            <w:vAlign w:val="center"/>
          </w:tcPr>
          <w:p w14:paraId="0B147293" w14:textId="4E740DBD"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rPr>
              <w:t>629</w:t>
            </w:r>
          </w:p>
        </w:tc>
      </w:tr>
      <w:tr w:rsidR="00F20712" w:rsidRPr="00EA2C36" w14:paraId="38552004" w14:textId="77777777" w:rsidTr="00513E6D">
        <w:trPr>
          <w:trHeight w:val="338"/>
        </w:trPr>
        <w:tc>
          <w:tcPr>
            <w:tcW w:w="1276" w:type="dxa"/>
            <w:vMerge w:val="restart"/>
            <w:shd w:val="clear" w:color="auto" w:fill="FFFFFF"/>
            <w:vAlign w:val="center"/>
          </w:tcPr>
          <w:p w14:paraId="772F8273" w14:textId="1B48BAF8"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rPr>
              <w:t>South</w:t>
            </w:r>
          </w:p>
        </w:tc>
        <w:tc>
          <w:tcPr>
            <w:tcW w:w="567" w:type="dxa"/>
            <w:vMerge w:val="restart"/>
            <w:shd w:val="clear" w:color="auto" w:fill="FFFFFF"/>
            <w:vAlign w:val="center"/>
          </w:tcPr>
          <w:p w14:paraId="74AC7CCC" w14:textId="1B427233"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lang w:val="en-CA"/>
              </w:rPr>
              <w:t>10.4</w:t>
            </w:r>
          </w:p>
        </w:tc>
        <w:tc>
          <w:tcPr>
            <w:tcW w:w="851" w:type="dxa"/>
            <w:shd w:val="clear" w:color="auto" w:fill="auto"/>
            <w:vAlign w:val="center"/>
          </w:tcPr>
          <w:p w14:paraId="183C843D" w14:textId="77777777"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sz w:val="20"/>
                <w:szCs w:val="20"/>
              </w:rPr>
              <w:t>Survey</w:t>
            </w:r>
          </w:p>
        </w:tc>
        <w:tc>
          <w:tcPr>
            <w:tcW w:w="992" w:type="dxa"/>
            <w:shd w:val="clear" w:color="auto" w:fill="auto"/>
            <w:vAlign w:val="center"/>
          </w:tcPr>
          <w:p w14:paraId="64A9E1D0" w14:textId="7C142857" w:rsidR="00F20712" w:rsidRPr="00513E6D" w:rsidRDefault="00F20712" w:rsidP="00513E6D">
            <w:pPr>
              <w:spacing w:after="0" w:line="240" w:lineRule="auto"/>
              <w:jc w:val="center"/>
              <w:rPr>
                <w:rFonts w:ascii="Arial" w:hAnsi="Arial" w:cs="Arial"/>
                <w:sz w:val="20"/>
                <w:szCs w:val="20"/>
              </w:rPr>
            </w:pPr>
            <w:r w:rsidRPr="00513E6D">
              <w:rPr>
                <w:rFonts w:ascii="Arial" w:hAnsi="Arial" w:cs="Arial"/>
                <w:sz w:val="20"/>
                <w:szCs w:val="20"/>
              </w:rPr>
              <w:t>57</w:t>
            </w:r>
          </w:p>
        </w:tc>
        <w:tc>
          <w:tcPr>
            <w:tcW w:w="992" w:type="dxa"/>
            <w:shd w:val="clear" w:color="auto" w:fill="auto"/>
            <w:vAlign w:val="center"/>
          </w:tcPr>
          <w:p w14:paraId="6448D79B" w14:textId="30244D70"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sz w:val="20"/>
                <w:szCs w:val="20"/>
              </w:rPr>
              <w:t>57</w:t>
            </w:r>
          </w:p>
        </w:tc>
        <w:tc>
          <w:tcPr>
            <w:tcW w:w="992" w:type="dxa"/>
            <w:shd w:val="clear" w:color="auto" w:fill="auto"/>
            <w:vAlign w:val="center"/>
          </w:tcPr>
          <w:p w14:paraId="5984367D" w14:textId="405CA7C8" w:rsidR="00F20712" w:rsidRPr="00513E6D" w:rsidRDefault="00F20712" w:rsidP="00513E6D">
            <w:pPr>
              <w:spacing w:after="0" w:line="240" w:lineRule="auto"/>
              <w:jc w:val="center"/>
              <w:rPr>
                <w:rFonts w:ascii="Arial" w:hAnsi="Arial" w:cs="Arial"/>
                <w:bCs/>
                <w:sz w:val="20"/>
                <w:szCs w:val="20"/>
              </w:rPr>
            </w:pPr>
            <w:r w:rsidRPr="00513E6D">
              <w:rPr>
                <w:rFonts w:ascii="Arial" w:hAnsi="Arial" w:cs="Arial"/>
                <w:sz w:val="20"/>
                <w:szCs w:val="20"/>
              </w:rPr>
              <w:t>50</w:t>
            </w:r>
          </w:p>
        </w:tc>
        <w:tc>
          <w:tcPr>
            <w:tcW w:w="1134" w:type="dxa"/>
            <w:shd w:val="clear" w:color="auto" w:fill="auto"/>
            <w:vAlign w:val="center"/>
          </w:tcPr>
          <w:p w14:paraId="402B49CE" w14:textId="1280B973"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rPr>
              <w:t>060</w:t>
            </w:r>
            <w:r w:rsidRPr="00513E6D">
              <w:rPr>
                <w:rFonts w:ascii="Arial" w:hAnsi="Arial" w:cs="Arial"/>
                <w:sz w:val="20"/>
                <w:szCs w:val="20"/>
              </w:rPr>
              <w:sym w:font="Symbol" w:char="F0B0"/>
            </w:r>
            <w:r w:rsidRPr="00513E6D">
              <w:rPr>
                <w:rFonts w:ascii="Arial" w:hAnsi="Arial" w:cs="Arial"/>
                <w:sz w:val="20"/>
                <w:szCs w:val="20"/>
              </w:rPr>
              <w:t>/240</w:t>
            </w:r>
            <w:r w:rsidRPr="00513E6D">
              <w:rPr>
                <w:rFonts w:ascii="Arial" w:hAnsi="Arial" w:cs="Arial"/>
                <w:sz w:val="20"/>
                <w:szCs w:val="20"/>
              </w:rPr>
              <w:sym w:font="Symbol" w:char="F0B0"/>
            </w:r>
          </w:p>
        </w:tc>
        <w:tc>
          <w:tcPr>
            <w:tcW w:w="851" w:type="dxa"/>
            <w:shd w:val="clear" w:color="auto" w:fill="auto"/>
            <w:vAlign w:val="center"/>
          </w:tcPr>
          <w:p w14:paraId="57BB28FE" w14:textId="44922F2D" w:rsidR="00F20712" w:rsidRPr="00513E6D" w:rsidRDefault="00F20712" w:rsidP="00513E6D">
            <w:pPr>
              <w:spacing w:after="0" w:line="240" w:lineRule="auto"/>
              <w:jc w:val="center"/>
              <w:rPr>
                <w:rFonts w:ascii="Arial" w:hAnsi="Arial" w:cs="Arial"/>
                <w:bCs/>
                <w:sz w:val="20"/>
                <w:szCs w:val="20"/>
                <w:lang w:val="en-CA"/>
              </w:rPr>
            </w:pPr>
            <w:r w:rsidRPr="00513E6D">
              <w:rPr>
                <w:rFonts w:ascii="Arial" w:hAnsi="Arial" w:cs="Arial"/>
                <w:bCs/>
                <w:sz w:val="20"/>
                <w:szCs w:val="20"/>
                <w:lang w:val="en-CA"/>
              </w:rPr>
              <w:t>41.5</w:t>
            </w:r>
          </w:p>
        </w:tc>
        <w:tc>
          <w:tcPr>
            <w:tcW w:w="850" w:type="dxa"/>
            <w:shd w:val="clear" w:color="auto" w:fill="auto"/>
            <w:vAlign w:val="center"/>
          </w:tcPr>
          <w:p w14:paraId="42208B37" w14:textId="2C5C7975" w:rsidR="00F20712" w:rsidRPr="00513E6D" w:rsidRDefault="00F20712" w:rsidP="00513E6D">
            <w:pPr>
              <w:spacing w:after="0" w:line="240" w:lineRule="auto"/>
              <w:jc w:val="center"/>
              <w:rPr>
                <w:rFonts w:ascii="Arial" w:hAnsi="Arial" w:cs="Arial"/>
                <w:sz w:val="20"/>
                <w:szCs w:val="20"/>
              </w:rPr>
            </w:pPr>
            <w:r w:rsidRPr="00513E6D">
              <w:rPr>
                <w:rFonts w:ascii="Arial" w:hAnsi="Arial" w:cs="Arial"/>
                <w:sz w:val="20"/>
                <w:szCs w:val="20"/>
              </w:rPr>
              <w:t>212</w:t>
            </w:r>
          </w:p>
        </w:tc>
        <w:tc>
          <w:tcPr>
            <w:tcW w:w="851" w:type="dxa"/>
            <w:shd w:val="clear" w:color="auto" w:fill="auto"/>
            <w:vAlign w:val="center"/>
          </w:tcPr>
          <w:p w14:paraId="758988E1" w14:textId="3728B3F4" w:rsidR="00F20712" w:rsidRPr="00513E6D" w:rsidRDefault="00F20712" w:rsidP="00513E6D">
            <w:pPr>
              <w:spacing w:after="0" w:line="240" w:lineRule="auto"/>
              <w:jc w:val="center"/>
              <w:rPr>
                <w:rFonts w:ascii="Arial" w:hAnsi="Arial" w:cs="Arial"/>
                <w:bCs/>
                <w:sz w:val="20"/>
                <w:szCs w:val="20"/>
                <w:lang w:val="en-CA"/>
              </w:rPr>
            </w:pPr>
            <w:r w:rsidRPr="00513E6D">
              <w:rPr>
                <w:rFonts w:ascii="Arial" w:hAnsi="Arial" w:cs="Arial"/>
                <w:bCs/>
                <w:sz w:val="20"/>
                <w:szCs w:val="20"/>
                <w:lang w:val="en-CA"/>
              </w:rPr>
              <w:t>212</w:t>
            </w:r>
          </w:p>
        </w:tc>
      </w:tr>
      <w:tr w:rsidR="00F20712" w:rsidRPr="00EA2C36" w14:paraId="0A9C788F" w14:textId="77777777" w:rsidTr="00513E6D">
        <w:trPr>
          <w:trHeight w:val="338"/>
        </w:trPr>
        <w:tc>
          <w:tcPr>
            <w:tcW w:w="1276" w:type="dxa"/>
            <w:vMerge/>
            <w:shd w:val="clear" w:color="auto" w:fill="FFFFFF"/>
            <w:vAlign w:val="center"/>
          </w:tcPr>
          <w:p w14:paraId="34BA1218" w14:textId="77777777" w:rsidR="00F20712" w:rsidRPr="00513E6D" w:rsidRDefault="00F20712" w:rsidP="00513E6D">
            <w:pPr>
              <w:spacing w:after="0" w:line="240" w:lineRule="auto"/>
              <w:jc w:val="center"/>
              <w:rPr>
                <w:rFonts w:ascii="Arial" w:hAnsi="Arial" w:cs="Arial"/>
                <w:b/>
                <w:sz w:val="20"/>
                <w:szCs w:val="20"/>
                <w:lang w:val="en-CA"/>
              </w:rPr>
            </w:pPr>
          </w:p>
        </w:tc>
        <w:tc>
          <w:tcPr>
            <w:tcW w:w="567" w:type="dxa"/>
            <w:vMerge/>
            <w:shd w:val="clear" w:color="auto" w:fill="FFFFFF"/>
            <w:vAlign w:val="center"/>
          </w:tcPr>
          <w:p w14:paraId="6154F7FC" w14:textId="77777777" w:rsidR="00F20712" w:rsidRPr="00513E6D" w:rsidRDefault="00F20712" w:rsidP="00513E6D">
            <w:pPr>
              <w:spacing w:after="0" w:line="240" w:lineRule="auto"/>
              <w:jc w:val="center"/>
              <w:rPr>
                <w:rFonts w:ascii="Arial" w:hAnsi="Arial" w:cs="Arial"/>
                <w:sz w:val="20"/>
                <w:szCs w:val="20"/>
                <w:lang w:val="en-CA"/>
              </w:rPr>
            </w:pPr>
          </w:p>
        </w:tc>
        <w:tc>
          <w:tcPr>
            <w:tcW w:w="851" w:type="dxa"/>
            <w:shd w:val="clear" w:color="auto" w:fill="auto"/>
            <w:vAlign w:val="center"/>
          </w:tcPr>
          <w:p w14:paraId="13BA7383" w14:textId="77777777"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sz w:val="20"/>
                <w:szCs w:val="20"/>
              </w:rPr>
              <w:t>Tie</w:t>
            </w:r>
          </w:p>
        </w:tc>
        <w:tc>
          <w:tcPr>
            <w:tcW w:w="992" w:type="dxa"/>
            <w:shd w:val="clear" w:color="auto" w:fill="auto"/>
            <w:vAlign w:val="center"/>
          </w:tcPr>
          <w:p w14:paraId="72EE30D1" w14:textId="72AC4E0D" w:rsidR="00F20712" w:rsidRPr="00513E6D" w:rsidRDefault="00F20712" w:rsidP="00513E6D">
            <w:pPr>
              <w:spacing w:after="0" w:line="240" w:lineRule="auto"/>
              <w:jc w:val="center"/>
              <w:rPr>
                <w:rFonts w:ascii="Arial" w:hAnsi="Arial" w:cs="Arial"/>
                <w:sz w:val="20"/>
                <w:szCs w:val="20"/>
              </w:rPr>
            </w:pPr>
            <w:r w:rsidRPr="00513E6D">
              <w:rPr>
                <w:rFonts w:ascii="Arial" w:hAnsi="Arial" w:cs="Arial"/>
                <w:sz w:val="20"/>
                <w:szCs w:val="20"/>
              </w:rPr>
              <w:t>8</w:t>
            </w:r>
          </w:p>
        </w:tc>
        <w:tc>
          <w:tcPr>
            <w:tcW w:w="992" w:type="dxa"/>
            <w:shd w:val="clear" w:color="auto" w:fill="auto"/>
            <w:vAlign w:val="center"/>
          </w:tcPr>
          <w:p w14:paraId="36D3C606" w14:textId="7BBB954E"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sz w:val="20"/>
                <w:szCs w:val="20"/>
              </w:rPr>
              <w:t>8</w:t>
            </w:r>
          </w:p>
        </w:tc>
        <w:tc>
          <w:tcPr>
            <w:tcW w:w="992" w:type="dxa"/>
            <w:shd w:val="clear" w:color="auto" w:fill="auto"/>
            <w:vAlign w:val="center"/>
          </w:tcPr>
          <w:p w14:paraId="7560B702" w14:textId="0D7A8035" w:rsidR="00F20712" w:rsidRPr="00513E6D" w:rsidRDefault="00F20712" w:rsidP="00513E6D">
            <w:pPr>
              <w:spacing w:after="0" w:line="240" w:lineRule="auto"/>
              <w:jc w:val="center"/>
              <w:rPr>
                <w:rFonts w:ascii="Arial" w:hAnsi="Arial" w:cs="Arial"/>
                <w:bCs/>
                <w:sz w:val="20"/>
                <w:szCs w:val="20"/>
              </w:rPr>
            </w:pPr>
            <w:r w:rsidRPr="00513E6D">
              <w:rPr>
                <w:rFonts w:ascii="Arial" w:hAnsi="Arial" w:cs="Arial"/>
                <w:sz w:val="20"/>
                <w:szCs w:val="20"/>
              </w:rPr>
              <w:t>500</w:t>
            </w:r>
          </w:p>
        </w:tc>
        <w:tc>
          <w:tcPr>
            <w:tcW w:w="1134" w:type="dxa"/>
            <w:shd w:val="clear" w:color="auto" w:fill="auto"/>
            <w:vAlign w:val="center"/>
          </w:tcPr>
          <w:p w14:paraId="1A59B7F9" w14:textId="7CBAA76C" w:rsidR="00F20712" w:rsidRPr="00513E6D" w:rsidRDefault="00F20712" w:rsidP="00513E6D">
            <w:pPr>
              <w:spacing w:after="0" w:line="240" w:lineRule="auto"/>
              <w:jc w:val="center"/>
              <w:rPr>
                <w:rFonts w:ascii="Arial" w:hAnsi="Arial" w:cs="Arial"/>
                <w:sz w:val="20"/>
                <w:szCs w:val="20"/>
                <w:lang w:val="en-CA"/>
              </w:rPr>
            </w:pPr>
            <w:r w:rsidRPr="00513E6D">
              <w:rPr>
                <w:rFonts w:ascii="Arial" w:hAnsi="Arial" w:cs="Arial"/>
                <w:sz w:val="20"/>
                <w:szCs w:val="20"/>
              </w:rPr>
              <w:t>150</w:t>
            </w:r>
            <w:r w:rsidRPr="00513E6D">
              <w:rPr>
                <w:rFonts w:ascii="Arial" w:hAnsi="Arial" w:cs="Arial"/>
                <w:sz w:val="20"/>
                <w:szCs w:val="20"/>
              </w:rPr>
              <w:sym w:font="Symbol" w:char="F0B0"/>
            </w:r>
            <w:r w:rsidRPr="00513E6D">
              <w:rPr>
                <w:rFonts w:ascii="Arial" w:hAnsi="Arial" w:cs="Arial"/>
                <w:sz w:val="20"/>
                <w:szCs w:val="20"/>
              </w:rPr>
              <w:t>/330</w:t>
            </w:r>
            <w:r w:rsidRPr="00513E6D">
              <w:rPr>
                <w:rFonts w:ascii="Arial" w:hAnsi="Arial" w:cs="Arial"/>
                <w:sz w:val="20"/>
                <w:szCs w:val="20"/>
              </w:rPr>
              <w:sym w:font="Symbol" w:char="F0B0"/>
            </w:r>
          </w:p>
        </w:tc>
        <w:tc>
          <w:tcPr>
            <w:tcW w:w="851" w:type="dxa"/>
            <w:shd w:val="clear" w:color="auto" w:fill="auto"/>
            <w:vAlign w:val="center"/>
          </w:tcPr>
          <w:p w14:paraId="7EF382D3" w14:textId="2F8C72FB" w:rsidR="00F20712" w:rsidRPr="00513E6D" w:rsidRDefault="00F20712" w:rsidP="00513E6D">
            <w:pPr>
              <w:spacing w:after="0" w:line="240" w:lineRule="auto"/>
              <w:jc w:val="center"/>
              <w:rPr>
                <w:rFonts w:ascii="Arial" w:hAnsi="Arial" w:cs="Arial"/>
                <w:bCs/>
                <w:sz w:val="20"/>
                <w:szCs w:val="20"/>
                <w:lang w:val="en-CA"/>
              </w:rPr>
            </w:pPr>
            <w:r w:rsidRPr="00513E6D">
              <w:rPr>
                <w:rFonts w:ascii="Arial" w:hAnsi="Arial" w:cs="Arial"/>
                <w:bCs/>
                <w:sz w:val="20"/>
                <w:szCs w:val="20"/>
                <w:lang w:val="en-CA"/>
              </w:rPr>
              <w:t>42.2</w:t>
            </w:r>
          </w:p>
        </w:tc>
        <w:tc>
          <w:tcPr>
            <w:tcW w:w="850" w:type="dxa"/>
            <w:shd w:val="clear" w:color="auto" w:fill="auto"/>
            <w:vAlign w:val="center"/>
          </w:tcPr>
          <w:p w14:paraId="5EEEE1C5" w14:textId="573B2CAD" w:rsidR="00F20712" w:rsidRPr="00513E6D" w:rsidRDefault="00F20712" w:rsidP="00513E6D">
            <w:pPr>
              <w:spacing w:after="0" w:line="240" w:lineRule="auto"/>
              <w:jc w:val="center"/>
              <w:rPr>
                <w:rFonts w:ascii="Arial" w:hAnsi="Arial" w:cs="Arial"/>
                <w:sz w:val="20"/>
                <w:szCs w:val="20"/>
              </w:rPr>
            </w:pPr>
            <w:r w:rsidRPr="00513E6D">
              <w:rPr>
                <w:rFonts w:ascii="Arial" w:hAnsi="Arial" w:cs="Arial"/>
                <w:sz w:val="20"/>
                <w:szCs w:val="20"/>
              </w:rPr>
              <w:t>23</w:t>
            </w:r>
          </w:p>
        </w:tc>
        <w:tc>
          <w:tcPr>
            <w:tcW w:w="851" w:type="dxa"/>
            <w:shd w:val="clear" w:color="auto" w:fill="auto"/>
            <w:vAlign w:val="center"/>
          </w:tcPr>
          <w:p w14:paraId="0D582BFE" w14:textId="3A23CAC5" w:rsidR="00F20712" w:rsidRPr="00513E6D" w:rsidRDefault="00F20712" w:rsidP="00513E6D">
            <w:pPr>
              <w:spacing w:after="0" w:line="240" w:lineRule="auto"/>
              <w:jc w:val="center"/>
              <w:rPr>
                <w:rFonts w:ascii="Arial" w:hAnsi="Arial" w:cs="Arial"/>
                <w:bCs/>
                <w:sz w:val="20"/>
                <w:szCs w:val="20"/>
                <w:lang w:val="en-CA"/>
              </w:rPr>
            </w:pPr>
            <w:r w:rsidRPr="00513E6D">
              <w:rPr>
                <w:rFonts w:ascii="Arial" w:hAnsi="Arial" w:cs="Arial"/>
                <w:bCs/>
                <w:sz w:val="20"/>
                <w:szCs w:val="20"/>
                <w:lang w:val="en-CA"/>
              </w:rPr>
              <w:t>23</w:t>
            </w:r>
          </w:p>
        </w:tc>
      </w:tr>
      <w:tr w:rsidR="00F20712" w:rsidRPr="00EA2C36" w14:paraId="4D463539" w14:textId="77777777" w:rsidTr="00513E6D">
        <w:trPr>
          <w:trHeight w:val="338"/>
        </w:trPr>
        <w:tc>
          <w:tcPr>
            <w:tcW w:w="1276" w:type="dxa"/>
            <w:vMerge/>
            <w:tcBorders>
              <w:bottom w:val="single" w:sz="4" w:space="0" w:color="auto"/>
            </w:tcBorders>
            <w:shd w:val="clear" w:color="auto" w:fill="FFFFFF"/>
            <w:vAlign w:val="center"/>
          </w:tcPr>
          <w:p w14:paraId="2FC9ABCA" w14:textId="77777777" w:rsidR="00F20712" w:rsidRPr="00513E6D" w:rsidRDefault="00F20712" w:rsidP="00513E6D">
            <w:pPr>
              <w:spacing w:after="0" w:line="240" w:lineRule="auto"/>
              <w:jc w:val="center"/>
              <w:rPr>
                <w:rFonts w:ascii="Arial" w:hAnsi="Arial" w:cs="Arial"/>
                <w:b/>
                <w:sz w:val="20"/>
                <w:szCs w:val="20"/>
                <w:lang w:val="en-CA"/>
              </w:rPr>
            </w:pPr>
          </w:p>
        </w:tc>
        <w:tc>
          <w:tcPr>
            <w:tcW w:w="567" w:type="dxa"/>
            <w:vMerge/>
            <w:tcBorders>
              <w:bottom w:val="single" w:sz="4" w:space="0" w:color="auto"/>
            </w:tcBorders>
            <w:shd w:val="clear" w:color="auto" w:fill="FFFFFF"/>
            <w:vAlign w:val="center"/>
          </w:tcPr>
          <w:p w14:paraId="66D033CE" w14:textId="77777777" w:rsidR="00F20712" w:rsidRPr="00513E6D" w:rsidRDefault="00F20712" w:rsidP="00513E6D">
            <w:pPr>
              <w:spacing w:after="0" w:line="240" w:lineRule="auto"/>
              <w:jc w:val="center"/>
              <w:rPr>
                <w:rFonts w:ascii="Arial" w:hAnsi="Arial" w:cs="Arial"/>
                <w:sz w:val="20"/>
                <w:szCs w:val="20"/>
                <w:lang w:val="en-CA"/>
              </w:rPr>
            </w:pPr>
          </w:p>
        </w:tc>
        <w:tc>
          <w:tcPr>
            <w:tcW w:w="851" w:type="dxa"/>
            <w:tcBorders>
              <w:bottom w:val="single" w:sz="4" w:space="0" w:color="auto"/>
            </w:tcBorders>
            <w:shd w:val="clear" w:color="auto" w:fill="FFC000"/>
            <w:vAlign w:val="center"/>
          </w:tcPr>
          <w:p w14:paraId="5C60545B" w14:textId="77777777"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b/>
                <w:sz w:val="20"/>
                <w:szCs w:val="20"/>
              </w:rPr>
              <w:t>Total:</w:t>
            </w:r>
          </w:p>
        </w:tc>
        <w:tc>
          <w:tcPr>
            <w:tcW w:w="992" w:type="dxa"/>
            <w:tcBorders>
              <w:bottom w:val="single" w:sz="4" w:space="0" w:color="auto"/>
            </w:tcBorders>
            <w:shd w:val="clear" w:color="auto" w:fill="FFC000"/>
            <w:vAlign w:val="center"/>
          </w:tcPr>
          <w:p w14:paraId="7690FDD3" w14:textId="3C5E96EB"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b/>
                <w:sz w:val="20"/>
                <w:szCs w:val="20"/>
              </w:rPr>
              <w:t>65</w:t>
            </w:r>
          </w:p>
        </w:tc>
        <w:tc>
          <w:tcPr>
            <w:tcW w:w="992" w:type="dxa"/>
            <w:tcBorders>
              <w:bottom w:val="single" w:sz="4" w:space="0" w:color="auto"/>
            </w:tcBorders>
            <w:shd w:val="clear" w:color="auto" w:fill="FFC000"/>
            <w:vAlign w:val="center"/>
          </w:tcPr>
          <w:p w14:paraId="33666E88" w14:textId="665BC672"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b/>
                <w:sz w:val="20"/>
                <w:szCs w:val="20"/>
              </w:rPr>
              <w:t>65</w:t>
            </w:r>
          </w:p>
        </w:tc>
        <w:tc>
          <w:tcPr>
            <w:tcW w:w="992" w:type="dxa"/>
            <w:tcBorders>
              <w:bottom w:val="single" w:sz="4" w:space="0" w:color="auto"/>
            </w:tcBorders>
            <w:shd w:val="clear" w:color="auto" w:fill="FFC000"/>
            <w:vAlign w:val="center"/>
          </w:tcPr>
          <w:p w14:paraId="7BAB1A04" w14:textId="77777777" w:rsidR="00F20712" w:rsidRPr="00513E6D" w:rsidRDefault="00F20712" w:rsidP="00513E6D">
            <w:pPr>
              <w:spacing w:after="0" w:line="240" w:lineRule="auto"/>
              <w:jc w:val="center"/>
              <w:rPr>
                <w:rFonts w:ascii="Arial" w:hAnsi="Arial" w:cs="Arial"/>
                <w:bCs/>
                <w:sz w:val="20"/>
                <w:szCs w:val="20"/>
              </w:rPr>
            </w:pPr>
          </w:p>
        </w:tc>
        <w:tc>
          <w:tcPr>
            <w:tcW w:w="1134" w:type="dxa"/>
            <w:tcBorders>
              <w:bottom w:val="single" w:sz="4" w:space="0" w:color="auto"/>
            </w:tcBorders>
            <w:shd w:val="clear" w:color="auto" w:fill="FFC000"/>
            <w:vAlign w:val="center"/>
          </w:tcPr>
          <w:p w14:paraId="6E11F7A6" w14:textId="77777777" w:rsidR="00F20712" w:rsidRPr="00513E6D" w:rsidRDefault="00F20712" w:rsidP="00513E6D">
            <w:pPr>
              <w:spacing w:after="0" w:line="240" w:lineRule="auto"/>
              <w:jc w:val="center"/>
              <w:rPr>
                <w:rFonts w:ascii="Arial" w:hAnsi="Arial" w:cs="Arial"/>
                <w:sz w:val="20"/>
                <w:szCs w:val="20"/>
                <w:lang w:val="en-CA"/>
              </w:rPr>
            </w:pPr>
          </w:p>
        </w:tc>
        <w:tc>
          <w:tcPr>
            <w:tcW w:w="851" w:type="dxa"/>
            <w:tcBorders>
              <w:bottom w:val="single" w:sz="4" w:space="0" w:color="auto"/>
            </w:tcBorders>
            <w:shd w:val="clear" w:color="auto" w:fill="FFC000"/>
            <w:vAlign w:val="center"/>
          </w:tcPr>
          <w:p w14:paraId="4256803C" w14:textId="44E29C47"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lang w:val="en-CA"/>
              </w:rPr>
              <w:t>41.6</w:t>
            </w:r>
          </w:p>
        </w:tc>
        <w:tc>
          <w:tcPr>
            <w:tcW w:w="850" w:type="dxa"/>
            <w:tcBorders>
              <w:bottom w:val="single" w:sz="4" w:space="0" w:color="auto"/>
            </w:tcBorders>
            <w:shd w:val="clear" w:color="auto" w:fill="FFC000"/>
            <w:vAlign w:val="center"/>
          </w:tcPr>
          <w:p w14:paraId="0B824B0D" w14:textId="142DCEAE"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b/>
                <w:sz w:val="20"/>
                <w:szCs w:val="20"/>
              </w:rPr>
              <w:t>235</w:t>
            </w:r>
          </w:p>
        </w:tc>
        <w:tc>
          <w:tcPr>
            <w:tcW w:w="851" w:type="dxa"/>
            <w:tcBorders>
              <w:bottom w:val="single" w:sz="4" w:space="0" w:color="auto"/>
            </w:tcBorders>
            <w:shd w:val="clear" w:color="auto" w:fill="FFC000"/>
            <w:vAlign w:val="center"/>
          </w:tcPr>
          <w:p w14:paraId="2085EF9E" w14:textId="0AEACF10"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rPr>
              <w:t>235</w:t>
            </w:r>
          </w:p>
        </w:tc>
      </w:tr>
      <w:tr w:rsidR="00F20712" w:rsidRPr="00EA2C36" w14:paraId="44D69454" w14:textId="77777777" w:rsidTr="00513E6D">
        <w:trPr>
          <w:trHeight w:val="338"/>
        </w:trPr>
        <w:tc>
          <w:tcPr>
            <w:tcW w:w="1276" w:type="dxa"/>
            <w:tcBorders>
              <w:bottom w:val="single" w:sz="4" w:space="0" w:color="auto"/>
            </w:tcBorders>
            <w:shd w:val="clear" w:color="auto" w:fill="FFFFFF"/>
            <w:vAlign w:val="center"/>
          </w:tcPr>
          <w:p w14:paraId="1974A7B9" w14:textId="77777777"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rPr>
              <w:t>Total</w:t>
            </w:r>
          </w:p>
        </w:tc>
        <w:tc>
          <w:tcPr>
            <w:tcW w:w="567" w:type="dxa"/>
            <w:tcBorders>
              <w:bottom w:val="single" w:sz="4" w:space="0" w:color="auto"/>
            </w:tcBorders>
            <w:shd w:val="clear" w:color="auto" w:fill="FFFFFF"/>
            <w:vAlign w:val="center"/>
          </w:tcPr>
          <w:p w14:paraId="2B5319C8" w14:textId="5F23D69B"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lang w:val="en-CA"/>
              </w:rPr>
              <w:t>38.4</w:t>
            </w:r>
          </w:p>
        </w:tc>
        <w:tc>
          <w:tcPr>
            <w:tcW w:w="851" w:type="dxa"/>
            <w:tcBorders>
              <w:bottom w:val="single" w:sz="4" w:space="0" w:color="auto"/>
            </w:tcBorders>
            <w:shd w:val="clear" w:color="auto" w:fill="FFC000"/>
            <w:vAlign w:val="center"/>
          </w:tcPr>
          <w:p w14:paraId="2E10E2A0" w14:textId="77777777" w:rsidR="00F20712" w:rsidRPr="00513E6D" w:rsidRDefault="00F20712" w:rsidP="00513E6D">
            <w:pPr>
              <w:spacing w:after="0" w:line="240" w:lineRule="auto"/>
              <w:jc w:val="center"/>
              <w:rPr>
                <w:rFonts w:ascii="Arial" w:hAnsi="Arial" w:cs="Arial"/>
                <w:b/>
                <w:sz w:val="20"/>
                <w:szCs w:val="20"/>
              </w:rPr>
            </w:pPr>
          </w:p>
        </w:tc>
        <w:tc>
          <w:tcPr>
            <w:tcW w:w="992" w:type="dxa"/>
            <w:tcBorders>
              <w:bottom w:val="single" w:sz="4" w:space="0" w:color="auto"/>
            </w:tcBorders>
            <w:shd w:val="clear" w:color="auto" w:fill="FFC000"/>
            <w:vAlign w:val="center"/>
          </w:tcPr>
          <w:p w14:paraId="58D2ED37" w14:textId="41EDA97B"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b/>
                <w:sz w:val="20"/>
                <w:szCs w:val="20"/>
              </w:rPr>
              <w:t>190</w:t>
            </w:r>
          </w:p>
        </w:tc>
        <w:tc>
          <w:tcPr>
            <w:tcW w:w="992" w:type="dxa"/>
            <w:tcBorders>
              <w:bottom w:val="single" w:sz="4" w:space="0" w:color="auto"/>
            </w:tcBorders>
            <w:shd w:val="clear" w:color="auto" w:fill="FFC000"/>
            <w:vAlign w:val="center"/>
          </w:tcPr>
          <w:p w14:paraId="2EE32FB2" w14:textId="69D90005"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b/>
                <w:sz w:val="20"/>
                <w:szCs w:val="20"/>
              </w:rPr>
              <w:t>190</w:t>
            </w:r>
          </w:p>
        </w:tc>
        <w:tc>
          <w:tcPr>
            <w:tcW w:w="992" w:type="dxa"/>
            <w:tcBorders>
              <w:bottom w:val="single" w:sz="4" w:space="0" w:color="auto"/>
            </w:tcBorders>
            <w:shd w:val="clear" w:color="auto" w:fill="FFC000"/>
            <w:vAlign w:val="center"/>
          </w:tcPr>
          <w:p w14:paraId="5CA99BE6" w14:textId="77777777" w:rsidR="00F20712" w:rsidRPr="00513E6D" w:rsidRDefault="00F20712" w:rsidP="00513E6D">
            <w:pPr>
              <w:spacing w:after="0" w:line="240" w:lineRule="auto"/>
              <w:jc w:val="center"/>
              <w:rPr>
                <w:rFonts w:ascii="Arial" w:hAnsi="Arial" w:cs="Arial"/>
                <w:bCs/>
                <w:sz w:val="20"/>
                <w:szCs w:val="20"/>
              </w:rPr>
            </w:pPr>
          </w:p>
        </w:tc>
        <w:tc>
          <w:tcPr>
            <w:tcW w:w="1134" w:type="dxa"/>
            <w:tcBorders>
              <w:bottom w:val="single" w:sz="4" w:space="0" w:color="auto"/>
            </w:tcBorders>
            <w:shd w:val="clear" w:color="auto" w:fill="FFC000"/>
            <w:vAlign w:val="center"/>
          </w:tcPr>
          <w:p w14:paraId="71CEB765" w14:textId="77777777" w:rsidR="00F20712" w:rsidRPr="00513E6D" w:rsidRDefault="00F20712" w:rsidP="00513E6D">
            <w:pPr>
              <w:spacing w:after="0" w:line="240" w:lineRule="auto"/>
              <w:jc w:val="center"/>
              <w:rPr>
                <w:rFonts w:ascii="Arial" w:hAnsi="Arial" w:cs="Arial"/>
                <w:sz w:val="20"/>
                <w:szCs w:val="20"/>
                <w:lang w:val="en-CA"/>
              </w:rPr>
            </w:pPr>
          </w:p>
        </w:tc>
        <w:tc>
          <w:tcPr>
            <w:tcW w:w="851" w:type="dxa"/>
            <w:tcBorders>
              <w:bottom w:val="single" w:sz="4" w:space="0" w:color="auto"/>
            </w:tcBorders>
            <w:shd w:val="clear" w:color="auto" w:fill="FFC000"/>
            <w:vAlign w:val="center"/>
          </w:tcPr>
          <w:p w14:paraId="225E8CAA" w14:textId="77777777" w:rsidR="00F20712" w:rsidRPr="00513E6D" w:rsidRDefault="00F20712" w:rsidP="00513E6D">
            <w:pPr>
              <w:spacing w:after="0" w:line="240" w:lineRule="auto"/>
              <w:jc w:val="center"/>
              <w:rPr>
                <w:rFonts w:ascii="Arial" w:hAnsi="Arial" w:cs="Arial"/>
                <w:b/>
                <w:sz w:val="20"/>
                <w:szCs w:val="20"/>
                <w:lang w:val="en-CA"/>
              </w:rPr>
            </w:pPr>
          </w:p>
        </w:tc>
        <w:tc>
          <w:tcPr>
            <w:tcW w:w="850" w:type="dxa"/>
            <w:tcBorders>
              <w:bottom w:val="single" w:sz="4" w:space="0" w:color="auto"/>
            </w:tcBorders>
            <w:shd w:val="clear" w:color="auto" w:fill="FFC000"/>
            <w:vAlign w:val="center"/>
          </w:tcPr>
          <w:p w14:paraId="204709AF" w14:textId="13D08792" w:rsidR="00F20712" w:rsidRPr="00513E6D" w:rsidRDefault="00F20712" w:rsidP="00513E6D">
            <w:pPr>
              <w:spacing w:after="0" w:line="240" w:lineRule="auto"/>
              <w:jc w:val="center"/>
              <w:rPr>
                <w:rFonts w:ascii="Arial" w:hAnsi="Arial" w:cs="Arial"/>
                <w:b/>
                <w:sz w:val="20"/>
                <w:szCs w:val="20"/>
              </w:rPr>
            </w:pPr>
            <w:r w:rsidRPr="00513E6D">
              <w:rPr>
                <w:rFonts w:ascii="Arial" w:hAnsi="Arial" w:cs="Arial"/>
                <w:b/>
                <w:sz w:val="20"/>
                <w:szCs w:val="20"/>
              </w:rPr>
              <w:t>864</w:t>
            </w:r>
          </w:p>
        </w:tc>
        <w:tc>
          <w:tcPr>
            <w:tcW w:w="851" w:type="dxa"/>
            <w:tcBorders>
              <w:bottom w:val="single" w:sz="4" w:space="0" w:color="auto"/>
            </w:tcBorders>
            <w:shd w:val="clear" w:color="auto" w:fill="FFC000"/>
            <w:vAlign w:val="center"/>
          </w:tcPr>
          <w:p w14:paraId="604B53B1" w14:textId="07F5E29C" w:rsidR="00F20712" w:rsidRPr="00513E6D" w:rsidRDefault="00F20712" w:rsidP="00513E6D">
            <w:pPr>
              <w:spacing w:after="0" w:line="240" w:lineRule="auto"/>
              <w:jc w:val="center"/>
              <w:rPr>
                <w:rFonts w:ascii="Arial" w:hAnsi="Arial" w:cs="Arial"/>
                <w:b/>
                <w:sz w:val="20"/>
                <w:szCs w:val="20"/>
                <w:lang w:val="en-CA"/>
              </w:rPr>
            </w:pPr>
            <w:r w:rsidRPr="00513E6D">
              <w:rPr>
                <w:rFonts w:ascii="Arial" w:hAnsi="Arial" w:cs="Arial"/>
                <w:b/>
                <w:sz w:val="20"/>
                <w:szCs w:val="20"/>
                <w:lang w:val="en-CA"/>
              </w:rPr>
              <w:t>864</w:t>
            </w:r>
          </w:p>
        </w:tc>
      </w:tr>
    </w:tbl>
    <w:p w14:paraId="77052AFC" w14:textId="77777777" w:rsidR="0069563A" w:rsidRPr="00C277D8" w:rsidRDefault="0069563A" w:rsidP="0069563A">
      <w:pPr>
        <w:pStyle w:val="Caption1"/>
        <w:tabs>
          <w:tab w:val="left" w:pos="8080"/>
        </w:tabs>
        <w:spacing w:after="0"/>
        <w:ind w:right="4"/>
        <w:jc w:val="both"/>
        <w:rPr>
          <w:rFonts w:ascii="Arial" w:hAnsi="Arial" w:cs="Arial"/>
          <w:i w:val="0"/>
          <w:vanish/>
          <w:color w:val="000000"/>
          <w:sz w:val="20"/>
          <w:lang w:val="en-CA"/>
          <w:specVanish/>
        </w:rPr>
      </w:pPr>
      <w:bookmarkStart w:id="164" w:name="_Ref512858978"/>
      <w:bookmarkStart w:id="165" w:name="_Toc485812068"/>
      <w:bookmarkStart w:id="166" w:name="_Toc498943412"/>
      <w:bookmarkStart w:id="167" w:name="_Toc529865263"/>
      <w:bookmarkStart w:id="168" w:name="_Toc531170894"/>
      <w:bookmarkStart w:id="169" w:name="_Toc50719256"/>
      <w:proofErr w:type="gramStart"/>
      <w:r w:rsidRPr="006F09C0">
        <w:rPr>
          <w:rFonts w:ascii="Arial" w:hAnsi="Arial" w:cs="Arial"/>
          <w:b/>
          <w:i w:val="0"/>
          <w:color w:val="000000"/>
          <w:sz w:val="20"/>
          <w:lang w:val="en-CA"/>
        </w:rPr>
        <w:t xml:space="preserve">Table </w:t>
      </w:r>
      <w:r w:rsidRPr="006F09C0">
        <w:rPr>
          <w:rFonts w:ascii="Arial" w:hAnsi="Arial" w:cs="Arial"/>
          <w:b/>
          <w:i w:val="0"/>
          <w:color w:val="000000"/>
          <w:sz w:val="20"/>
          <w:lang w:val="en-CA"/>
        </w:rPr>
        <w:fldChar w:fldCharType="begin"/>
      </w:r>
      <w:r w:rsidRPr="006F09C0">
        <w:rPr>
          <w:rFonts w:ascii="Arial" w:hAnsi="Arial" w:cs="Arial"/>
          <w:b/>
          <w:i w:val="0"/>
          <w:color w:val="000000"/>
          <w:sz w:val="20"/>
          <w:lang w:val="en-CA"/>
        </w:rPr>
        <w:instrText xml:space="preserve"> SEQ "Table" \* ARABIC </w:instrText>
      </w:r>
      <w:r w:rsidRPr="006F09C0">
        <w:rPr>
          <w:rFonts w:ascii="Arial" w:hAnsi="Arial" w:cs="Arial"/>
          <w:b/>
          <w:i w:val="0"/>
          <w:color w:val="000000"/>
          <w:sz w:val="20"/>
          <w:lang w:val="en-CA"/>
        </w:rPr>
        <w:fldChar w:fldCharType="separate"/>
      </w:r>
      <w:r w:rsidR="005773B6">
        <w:rPr>
          <w:rFonts w:ascii="Arial" w:hAnsi="Arial" w:cs="Arial"/>
          <w:b/>
          <w:i w:val="0"/>
          <w:noProof/>
          <w:color w:val="000000"/>
          <w:sz w:val="20"/>
          <w:lang w:val="en-CA"/>
        </w:rPr>
        <w:t>1</w:t>
      </w:r>
      <w:r w:rsidRPr="006F09C0">
        <w:rPr>
          <w:rFonts w:ascii="Arial" w:hAnsi="Arial" w:cs="Arial"/>
          <w:b/>
          <w:i w:val="0"/>
          <w:color w:val="000000"/>
          <w:sz w:val="20"/>
          <w:lang w:val="en-CA"/>
        </w:rPr>
        <w:fldChar w:fldCharType="end"/>
      </w:r>
      <w:bookmarkEnd w:id="164"/>
      <w:r w:rsidRPr="006F09C0">
        <w:rPr>
          <w:rFonts w:ascii="Arial" w:hAnsi="Arial" w:cs="Arial"/>
          <w:b/>
          <w:i w:val="0"/>
          <w:color w:val="000000"/>
          <w:sz w:val="20"/>
          <w:lang w:val="en-CA"/>
        </w:rPr>
        <w:t>:</w:t>
      </w:r>
      <w:bookmarkEnd w:id="165"/>
      <w:r w:rsidRPr="006F09C0">
        <w:rPr>
          <w:rFonts w:ascii="Arial" w:hAnsi="Arial" w:cs="Arial"/>
          <w:i w:val="0"/>
          <w:color w:val="000000"/>
          <w:sz w:val="20"/>
          <w:lang w:val="en-CA"/>
        </w:rPr>
        <w:t xml:space="preserve"> Survey flight line specifications</w:t>
      </w:r>
      <w:bookmarkEnd w:id="166"/>
      <w:r>
        <w:rPr>
          <w:rFonts w:ascii="Arial" w:hAnsi="Arial" w:cs="Arial"/>
          <w:i w:val="0"/>
          <w:color w:val="000000"/>
          <w:sz w:val="20"/>
          <w:lang w:val="en-CA"/>
        </w:rPr>
        <w:t>.</w:t>
      </w:r>
      <w:bookmarkEnd w:id="167"/>
      <w:bookmarkEnd w:id="168"/>
      <w:bookmarkEnd w:id="169"/>
      <w:proofErr w:type="gramEnd"/>
    </w:p>
    <w:p w14:paraId="1C4F08E6" w14:textId="2EA569E4" w:rsidR="0069563A" w:rsidRPr="00227FDC" w:rsidRDefault="0069563A" w:rsidP="0069563A">
      <w:pPr>
        <w:pStyle w:val="Caption1"/>
        <w:tabs>
          <w:tab w:val="left" w:pos="9356"/>
        </w:tabs>
        <w:spacing w:after="0"/>
        <w:ind w:right="4"/>
        <w:jc w:val="both"/>
        <w:rPr>
          <w:rFonts w:ascii="Times New Roman" w:hAnsi="Times New Roman" w:cs="Times New Roman"/>
          <w:i w:val="0"/>
          <w:sz w:val="24"/>
          <w:szCs w:val="24"/>
          <w:lang w:val="en-CA"/>
        </w:rPr>
      </w:pPr>
      <w:r>
        <w:rPr>
          <w:rFonts w:ascii="Arial" w:hAnsi="Arial" w:cs="Arial"/>
          <w:i w:val="0"/>
          <w:color w:val="000000"/>
          <w:sz w:val="20"/>
          <w:lang w:val="en-CA"/>
        </w:rPr>
        <w:t xml:space="preserve"> </w:t>
      </w:r>
    </w:p>
    <w:p w14:paraId="21B5761E" w14:textId="77777777" w:rsidR="0069563A" w:rsidRPr="003E39B0" w:rsidRDefault="0069563A" w:rsidP="00F20712">
      <w:pPr>
        <w:spacing w:after="0" w:line="276" w:lineRule="auto"/>
        <w:jc w:val="both"/>
        <w:rPr>
          <w:rFonts w:ascii="Times New Roman" w:hAnsi="Times New Roman" w:cs="Times New Roman"/>
          <w:vanish/>
          <w:color w:val="000000"/>
          <w:sz w:val="24"/>
          <w:lang w:val="en-CA"/>
          <w:specVanish/>
        </w:rPr>
      </w:pPr>
    </w:p>
    <w:p w14:paraId="2108BD9B" w14:textId="77777777" w:rsidR="0033106E" w:rsidRPr="00227FDC" w:rsidRDefault="0033106E" w:rsidP="009A27FC">
      <w:pPr>
        <w:suppressAutoHyphens w:val="0"/>
        <w:spacing w:after="0" w:line="240" w:lineRule="auto"/>
        <w:rPr>
          <w:rFonts w:ascii="Times New Roman" w:hAnsi="Times New Roman" w:cs="Times New Roman"/>
          <w:iCs/>
          <w:sz w:val="24"/>
          <w:szCs w:val="24"/>
          <w:lang w:val="en-CA"/>
        </w:rPr>
      </w:pPr>
    </w:p>
    <w:p w14:paraId="0CC265AA" w14:textId="0BE6577C" w:rsidR="00184EBE" w:rsidRPr="006F09C0" w:rsidRDefault="00184EBE" w:rsidP="00450E35">
      <w:pPr>
        <w:pStyle w:val="Heading1"/>
        <w:numPr>
          <w:ilvl w:val="0"/>
          <w:numId w:val="4"/>
        </w:numPr>
        <w:spacing w:before="0" w:line="276" w:lineRule="auto"/>
        <w:ind w:left="709" w:hanging="709"/>
        <w:rPr>
          <w:rFonts w:ascii="Arial Black" w:hAnsi="Arial Black"/>
          <w:color w:val="000000"/>
          <w:sz w:val="28"/>
          <w:u w:val="single"/>
          <w:lang w:val="en-CA"/>
        </w:rPr>
      </w:pPr>
      <w:bookmarkStart w:id="170" w:name="_Toc500340590"/>
      <w:bookmarkStart w:id="171" w:name="_Toc500340591"/>
      <w:bookmarkStart w:id="172" w:name="_Toc500340592"/>
      <w:bookmarkStart w:id="173" w:name="_Toc500340593"/>
      <w:bookmarkStart w:id="174" w:name="_Toc500340594"/>
      <w:bookmarkStart w:id="175" w:name="_Toc529465934"/>
      <w:bookmarkStart w:id="176" w:name="_Toc529865149"/>
      <w:bookmarkStart w:id="177" w:name="_Toc50719154"/>
      <w:bookmarkEnd w:id="161"/>
      <w:bookmarkEnd w:id="170"/>
      <w:bookmarkEnd w:id="171"/>
      <w:bookmarkEnd w:id="172"/>
      <w:bookmarkEnd w:id="173"/>
      <w:bookmarkEnd w:id="174"/>
      <w:r w:rsidRPr="006F09C0">
        <w:rPr>
          <w:rFonts w:ascii="Arial Black" w:hAnsi="Arial Black"/>
          <w:color w:val="000000"/>
          <w:sz w:val="28"/>
          <w:u w:val="single"/>
          <w:lang w:val="en-CA"/>
        </w:rPr>
        <w:t>Geophysical Data</w:t>
      </w:r>
      <w:bookmarkEnd w:id="175"/>
      <w:bookmarkEnd w:id="176"/>
      <w:bookmarkEnd w:id="177"/>
    </w:p>
    <w:p w14:paraId="18C2F1F1" w14:textId="77777777" w:rsidR="00184EBE" w:rsidRPr="006F09C0" w:rsidRDefault="00184EBE" w:rsidP="004777D8">
      <w:pPr>
        <w:spacing w:after="0" w:line="276" w:lineRule="auto"/>
        <w:jc w:val="both"/>
        <w:rPr>
          <w:rFonts w:ascii="Times New Roman" w:hAnsi="Times New Roman" w:cs="Times New Roman"/>
          <w:sz w:val="24"/>
          <w:lang w:val="en-CA"/>
        </w:rPr>
      </w:pPr>
    </w:p>
    <w:p w14:paraId="6A021F3A" w14:textId="633D83AF" w:rsidR="00184EBE" w:rsidRPr="006F09C0" w:rsidRDefault="00184EBE" w:rsidP="00722B80">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t xml:space="preserve">Geophysical data are collected in a variety of ways and are used </w:t>
      </w:r>
      <w:r>
        <w:rPr>
          <w:rFonts w:ascii="Times New Roman" w:hAnsi="Times New Roman" w:cs="Times New Roman"/>
          <w:sz w:val="24"/>
          <w:lang w:val="en-CA"/>
        </w:rPr>
        <w:t xml:space="preserve">for many purposes including </w:t>
      </w:r>
      <w:r w:rsidRPr="006F09C0">
        <w:rPr>
          <w:rFonts w:ascii="Times New Roman" w:hAnsi="Times New Roman" w:cs="Times New Roman"/>
          <w:sz w:val="24"/>
          <w:lang w:val="en-CA"/>
        </w:rPr>
        <w:t>aid</w:t>
      </w:r>
      <w:r>
        <w:rPr>
          <w:rFonts w:ascii="Times New Roman" w:hAnsi="Times New Roman" w:cs="Times New Roman"/>
          <w:sz w:val="24"/>
          <w:lang w:val="en-CA"/>
        </w:rPr>
        <w:t>ing</w:t>
      </w:r>
      <w:r w:rsidRPr="006F09C0">
        <w:rPr>
          <w:rFonts w:ascii="Times New Roman" w:hAnsi="Times New Roman" w:cs="Times New Roman"/>
          <w:sz w:val="24"/>
          <w:lang w:val="en-CA"/>
        </w:rPr>
        <w:t xml:space="preserve"> in</w:t>
      </w:r>
      <w:r>
        <w:rPr>
          <w:rFonts w:ascii="Times New Roman" w:hAnsi="Times New Roman" w:cs="Times New Roman"/>
          <w:sz w:val="24"/>
          <w:lang w:val="en-CA"/>
        </w:rPr>
        <w:t xml:space="preserve"> the</w:t>
      </w:r>
      <w:r w:rsidRPr="006F09C0">
        <w:rPr>
          <w:rFonts w:ascii="Times New Roman" w:hAnsi="Times New Roman" w:cs="Times New Roman"/>
          <w:sz w:val="24"/>
          <w:lang w:val="en-CA"/>
        </w:rPr>
        <w:t xml:space="preserve"> determination of geology, mineral deposits, oil and gas deposits, geotechnical investigations, contaminated land sites, and UXO</w:t>
      </w:r>
      <w:r>
        <w:rPr>
          <w:rFonts w:ascii="Times New Roman" w:hAnsi="Times New Roman" w:cs="Times New Roman"/>
          <w:sz w:val="24"/>
          <w:lang w:val="en-CA"/>
        </w:rPr>
        <w:t xml:space="preserve"> (unexploded ordnance)</w:t>
      </w:r>
      <w:r w:rsidRPr="006F09C0">
        <w:rPr>
          <w:rFonts w:ascii="Times New Roman" w:hAnsi="Times New Roman" w:cs="Times New Roman"/>
          <w:sz w:val="24"/>
          <w:lang w:val="en-CA"/>
        </w:rPr>
        <w:t xml:space="preserve"> detection.</w:t>
      </w:r>
    </w:p>
    <w:p w14:paraId="7C2EED23" w14:textId="2E2DC9BE" w:rsidR="00682292" w:rsidRDefault="00184EBE" w:rsidP="00722B80">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lastRenderedPageBreak/>
        <w:t xml:space="preserve">For the purposes of this survey, airborne </w:t>
      </w:r>
      <w:r w:rsidRPr="00142EE1">
        <w:rPr>
          <w:rFonts w:ascii="Times New Roman" w:hAnsi="Times New Roman" w:cs="Times New Roman"/>
          <w:sz w:val="24"/>
          <w:lang w:val="en-CA"/>
        </w:rPr>
        <w:t xml:space="preserve">magnetic </w:t>
      </w:r>
      <w:r w:rsidR="002B60A1">
        <w:rPr>
          <w:rFonts w:ascii="Times New Roman" w:hAnsi="Times New Roman" w:cs="Times New Roman"/>
          <w:sz w:val="24"/>
          <w:lang w:val="en-CA"/>
        </w:rPr>
        <w:t xml:space="preserve">and radiometric </w:t>
      </w:r>
      <w:r w:rsidRPr="006F09C0">
        <w:rPr>
          <w:rFonts w:ascii="Times New Roman" w:hAnsi="Times New Roman" w:cs="Times New Roman"/>
          <w:sz w:val="24"/>
          <w:lang w:val="en-CA"/>
        </w:rPr>
        <w:t>data were collected to serve in geological mapping and exploration for mineral deposits.</w:t>
      </w:r>
    </w:p>
    <w:p w14:paraId="0C2F7F59" w14:textId="77777777" w:rsidR="00143D20" w:rsidRPr="00AE53E8" w:rsidRDefault="00143D20" w:rsidP="00722B80">
      <w:pPr>
        <w:spacing w:after="0" w:line="276" w:lineRule="auto"/>
        <w:jc w:val="both"/>
        <w:rPr>
          <w:rFonts w:ascii="Times New Roman" w:hAnsi="Times New Roman" w:cs="Times New Roman"/>
          <w:sz w:val="24"/>
          <w:lang w:val="en-CA"/>
        </w:rPr>
      </w:pPr>
    </w:p>
    <w:p w14:paraId="0ECE7EF3" w14:textId="77777777" w:rsidR="00184EBE" w:rsidRPr="006F09C0" w:rsidRDefault="00184EBE" w:rsidP="00AD6CA1">
      <w:pPr>
        <w:pStyle w:val="Heading2"/>
        <w:numPr>
          <w:ilvl w:val="1"/>
          <w:numId w:val="1"/>
        </w:numPr>
        <w:spacing w:before="0" w:line="276" w:lineRule="auto"/>
        <w:ind w:left="851" w:hanging="709"/>
        <w:rPr>
          <w:sz w:val="24"/>
          <w:lang w:val="en-CA"/>
        </w:rPr>
      </w:pPr>
      <w:r w:rsidRPr="006F09C0">
        <w:rPr>
          <w:rFonts w:ascii="Arial" w:hAnsi="Arial" w:cs="Arial"/>
          <w:b/>
          <w:color w:val="000000"/>
          <w:sz w:val="24"/>
          <w:szCs w:val="28"/>
          <w:lang w:val="en-CA"/>
        </w:rPr>
        <w:t xml:space="preserve">  </w:t>
      </w:r>
      <w:bookmarkStart w:id="178" w:name="_Toc529465935"/>
      <w:bookmarkStart w:id="179" w:name="_Toc529865150"/>
      <w:bookmarkStart w:id="180" w:name="_Toc50719155"/>
      <w:r w:rsidRPr="006F09C0">
        <w:rPr>
          <w:rFonts w:ascii="Arial" w:hAnsi="Arial" w:cs="Arial"/>
          <w:b/>
          <w:color w:val="000000"/>
          <w:sz w:val="24"/>
          <w:szCs w:val="28"/>
          <w:lang w:val="en-CA"/>
        </w:rPr>
        <w:t>Magnetic Data</w:t>
      </w:r>
      <w:bookmarkEnd w:id="178"/>
      <w:bookmarkEnd w:id="179"/>
      <w:bookmarkEnd w:id="180"/>
    </w:p>
    <w:p w14:paraId="22E8E4BB" w14:textId="77777777" w:rsidR="00184EBE" w:rsidRPr="006F09C0" w:rsidRDefault="00184EBE" w:rsidP="00184EBE">
      <w:pPr>
        <w:spacing w:after="0" w:line="276" w:lineRule="auto"/>
        <w:jc w:val="both"/>
        <w:rPr>
          <w:rFonts w:ascii="Times New Roman" w:eastAsia="Times New Roman" w:hAnsi="Times New Roman" w:cs="Times New Roman"/>
          <w:sz w:val="24"/>
          <w:szCs w:val="24"/>
          <w:lang w:val="en-CA"/>
        </w:rPr>
      </w:pPr>
    </w:p>
    <w:p w14:paraId="7A673CFC" w14:textId="0F081702" w:rsidR="00945A7A" w:rsidRDefault="00184EBE" w:rsidP="008117B3">
      <w:pPr>
        <w:spacing w:after="0" w:line="276" w:lineRule="auto"/>
        <w:jc w:val="both"/>
        <w:rPr>
          <w:rFonts w:ascii="Times New Roman" w:hAnsi="Times New Roman" w:cs="Times New Roman"/>
          <w:sz w:val="24"/>
          <w:szCs w:val="24"/>
          <w:lang w:val="en-CA"/>
        </w:rPr>
      </w:pPr>
      <w:r w:rsidRPr="00240D6E">
        <w:rPr>
          <w:rFonts w:ascii="Times New Roman" w:hAnsi="Times New Roman" w:cs="Times New Roman"/>
          <w:sz w:val="24"/>
          <w:szCs w:val="24"/>
          <w:lang w:val="en-CA"/>
        </w:rPr>
        <w:t>Magnetic surveying is the most common airborne geophysical technology used for both mineral and hydrocarbon exploration. Aeromagnetic surveys measure and re</w:t>
      </w:r>
      <w:r>
        <w:rPr>
          <w:rFonts w:ascii="Times New Roman" w:hAnsi="Times New Roman" w:cs="Times New Roman"/>
          <w:sz w:val="24"/>
          <w:szCs w:val="24"/>
          <w:lang w:val="en-CA"/>
        </w:rPr>
        <w:t>cord the total intensity of the magnetic field at</w:t>
      </w:r>
      <w:r w:rsidRPr="00240D6E">
        <w:rPr>
          <w:rFonts w:ascii="Times New Roman" w:hAnsi="Times New Roman" w:cs="Times New Roman"/>
          <w:sz w:val="24"/>
          <w:szCs w:val="24"/>
          <w:lang w:val="en-CA"/>
        </w:rPr>
        <w:t xml:space="preserve"> the magnetometer sensor, which </w:t>
      </w:r>
      <w:r>
        <w:rPr>
          <w:rFonts w:ascii="Times New Roman" w:hAnsi="Times New Roman" w:cs="Times New Roman"/>
          <w:sz w:val="24"/>
          <w:szCs w:val="24"/>
          <w:lang w:val="en-CA"/>
        </w:rPr>
        <w:t xml:space="preserve">is a combination of the desired magnetic field generated </w:t>
      </w:r>
      <w:r w:rsidRPr="00240D6E">
        <w:rPr>
          <w:rFonts w:ascii="Times New Roman" w:hAnsi="Times New Roman" w:cs="Times New Roman"/>
          <w:sz w:val="24"/>
          <w:szCs w:val="24"/>
          <w:lang w:val="en-CA"/>
        </w:rPr>
        <w:t xml:space="preserve">in </w:t>
      </w:r>
      <w:r>
        <w:rPr>
          <w:rFonts w:ascii="Times New Roman" w:hAnsi="Times New Roman" w:cs="Times New Roman"/>
          <w:sz w:val="24"/>
          <w:szCs w:val="24"/>
          <w:lang w:val="en-CA"/>
        </w:rPr>
        <w:t>the Earth as</w:t>
      </w:r>
      <w:r w:rsidRPr="00240D6E">
        <w:rPr>
          <w:rFonts w:ascii="Times New Roman" w:hAnsi="Times New Roman" w:cs="Times New Roman"/>
          <w:sz w:val="24"/>
          <w:szCs w:val="24"/>
          <w:lang w:val="en-CA"/>
        </w:rPr>
        <w:t xml:space="preserve"> well as small </w:t>
      </w:r>
      <w:r>
        <w:rPr>
          <w:rFonts w:ascii="Times New Roman" w:hAnsi="Times New Roman" w:cs="Times New Roman"/>
          <w:sz w:val="24"/>
          <w:szCs w:val="24"/>
          <w:lang w:val="en-CA"/>
        </w:rPr>
        <w:t>variations due to</w:t>
      </w:r>
      <w:r w:rsidRPr="00240D6E">
        <w:rPr>
          <w:rFonts w:ascii="Times New Roman" w:hAnsi="Times New Roman" w:cs="Times New Roman"/>
          <w:sz w:val="24"/>
          <w:szCs w:val="24"/>
          <w:lang w:val="en-CA"/>
        </w:rPr>
        <w:t xml:space="preserve"> temporal effects of the constantly</w:t>
      </w:r>
      <w:r>
        <w:rPr>
          <w:rFonts w:ascii="Times New Roman" w:hAnsi="Times New Roman" w:cs="Times New Roman"/>
          <w:sz w:val="24"/>
          <w:szCs w:val="24"/>
          <w:lang w:val="en-CA"/>
        </w:rPr>
        <w:t xml:space="preserve"> varying solar wind</w:t>
      </w:r>
      <w:r w:rsidRPr="00240D6E">
        <w:rPr>
          <w:rFonts w:ascii="Times New Roman" w:hAnsi="Times New Roman" w:cs="Times New Roman"/>
          <w:sz w:val="24"/>
          <w:szCs w:val="24"/>
          <w:lang w:val="en-CA"/>
        </w:rPr>
        <w:t>. By subtracting temporal</w:t>
      </w:r>
      <w:r w:rsidR="00100A8C">
        <w:rPr>
          <w:rFonts w:ascii="Times New Roman" w:hAnsi="Times New Roman" w:cs="Times New Roman"/>
          <w:sz w:val="24"/>
          <w:szCs w:val="24"/>
          <w:lang w:val="en-CA"/>
        </w:rPr>
        <w:t xml:space="preserve"> and</w:t>
      </w:r>
      <w:r w:rsidRPr="00240D6E">
        <w:rPr>
          <w:rFonts w:ascii="Times New Roman" w:hAnsi="Times New Roman" w:cs="Times New Roman"/>
          <w:sz w:val="24"/>
          <w:szCs w:val="24"/>
          <w:lang w:val="en-CA"/>
        </w:rPr>
        <w:t xml:space="preserve"> regional </w:t>
      </w:r>
      <w:r w:rsidR="008913FB">
        <w:rPr>
          <w:rFonts w:ascii="Times New Roman" w:hAnsi="Times New Roman" w:cs="Times New Roman"/>
          <w:sz w:val="24"/>
          <w:szCs w:val="24"/>
          <w:lang w:val="en-CA"/>
        </w:rPr>
        <w:t xml:space="preserve">magnetic </w:t>
      </w:r>
      <w:r w:rsidRPr="00240D6E">
        <w:rPr>
          <w:rFonts w:ascii="Times New Roman" w:hAnsi="Times New Roman" w:cs="Times New Roman"/>
          <w:sz w:val="24"/>
          <w:szCs w:val="24"/>
          <w:lang w:val="en-CA"/>
        </w:rPr>
        <w:t>effects, the resulting aeromagnetic map</w:t>
      </w:r>
      <w:r w:rsidR="00C2340C">
        <w:rPr>
          <w:rFonts w:ascii="Times New Roman" w:hAnsi="Times New Roman" w:cs="Times New Roman"/>
          <w:sz w:val="24"/>
          <w:szCs w:val="24"/>
          <w:lang w:val="en-CA"/>
        </w:rPr>
        <w:t>s</w:t>
      </w:r>
      <w:r w:rsidRPr="00240D6E">
        <w:rPr>
          <w:rFonts w:ascii="Times New Roman" w:hAnsi="Times New Roman" w:cs="Times New Roman"/>
          <w:sz w:val="24"/>
          <w:szCs w:val="24"/>
          <w:lang w:val="en-CA"/>
        </w:rPr>
        <w:t xml:space="preserve"> show the spatial distribution and relative abundance of magnetic minerals - most</w:t>
      </w:r>
      <w:r>
        <w:rPr>
          <w:rFonts w:ascii="Times New Roman" w:hAnsi="Times New Roman" w:cs="Times New Roman"/>
          <w:sz w:val="24"/>
          <w:szCs w:val="24"/>
          <w:lang w:val="en-CA"/>
        </w:rPr>
        <w:t xml:space="preserve"> commonly the iron oxide </w:t>
      </w:r>
      <w:r w:rsidRPr="00240D6E">
        <w:rPr>
          <w:rFonts w:ascii="Times New Roman" w:hAnsi="Times New Roman" w:cs="Times New Roman"/>
          <w:sz w:val="24"/>
          <w:szCs w:val="24"/>
          <w:lang w:val="en-CA"/>
        </w:rPr>
        <w:t>mineral magnetite - in the upper levels of Earth’s crust, which in turn are related to lithology, structure, and alteration of bedrock. Survey specifications, instrumentation, and interpretation procedures depend on the objectives of the survey. Magnetic surve</w:t>
      </w:r>
      <w:r w:rsidR="00714912">
        <w:rPr>
          <w:rFonts w:ascii="Times New Roman" w:hAnsi="Times New Roman" w:cs="Times New Roman"/>
          <w:sz w:val="24"/>
          <w:szCs w:val="24"/>
          <w:lang w:val="en-CA"/>
        </w:rPr>
        <w:t>ys are typically performed for:</w:t>
      </w:r>
    </w:p>
    <w:p w14:paraId="167E6759" w14:textId="77777777" w:rsidR="008117B3" w:rsidRPr="00714912" w:rsidRDefault="008117B3" w:rsidP="008117B3">
      <w:pPr>
        <w:spacing w:after="0" w:line="276" w:lineRule="auto"/>
        <w:jc w:val="both"/>
        <w:rPr>
          <w:rFonts w:ascii="Times New Roman" w:hAnsi="Times New Roman" w:cs="Times New Roman"/>
          <w:sz w:val="24"/>
          <w:szCs w:val="24"/>
          <w:lang w:val="en-CA"/>
        </w:rPr>
      </w:pPr>
    </w:p>
    <w:p w14:paraId="659B8901" w14:textId="77777777" w:rsidR="00184EBE" w:rsidRPr="006F09C0" w:rsidRDefault="00184EBE" w:rsidP="002A17D0">
      <w:pPr>
        <w:pStyle w:val="ListParagraph"/>
        <w:numPr>
          <w:ilvl w:val="0"/>
          <w:numId w:val="22"/>
        </w:numPr>
        <w:spacing w:line="240" w:lineRule="auto"/>
        <w:contextualSpacing w:val="0"/>
        <w:jc w:val="both"/>
        <w:rPr>
          <w:rFonts w:ascii="Times New Roman" w:hAnsi="Times New Roman" w:cs="Times New Roman"/>
          <w:sz w:val="24"/>
          <w:lang w:val="en-CA"/>
        </w:rPr>
      </w:pPr>
      <w:r w:rsidRPr="006F09C0">
        <w:rPr>
          <w:rFonts w:ascii="Times New Roman" w:hAnsi="Times New Roman" w:cs="Times New Roman"/>
          <w:sz w:val="24"/>
          <w:lang w:val="en-CA"/>
        </w:rPr>
        <w:t>Geological Mapping - to aid in mapping lithology, structure, and alteration.</w:t>
      </w:r>
    </w:p>
    <w:p w14:paraId="7819B2A7" w14:textId="0F52FA5D" w:rsidR="007636DA" w:rsidRPr="00CB6F14" w:rsidRDefault="00184EBE" w:rsidP="007636DA">
      <w:pPr>
        <w:pStyle w:val="ListParagraph"/>
        <w:numPr>
          <w:ilvl w:val="0"/>
          <w:numId w:val="22"/>
        </w:numPr>
        <w:spacing w:after="0" w:line="276" w:lineRule="auto"/>
        <w:ind w:left="714" w:hanging="357"/>
        <w:jc w:val="both"/>
        <w:rPr>
          <w:rFonts w:ascii="Times New Roman" w:hAnsi="Times New Roman" w:cs="Times New Roman"/>
          <w:sz w:val="24"/>
          <w:lang w:val="en-CA"/>
        </w:rPr>
      </w:pPr>
      <w:r w:rsidRPr="006F09C0">
        <w:rPr>
          <w:rFonts w:ascii="Times New Roman" w:hAnsi="Times New Roman" w:cs="Times New Roman"/>
          <w:sz w:val="24"/>
          <w:lang w:val="en-CA"/>
        </w:rPr>
        <w:t>Depth to Basement Mapping - for exploration in sedimentary basins or mineralization associated with the basement surface.</w:t>
      </w:r>
      <w:r w:rsidR="007636DA" w:rsidRPr="00CB6F14">
        <w:rPr>
          <w:rFonts w:ascii="Times New Roman" w:hAnsi="Times New Roman" w:cs="Times New Roman"/>
          <w:sz w:val="24"/>
          <w:lang w:val="en-CA"/>
        </w:rPr>
        <w:t xml:space="preserve"> </w:t>
      </w:r>
    </w:p>
    <w:p w14:paraId="3F909DB7" w14:textId="77777777" w:rsidR="009A1581" w:rsidRDefault="009A1581" w:rsidP="009A1581">
      <w:pPr>
        <w:pStyle w:val="ListParagraph"/>
        <w:spacing w:after="0" w:line="276" w:lineRule="auto"/>
        <w:ind w:left="714"/>
        <w:jc w:val="both"/>
        <w:rPr>
          <w:rFonts w:ascii="Times New Roman" w:hAnsi="Times New Roman" w:cs="Times New Roman"/>
          <w:sz w:val="24"/>
          <w:lang w:val="en-CA"/>
        </w:rPr>
      </w:pPr>
    </w:p>
    <w:p w14:paraId="29FF4654" w14:textId="77777777" w:rsidR="009A1581" w:rsidRPr="006F09C0" w:rsidRDefault="009A1581" w:rsidP="00371E2B">
      <w:pPr>
        <w:pStyle w:val="Heading2"/>
        <w:numPr>
          <w:ilvl w:val="1"/>
          <w:numId w:val="18"/>
        </w:numPr>
        <w:spacing w:before="0" w:line="276" w:lineRule="auto"/>
        <w:ind w:left="851" w:right="-23" w:hanging="709"/>
        <w:rPr>
          <w:sz w:val="24"/>
          <w:lang w:val="en-CA"/>
        </w:rPr>
      </w:pPr>
      <w:bookmarkStart w:id="181" w:name="_Toc489447075"/>
      <w:bookmarkStart w:id="182" w:name="_Toc498943346"/>
      <w:bookmarkStart w:id="183" w:name="_Toc502652506"/>
      <w:bookmarkStart w:id="184" w:name="_Toc529465936"/>
      <w:bookmarkStart w:id="185" w:name="_Toc529865151"/>
      <w:bookmarkStart w:id="186" w:name="_Toc532823368"/>
      <w:bookmarkStart w:id="187" w:name="_Toc16597445"/>
      <w:bookmarkStart w:id="188" w:name="_Toc27667353"/>
      <w:bookmarkStart w:id="189" w:name="_Toc50719156"/>
      <w:r w:rsidRPr="006F09C0">
        <w:rPr>
          <w:rFonts w:ascii="Arial" w:hAnsi="Arial" w:cs="Arial"/>
          <w:b/>
          <w:color w:val="000000"/>
          <w:sz w:val="24"/>
          <w:szCs w:val="28"/>
          <w:lang w:val="en-CA"/>
        </w:rPr>
        <w:t>Radiometric Data</w:t>
      </w:r>
      <w:bookmarkEnd w:id="181"/>
      <w:bookmarkEnd w:id="182"/>
      <w:bookmarkEnd w:id="183"/>
      <w:bookmarkEnd w:id="184"/>
      <w:bookmarkEnd w:id="185"/>
      <w:bookmarkEnd w:id="186"/>
      <w:bookmarkEnd w:id="187"/>
      <w:bookmarkEnd w:id="188"/>
      <w:bookmarkEnd w:id="189"/>
    </w:p>
    <w:p w14:paraId="4139DDFB" w14:textId="77777777" w:rsidR="009A1581" w:rsidRPr="006F09C0" w:rsidRDefault="009A1581" w:rsidP="009A1581">
      <w:pPr>
        <w:spacing w:after="0" w:line="276" w:lineRule="auto"/>
        <w:ind w:right="-23"/>
        <w:rPr>
          <w:rFonts w:ascii="Times New Roman" w:hAnsi="Times New Roman" w:cs="Times New Roman"/>
          <w:sz w:val="24"/>
          <w:lang w:val="en-CA"/>
        </w:rPr>
      </w:pPr>
    </w:p>
    <w:p w14:paraId="6405BB60" w14:textId="77777777" w:rsidR="009A1581" w:rsidRPr="006F09C0" w:rsidRDefault="009A1581" w:rsidP="009A1581">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t xml:space="preserve">Radiometric surveys are used to determine </w:t>
      </w:r>
      <w:proofErr w:type="gramStart"/>
      <w:r w:rsidRPr="006F09C0">
        <w:rPr>
          <w:rFonts w:ascii="Times New Roman" w:hAnsi="Times New Roman" w:cs="Times New Roman"/>
          <w:sz w:val="24"/>
          <w:lang w:val="en-CA"/>
        </w:rPr>
        <w:t xml:space="preserve">either the absolute or relative </w:t>
      </w:r>
      <w:r w:rsidRPr="007A45CB">
        <w:rPr>
          <w:rFonts w:ascii="Times New Roman" w:hAnsi="Times New Roman" w:cs="Times New Roman"/>
          <w:sz w:val="24"/>
          <w:lang w:val="en-CA"/>
        </w:rPr>
        <w:t>concentrations</w:t>
      </w:r>
      <w:r w:rsidRPr="006F09C0">
        <w:rPr>
          <w:rFonts w:ascii="Times New Roman" w:hAnsi="Times New Roman" w:cs="Times New Roman"/>
          <w:sz w:val="24"/>
          <w:lang w:val="en-CA"/>
        </w:rPr>
        <w:t xml:space="preserve"> of uranium (U), thorium (</w:t>
      </w:r>
      <w:proofErr w:type="spellStart"/>
      <w:r w:rsidRPr="006F09C0">
        <w:rPr>
          <w:rFonts w:ascii="Times New Roman" w:hAnsi="Times New Roman" w:cs="Times New Roman"/>
          <w:sz w:val="24"/>
          <w:lang w:val="en-CA"/>
        </w:rPr>
        <w:t>Th</w:t>
      </w:r>
      <w:proofErr w:type="spellEnd"/>
      <w:r w:rsidRPr="006F09C0">
        <w:rPr>
          <w:rFonts w:ascii="Times New Roman" w:hAnsi="Times New Roman" w:cs="Times New Roman"/>
          <w:sz w:val="24"/>
          <w:lang w:val="en-CA"/>
        </w:rPr>
        <w:t>), and</w:t>
      </w:r>
      <w:proofErr w:type="gramEnd"/>
      <w:r w:rsidRPr="006F09C0">
        <w:rPr>
          <w:rFonts w:ascii="Times New Roman" w:hAnsi="Times New Roman" w:cs="Times New Roman"/>
          <w:sz w:val="24"/>
          <w:lang w:val="en-CA"/>
        </w:rPr>
        <w:t xml:space="preserve"> potassium (K) in surface rocks and soils using natural radioactive emanations. G</w:t>
      </w:r>
      <w:r w:rsidRPr="00886B99">
        <w:rPr>
          <w:rFonts w:ascii="Times New Roman" w:hAnsi="Times New Roman" w:cs="Times New Roman"/>
          <w:sz w:val="24"/>
          <w:lang w:val="en-CA"/>
        </w:rPr>
        <w:t xml:space="preserve">amma radiation is utilized due to its greater penetration depth compared with alpha and beta radiation. </w:t>
      </w:r>
      <w:r w:rsidRPr="006F09C0">
        <w:rPr>
          <w:rFonts w:ascii="Times New Roman" w:hAnsi="Times New Roman" w:cs="Times New Roman"/>
          <w:sz w:val="24"/>
          <w:lang w:val="en-CA"/>
        </w:rPr>
        <w:t>Radiometric data are useful for mapping lithology, alteration, and structure as well</w:t>
      </w:r>
      <w:r>
        <w:rPr>
          <w:rFonts w:ascii="Times New Roman" w:hAnsi="Times New Roman" w:cs="Times New Roman"/>
          <w:sz w:val="24"/>
          <w:lang w:val="en-CA"/>
        </w:rPr>
        <w:t xml:space="preserve"> as</w:t>
      </w:r>
      <w:r w:rsidRPr="006F09C0">
        <w:rPr>
          <w:rFonts w:ascii="Times New Roman" w:hAnsi="Times New Roman" w:cs="Times New Roman"/>
          <w:sz w:val="24"/>
          <w:lang w:val="en-CA"/>
        </w:rPr>
        <w:t xml:space="preserve"> providing insights into weathering. For example,</w:t>
      </w:r>
      <w:r w:rsidRPr="00886B99">
        <w:rPr>
          <w:rFonts w:ascii="Times New Roman" w:hAnsi="Times New Roman" w:cs="Times New Roman"/>
          <w:sz w:val="24"/>
          <w:lang w:val="en-CA"/>
        </w:rPr>
        <w:t xml:space="preserve"> the natural radioactivity of </w:t>
      </w:r>
      <w:r w:rsidRPr="006F09C0">
        <w:rPr>
          <w:rFonts w:ascii="Times New Roman" w:hAnsi="Times New Roman" w:cs="Times New Roman"/>
          <w:sz w:val="24"/>
          <w:lang w:val="en-CA"/>
        </w:rPr>
        <w:t>igneous</w:t>
      </w:r>
      <w:r w:rsidRPr="00886B99">
        <w:rPr>
          <w:rFonts w:ascii="Times New Roman" w:hAnsi="Times New Roman" w:cs="Times New Roman"/>
          <w:sz w:val="24"/>
          <w:lang w:val="en-CA"/>
        </w:rPr>
        <w:t xml:space="preserve"> rocks </w:t>
      </w:r>
      <w:r w:rsidRPr="006F09C0">
        <w:rPr>
          <w:rFonts w:ascii="Times New Roman" w:hAnsi="Times New Roman" w:cs="Times New Roman"/>
          <w:sz w:val="24"/>
          <w:lang w:val="en-CA"/>
        </w:rPr>
        <w:t>generally</w:t>
      </w:r>
      <w:r w:rsidRPr="00886B99">
        <w:rPr>
          <w:rFonts w:ascii="Times New Roman" w:hAnsi="Times New Roman" w:cs="Times New Roman"/>
          <w:sz w:val="24"/>
          <w:lang w:val="en-CA"/>
        </w:rPr>
        <w:t xml:space="preserve"> increase</w:t>
      </w:r>
      <w:r w:rsidRPr="006F09C0">
        <w:rPr>
          <w:rFonts w:ascii="Times New Roman" w:hAnsi="Times New Roman" w:cs="Times New Roman"/>
          <w:sz w:val="24"/>
          <w:lang w:val="en-CA"/>
        </w:rPr>
        <w:t>s</w:t>
      </w:r>
      <w:r w:rsidRPr="00886B99">
        <w:rPr>
          <w:rFonts w:ascii="Times New Roman" w:hAnsi="Times New Roman" w:cs="Times New Roman"/>
          <w:sz w:val="24"/>
          <w:lang w:val="en-CA"/>
        </w:rPr>
        <w:t xml:space="preserve"> with SiO</w:t>
      </w:r>
      <w:r w:rsidRPr="00886B99">
        <w:rPr>
          <w:rFonts w:ascii="Times New Roman" w:hAnsi="Times New Roman" w:cs="Times New Roman"/>
          <w:sz w:val="24"/>
          <w:vertAlign w:val="subscript"/>
          <w:lang w:val="en-CA"/>
        </w:rPr>
        <w:t>2</w:t>
      </w:r>
      <w:r w:rsidRPr="00886B99">
        <w:rPr>
          <w:rFonts w:ascii="Times New Roman" w:hAnsi="Times New Roman" w:cs="Times New Roman"/>
          <w:sz w:val="24"/>
          <w:lang w:val="en-CA"/>
        </w:rPr>
        <w:t> content</w:t>
      </w:r>
      <w:r w:rsidRPr="006F09C0">
        <w:rPr>
          <w:rFonts w:ascii="Times New Roman" w:hAnsi="Times New Roman" w:cs="Times New Roman"/>
          <w:sz w:val="24"/>
          <w:lang w:val="en-CA"/>
        </w:rPr>
        <w:t xml:space="preserve"> and clay minerals tend to fix the natural radioelements.</w:t>
      </w:r>
    </w:p>
    <w:p w14:paraId="4AF23FDF" w14:textId="77777777" w:rsidR="009A1581" w:rsidRPr="006F09C0" w:rsidRDefault="009A1581" w:rsidP="009A1581">
      <w:pPr>
        <w:spacing w:after="0" w:line="276" w:lineRule="auto"/>
        <w:jc w:val="both"/>
        <w:rPr>
          <w:rFonts w:ascii="Times New Roman" w:hAnsi="Times New Roman" w:cs="Times New Roman"/>
          <w:sz w:val="24"/>
          <w:lang w:val="en-CA"/>
        </w:rPr>
      </w:pPr>
    </w:p>
    <w:p w14:paraId="4A891A5D" w14:textId="77777777" w:rsidR="009A1581" w:rsidRDefault="009A1581" w:rsidP="009A1581">
      <w:pPr>
        <w:spacing w:after="0" w:line="276" w:lineRule="auto"/>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Gamma rays are electromagnetic waves with frequencies between 10</w:t>
      </w:r>
      <w:r w:rsidRPr="006F09C0">
        <w:rPr>
          <w:rFonts w:ascii="Times New Roman" w:eastAsia="Times New Roman" w:hAnsi="Times New Roman" w:cs="Arial"/>
          <w:sz w:val="24"/>
          <w:szCs w:val="24"/>
          <w:vertAlign w:val="superscript"/>
          <w:lang w:val="en-CA"/>
        </w:rPr>
        <w:t>19</w:t>
      </w:r>
      <w:r w:rsidRPr="006F09C0">
        <w:rPr>
          <w:rFonts w:ascii="Times New Roman" w:eastAsia="Times New Roman" w:hAnsi="Times New Roman" w:cs="Arial"/>
          <w:sz w:val="24"/>
          <w:szCs w:val="24"/>
          <w:lang w:val="en-CA"/>
        </w:rPr>
        <w:t xml:space="preserve"> and 10</w:t>
      </w:r>
      <w:r w:rsidRPr="006F09C0">
        <w:rPr>
          <w:rFonts w:ascii="Times New Roman" w:eastAsia="Times New Roman" w:hAnsi="Times New Roman" w:cs="Arial"/>
          <w:sz w:val="24"/>
          <w:szCs w:val="24"/>
          <w:vertAlign w:val="superscript"/>
          <w:lang w:val="en-CA"/>
        </w:rPr>
        <w:t>21</w:t>
      </w:r>
      <w:r w:rsidRPr="006F09C0">
        <w:rPr>
          <w:rFonts w:ascii="Times New Roman" w:eastAsia="Times New Roman" w:hAnsi="Times New Roman" w:cs="Arial"/>
          <w:sz w:val="24"/>
          <w:szCs w:val="24"/>
          <w:lang w:val="en-CA"/>
        </w:rPr>
        <w:t xml:space="preserve"> Hz emitted spontaneously from an atomic nucleus during radioactive decay, in packets referred to as photons. The energy E transported by a photon is related to the wavelength </w:t>
      </w:r>
      <w:r w:rsidRPr="00F17FFC">
        <w:rPr>
          <w:rFonts w:ascii="Cambria Math" w:eastAsia="Times New Roman" w:hAnsi="Cambria Math" w:cs="Arial"/>
          <w:sz w:val="24"/>
          <w:szCs w:val="24"/>
          <w:lang w:val="en-CA"/>
        </w:rPr>
        <w:t>𝜆</w:t>
      </w:r>
      <w:r w:rsidRPr="006F09C0">
        <w:rPr>
          <w:rFonts w:ascii="Times New Roman" w:eastAsia="Times New Roman" w:hAnsi="Times New Roman" w:cs="Arial"/>
          <w:sz w:val="24"/>
          <w:szCs w:val="24"/>
          <w:lang w:val="en-CA"/>
        </w:rPr>
        <w:t xml:space="preserve"> or frequency </w:t>
      </w:r>
      <w:r w:rsidRPr="00F17FFC">
        <w:rPr>
          <w:rFonts w:ascii="Cambria Math" w:eastAsia="Times New Roman" w:hAnsi="Cambria Math" w:cs="Arial"/>
          <w:sz w:val="24"/>
          <w:szCs w:val="24"/>
          <w:lang w:val="en-CA"/>
        </w:rPr>
        <w:t>𝜈</w:t>
      </w:r>
      <w:r w:rsidRPr="006F09C0">
        <w:rPr>
          <w:rFonts w:ascii="Times New Roman" w:eastAsia="Times New Roman" w:hAnsi="Times New Roman" w:cs="Arial"/>
          <w:sz w:val="24"/>
          <w:szCs w:val="24"/>
          <w:lang w:val="en-CA"/>
        </w:rPr>
        <w:t xml:space="preserve"> by the formula:</w:t>
      </w:r>
    </w:p>
    <w:p w14:paraId="08C53F26" w14:textId="77777777" w:rsidR="009A1581" w:rsidRDefault="009A1581" w:rsidP="009A1581">
      <w:pPr>
        <w:spacing w:after="0" w:line="276" w:lineRule="auto"/>
        <w:jc w:val="both"/>
        <w:rPr>
          <w:rFonts w:ascii="Times New Roman" w:eastAsia="Times New Roman" w:hAnsi="Times New Roman" w:cs="Arial"/>
          <w:sz w:val="24"/>
          <w:szCs w:val="24"/>
          <w:lang w:val="en-CA"/>
        </w:rPr>
      </w:pPr>
    </w:p>
    <w:p w14:paraId="121454B9" w14:textId="77777777" w:rsidR="009A1581" w:rsidRPr="006F09C0" w:rsidRDefault="009A1581" w:rsidP="009A1581">
      <w:pPr>
        <w:spacing w:after="0" w:line="276" w:lineRule="auto"/>
        <w:jc w:val="center"/>
        <w:rPr>
          <w:rFonts w:ascii="Times New Roman" w:eastAsia="Times New Roman" w:hAnsi="Times New Roman" w:cs="Arial"/>
          <w:sz w:val="24"/>
          <w:szCs w:val="24"/>
          <w:lang w:val="en-CA"/>
        </w:rPr>
      </w:pPr>
      <m:oMathPara>
        <m:oMath>
          <m:r>
            <w:rPr>
              <w:rFonts w:ascii="Cambria Math" w:eastAsia="Times New Roman" w:hAnsi="Cambria Math" w:cs="Arial"/>
              <w:sz w:val="24"/>
              <w:szCs w:val="24"/>
              <w:lang w:val="en-CA"/>
            </w:rPr>
            <m:t>E=hν=hc/λ</m:t>
          </m:r>
        </m:oMath>
      </m:oMathPara>
    </w:p>
    <w:p w14:paraId="3102EE5C" w14:textId="77777777" w:rsidR="009A1581" w:rsidRPr="006F09C0" w:rsidRDefault="009A1581" w:rsidP="009A1581">
      <w:pPr>
        <w:spacing w:after="0" w:line="276" w:lineRule="auto"/>
        <w:jc w:val="both"/>
        <w:rPr>
          <w:rFonts w:ascii="Times New Roman" w:eastAsia="Times New Roman" w:hAnsi="Times New Roman" w:cs="Arial"/>
          <w:sz w:val="24"/>
          <w:szCs w:val="24"/>
          <w:lang w:val="en-CA"/>
        </w:rPr>
      </w:pPr>
    </w:p>
    <w:p w14:paraId="587F1F41" w14:textId="77777777" w:rsidR="009A1581" w:rsidRPr="006F09C0" w:rsidRDefault="009A1581" w:rsidP="009A1581">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800" w:hanging="180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proofErr w:type="gramStart"/>
      <w:r w:rsidRPr="006F09C0">
        <w:rPr>
          <w:rFonts w:ascii="Times New Roman" w:eastAsia="Times New Roman" w:hAnsi="Times New Roman" w:cs="Times New Roman"/>
          <w:spacing w:val="-3"/>
          <w:sz w:val="24"/>
          <w:szCs w:val="24"/>
          <w:lang w:val="en-CA"/>
        </w:rPr>
        <w:t>where</w:t>
      </w:r>
      <w:proofErr w:type="gramEnd"/>
      <w:r w:rsidRPr="006F09C0">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i/>
          <w:spacing w:val="-3"/>
          <w:sz w:val="24"/>
          <w:szCs w:val="24"/>
          <w:lang w:val="en-CA"/>
        </w:rPr>
        <w:tab/>
      </w:r>
      <w:r w:rsidRPr="00F17FFC">
        <w:rPr>
          <w:rFonts w:ascii="Cambria Math" w:eastAsia="Times New Roman" w:hAnsi="Cambria Math" w:cs="Arial"/>
          <w:sz w:val="24"/>
          <w:szCs w:val="24"/>
          <w:lang w:val="en-CA"/>
        </w:rPr>
        <w:t>𝑐</w:t>
      </w:r>
      <w:r w:rsidRPr="006F09C0">
        <w:rPr>
          <w:rFonts w:ascii="Times New Roman" w:eastAsia="Times New Roman" w:hAnsi="Times New Roman" w:cs="Arial"/>
          <w:sz w:val="24"/>
          <w:szCs w:val="24"/>
          <w:lang w:val="en-CA"/>
        </w:rPr>
        <w:t xml:space="preserve"> is the velocity of light</w:t>
      </w:r>
    </w:p>
    <w:p w14:paraId="1FDEE6AB" w14:textId="77777777" w:rsidR="009A1581" w:rsidRPr="00886B99" w:rsidRDefault="009A1581" w:rsidP="009A1581">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77" w:hanging="1077"/>
        <w:jc w:val="both"/>
        <w:rPr>
          <w:rFonts w:ascii="Times New Roman" w:hAnsi="Times New Roman" w:cs="Times New Roman"/>
          <w:sz w:val="24"/>
          <w:lang w:val="en-CA"/>
        </w:rPr>
      </w:pPr>
      <w:r w:rsidRPr="006F09C0">
        <w:rPr>
          <w:rFonts w:ascii="Times New Roman" w:eastAsia="Times New Roman" w:hAnsi="Times New Roman" w:cs="Times New Roman"/>
          <w:i/>
          <w:spacing w:val="-3"/>
          <w:sz w:val="24"/>
          <w:szCs w:val="24"/>
          <w:lang w:val="en-CA"/>
        </w:rPr>
        <w:tab/>
      </w:r>
      <w:r w:rsidRPr="006F09C0">
        <w:rPr>
          <w:rFonts w:ascii="Times New Roman" w:eastAsia="Times New Roman" w:hAnsi="Times New Roman" w:cs="Times New Roman"/>
          <w:i/>
          <w:spacing w:val="-3"/>
          <w:sz w:val="24"/>
          <w:szCs w:val="24"/>
          <w:lang w:val="en-CA"/>
        </w:rPr>
        <w:tab/>
      </w:r>
      <w:r w:rsidRPr="006F09C0">
        <w:rPr>
          <w:rFonts w:ascii="Times New Roman" w:eastAsia="Times New Roman" w:hAnsi="Times New Roman" w:cs="Times New Roman"/>
          <w:i/>
          <w:spacing w:val="-3"/>
          <w:sz w:val="24"/>
          <w:szCs w:val="24"/>
          <w:lang w:val="en-CA"/>
        </w:rPr>
        <w:tab/>
      </w:r>
      <w:r>
        <w:rPr>
          <w:rFonts w:ascii="Times New Roman" w:eastAsia="Times New Roman" w:hAnsi="Times New Roman" w:cs="Times New Roman"/>
          <w:i/>
          <w:spacing w:val="-3"/>
          <w:sz w:val="24"/>
          <w:szCs w:val="24"/>
          <w:lang w:val="en-CA"/>
        </w:rPr>
        <w:tab/>
      </w:r>
      <w:r w:rsidRPr="00F17FFC">
        <w:rPr>
          <w:rFonts w:ascii="Cambria Math" w:eastAsia="Times New Roman" w:hAnsi="Cambria Math" w:cs="Times New Roman"/>
          <w:spacing w:val="-3"/>
          <w:sz w:val="24"/>
          <w:szCs w:val="24"/>
          <w:lang w:val="en-CA"/>
        </w:rPr>
        <w:t>ℎ</w:t>
      </w:r>
      <w:r w:rsidRPr="006F09C0">
        <w:rPr>
          <w:rFonts w:ascii="Times New Roman" w:eastAsia="Times New Roman" w:hAnsi="Times New Roman" w:cs="Arial"/>
          <w:sz w:val="24"/>
          <w:szCs w:val="24"/>
          <w:lang w:val="en-CA"/>
        </w:rPr>
        <w:t xml:space="preserve"> is Planck’s constant (6.626 </w:t>
      </w:r>
      <w:r>
        <w:rPr>
          <w:rFonts w:ascii="Times New Roman" w:eastAsia="Times New Roman" w:hAnsi="Times New Roman" w:cs="Arial"/>
          <w:sz w:val="24"/>
          <w:szCs w:val="24"/>
          <w:lang w:val="en-CA"/>
        </w:rPr>
        <w:t xml:space="preserve">x </w:t>
      </w:r>
      <w:r w:rsidRPr="006F09C0">
        <w:rPr>
          <w:rFonts w:ascii="Times New Roman" w:eastAsia="Times New Roman" w:hAnsi="Times New Roman" w:cs="Arial"/>
          <w:sz w:val="24"/>
          <w:szCs w:val="24"/>
          <w:lang w:val="en-CA"/>
        </w:rPr>
        <w:t>10</w:t>
      </w:r>
      <w:r w:rsidRPr="006F09C0">
        <w:rPr>
          <w:rFonts w:ascii="Times New Roman" w:eastAsia="Times New Roman" w:hAnsi="Times New Roman" w:cs="Arial"/>
          <w:sz w:val="24"/>
          <w:szCs w:val="24"/>
          <w:vertAlign w:val="superscript"/>
          <w:lang w:val="en-CA"/>
        </w:rPr>
        <w:t>–34</w:t>
      </w:r>
      <w:r w:rsidRPr="006F09C0">
        <w:rPr>
          <w:rFonts w:ascii="Times New Roman" w:eastAsia="Times New Roman" w:hAnsi="Times New Roman" w:cs="Arial"/>
          <w:sz w:val="24"/>
          <w:szCs w:val="24"/>
          <w:lang w:val="en-CA"/>
        </w:rPr>
        <w:t xml:space="preserve"> joule</w:t>
      </w:r>
      <w:r w:rsidRPr="00886B99">
        <w:rPr>
          <w:lang w:val="en-CA"/>
        </w:rPr>
        <w:t>).</w:t>
      </w:r>
    </w:p>
    <w:p w14:paraId="4543F0BB" w14:textId="77777777" w:rsidR="009A1581" w:rsidRPr="007F65A0" w:rsidRDefault="009A1581" w:rsidP="009A1581">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ind w:left="1077" w:hanging="1077"/>
        <w:jc w:val="both"/>
        <w:rPr>
          <w:rFonts w:ascii="Times New Roman" w:hAnsi="Times New Roman" w:cs="Times New Roman"/>
          <w:color w:val="auto"/>
          <w:sz w:val="28"/>
          <w:lang w:val="en-CA"/>
        </w:rPr>
      </w:pPr>
      <w:r w:rsidRPr="00886B99">
        <w:rPr>
          <w:rFonts w:ascii="Times New Roman" w:hAnsi="Times New Roman" w:cs="Times New Roman"/>
          <w:sz w:val="24"/>
          <w:lang w:val="en-CA"/>
        </w:rPr>
        <w:tab/>
      </w:r>
      <w:r w:rsidRPr="00886B99">
        <w:rPr>
          <w:rFonts w:ascii="Times New Roman" w:hAnsi="Times New Roman" w:cs="Times New Roman"/>
          <w:sz w:val="24"/>
          <w:lang w:val="en-CA"/>
        </w:rPr>
        <w:tab/>
      </w:r>
      <w:r w:rsidRPr="00886B99">
        <w:rPr>
          <w:rFonts w:ascii="Times New Roman" w:hAnsi="Times New Roman" w:cs="Times New Roman"/>
          <w:sz w:val="24"/>
          <w:lang w:val="en-CA"/>
        </w:rPr>
        <w:tab/>
      </w:r>
    </w:p>
    <w:p w14:paraId="5A772221" w14:textId="5AA72DB3" w:rsidR="009A1581" w:rsidRDefault="009A1581" w:rsidP="009A1581">
      <w:pPr>
        <w:pStyle w:val="NormalWeb"/>
        <w:spacing w:before="0" w:after="0" w:line="276" w:lineRule="auto"/>
        <w:jc w:val="both"/>
        <w:rPr>
          <w:color w:val="auto"/>
          <w:kern w:val="0"/>
          <w:lang w:val="en-CA"/>
        </w:rPr>
      </w:pPr>
      <w:r w:rsidRPr="007F65A0">
        <w:rPr>
          <w:color w:val="auto"/>
          <w:lang w:val="en-CA"/>
        </w:rPr>
        <w:lastRenderedPageBreak/>
        <w:t xml:space="preserve">All detectable gamma radiation from Earth materials comes from the natural decay products of three primary radioelements: U, </w:t>
      </w:r>
      <w:proofErr w:type="spellStart"/>
      <w:r w:rsidRPr="007F65A0">
        <w:rPr>
          <w:color w:val="auto"/>
          <w:lang w:val="en-CA"/>
        </w:rPr>
        <w:t>Th</w:t>
      </w:r>
      <w:proofErr w:type="spellEnd"/>
      <w:r w:rsidRPr="007F65A0">
        <w:rPr>
          <w:color w:val="auto"/>
          <w:lang w:val="en-CA"/>
        </w:rPr>
        <w:t xml:space="preserve">, and K. Each individual nuclear species (isotope) emits gamma rays at one or more specific energies, as shown in Figure </w:t>
      </w:r>
      <w:r w:rsidR="00F20712">
        <w:rPr>
          <w:color w:val="auto"/>
          <w:lang w:val="en-CA"/>
        </w:rPr>
        <w:t>7</w:t>
      </w:r>
      <w:r w:rsidRPr="007F65A0">
        <w:rPr>
          <w:color w:val="auto"/>
          <w:lang w:val="en-CA"/>
        </w:rPr>
        <w:t>. O</w:t>
      </w:r>
      <w:r w:rsidRPr="007F65A0">
        <w:rPr>
          <w:color w:val="auto"/>
          <w:kern w:val="0"/>
          <w:lang w:val="en-CA"/>
        </w:rPr>
        <w:t xml:space="preserve">f </w:t>
      </w:r>
      <w:r>
        <w:rPr>
          <w:color w:val="auto"/>
          <w:kern w:val="0"/>
          <w:lang w:val="en-CA"/>
        </w:rPr>
        <w:t>these</w:t>
      </w:r>
      <w:r w:rsidRPr="007F65A0">
        <w:rPr>
          <w:color w:val="auto"/>
          <w:kern w:val="0"/>
          <w:lang w:val="en-CA"/>
        </w:rPr>
        <w:t xml:space="preserve"> elements, only potassium (</w:t>
      </w:r>
      <w:r w:rsidRPr="007F65A0">
        <w:rPr>
          <w:color w:val="auto"/>
          <w:kern w:val="0"/>
          <w:vertAlign w:val="superscript"/>
          <w:lang w:val="en-CA"/>
        </w:rPr>
        <w:t>40</w:t>
      </w:r>
      <w:r w:rsidRPr="007F65A0">
        <w:rPr>
          <w:color w:val="auto"/>
          <w:kern w:val="0"/>
          <w:lang w:val="en-CA"/>
        </w:rPr>
        <w:t>K) emits gamma energy directly, at 1.46 MeV. Uranium</w:t>
      </w:r>
      <w:r w:rsidRPr="007F65A0">
        <w:rPr>
          <w:color w:val="auto"/>
          <w:lang w:val="en-CA"/>
        </w:rPr>
        <w:t xml:space="preserve"> (</w:t>
      </w:r>
      <w:r w:rsidRPr="007F65A0">
        <w:rPr>
          <w:color w:val="auto"/>
          <w:vertAlign w:val="superscript"/>
          <w:lang w:val="en-CA"/>
        </w:rPr>
        <w:t>238</w:t>
      </w:r>
      <w:r w:rsidRPr="007F65A0">
        <w:rPr>
          <w:color w:val="auto"/>
          <w:lang w:val="en-CA"/>
        </w:rPr>
        <w:t>U)</w:t>
      </w:r>
      <w:r w:rsidRPr="007F65A0">
        <w:rPr>
          <w:color w:val="auto"/>
          <w:kern w:val="0"/>
          <w:lang w:val="en-CA"/>
        </w:rPr>
        <w:t xml:space="preserve"> and </w:t>
      </w:r>
      <w:r w:rsidRPr="007F65A0">
        <w:rPr>
          <w:color w:val="auto"/>
          <w:lang w:val="en-CA"/>
        </w:rPr>
        <w:t>thorium (</w:t>
      </w:r>
      <w:r w:rsidRPr="007F65A0">
        <w:rPr>
          <w:color w:val="auto"/>
          <w:vertAlign w:val="superscript"/>
          <w:lang w:val="en-CA"/>
        </w:rPr>
        <w:t>232</w:t>
      </w:r>
      <w:r w:rsidRPr="007F65A0">
        <w:rPr>
          <w:color w:val="auto"/>
          <w:lang w:val="en-CA"/>
        </w:rPr>
        <w:t>Th) emit</w:t>
      </w:r>
      <w:r w:rsidRPr="007F65A0">
        <w:rPr>
          <w:color w:val="auto"/>
          <w:kern w:val="0"/>
          <w:lang w:val="en-CA"/>
        </w:rPr>
        <w:t xml:space="preserve"> gamma rays through their respective decay series; </w:t>
      </w:r>
      <w:r w:rsidRPr="007F65A0">
        <w:rPr>
          <w:color w:val="auto"/>
          <w:kern w:val="0"/>
          <w:vertAlign w:val="superscript"/>
          <w:lang w:val="en-CA"/>
        </w:rPr>
        <w:t>214</w:t>
      </w:r>
      <w:r w:rsidRPr="007F65A0">
        <w:rPr>
          <w:color w:val="auto"/>
          <w:kern w:val="0"/>
          <w:lang w:val="en-CA"/>
        </w:rPr>
        <w:t xml:space="preserve">Bi at 1.76 MeV for uranium and </w:t>
      </w:r>
      <w:r w:rsidRPr="007F65A0">
        <w:rPr>
          <w:color w:val="auto"/>
          <w:kern w:val="0"/>
          <w:vertAlign w:val="superscript"/>
          <w:lang w:val="en-CA"/>
        </w:rPr>
        <w:t>208</w:t>
      </w:r>
      <w:r w:rsidRPr="007F65A0">
        <w:rPr>
          <w:color w:val="auto"/>
          <w:kern w:val="0"/>
          <w:lang w:val="en-CA"/>
        </w:rPr>
        <w:t xml:space="preserve">Tl at 2.61 MeV for thorium. Accordingly, the </w:t>
      </w:r>
      <w:r w:rsidRPr="007F65A0">
        <w:rPr>
          <w:color w:val="auto"/>
          <w:kern w:val="0"/>
          <w:vertAlign w:val="superscript"/>
          <w:lang w:val="en-CA"/>
        </w:rPr>
        <w:t>214</w:t>
      </w:r>
      <w:r w:rsidRPr="007F65A0">
        <w:rPr>
          <w:color w:val="auto"/>
          <w:kern w:val="0"/>
          <w:lang w:val="en-CA"/>
        </w:rPr>
        <w:t xml:space="preserve">Bi and </w:t>
      </w:r>
      <w:r w:rsidRPr="007F65A0">
        <w:rPr>
          <w:color w:val="auto"/>
          <w:kern w:val="0"/>
          <w:vertAlign w:val="superscript"/>
          <w:lang w:val="en-CA"/>
        </w:rPr>
        <w:t>208</w:t>
      </w:r>
      <w:r w:rsidRPr="007F65A0">
        <w:rPr>
          <w:color w:val="auto"/>
          <w:kern w:val="0"/>
          <w:lang w:val="en-CA"/>
        </w:rPr>
        <w:t>Tl measurements are considered equivalents for uranium (</w:t>
      </w:r>
      <w:proofErr w:type="spellStart"/>
      <w:r w:rsidRPr="007F65A0">
        <w:rPr>
          <w:color w:val="auto"/>
          <w:kern w:val="0"/>
          <w:lang w:val="en-CA"/>
        </w:rPr>
        <w:t>eU</w:t>
      </w:r>
      <w:proofErr w:type="spellEnd"/>
      <w:r w:rsidRPr="007F65A0">
        <w:rPr>
          <w:color w:val="auto"/>
          <w:kern w:val="0"/>
          <w:lang w:val="en-CA"/>
        </w:rPr>
        <w:t>) and thorium (</w:t>
      </w:r>
      <w:proofErr w:type="spellStart"/>
      <w:r w:rsidRPr="007F65A0">
        <w:rPr>
          <w:color w:val="auto"/>
          <w:kern w:val="0"/>
          <w:lang w:val="en-CA"/>
        </w:rPr>
        <w:t>eTh</w:t>
      </w:r>
      <w:proofErr w:type="spellEnd"/>
      <w:r w:rsidRPr="007F65A0">
        <w:rPr>
          <w:color w:val="auto"/>
          <w:kern w:val="0"/>
          <w:lang w:val="en-CA"/>
        </w:rPr>
        <w:t>), as the daughter products will be in equilibrium under most natural conditions.</w:t>
      </w:r>
    </w:p>
    <w:p w14:paraId="2290770E" w14:textId="77777777" w:rsidR="0069563A" w:rsidRDefault="0069563A" w:rsidP="009A1581">
      <w:pPr>
        <w:pStyle w:val="NormalWeb"/>
        <w:spacing w:before="0" w:after="0" w:line="276" w:lineRule="auto"/>
        <w:jc w:val="both"/>
        <w:rPr>
          <w:color w:val="auto"/>
          <w:kern w:val="0"/>
          <w:lang w:val="en-CA"/>
        </w:rPr>
      </w:pPr>
    </w:p>
    <w:p w14:paraId="0427A029" w14:textId="77777777" w:rsidR="0069563A" w:rsidRDefault="0069563A" w:rsidP="0069563A">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t xml:space="preserve">Surficial debris, vegetation, standing water (lakes, marshes, swamps), and snow can effectively attenuate gamma rays originating from underlying rocks. Therefore, variations in isotope counts must be evaluated with respect to surficial conditions before they are attributed to changes in underlying geology. An increase in soil moisture can also significantly affect gamma radiation concentrations. For example, </w:t>
      </w:r>
      <w:r>
        <w:rPr>
          <w:rFonts w:ascii="Times New Roman" w:hAnsi="Times New Roman" w:cs="Times New Roman"/>
          <w:sz w:val="24"/>
          <w:lang w:val="en-CA"/>
        </w:rPr>
        <w:t xml:space="preserve">a </w:t>
      </w:r>
      <w:r w:rsidRPr="006F09C0">
        <w:rPr>
          <w:rFonts w:ascii="Times New Roman" w:hAnsi="Times New Roman" w:cs="Times New Roman"/>
          <w:sz w:val="24"/>
          <w:lang w:val="en-CA"/>
        </w:rPr>
        <w:t>10% increase in soil moisture can decrease the measured gamma radiation by about the same amount. Radon</w:t>
      </w:r>
      <w:r w:rsidRPr="00886CD5">
        <w:rPr>
          <w:rFonts w:ascii="Times New Roman" w:hAnsi="Times New Roman" w:cs="Times New Roman"/>
          <w:sz w:val="24"/>
          <w:lang w:val="en-CA"/>
        </w:rPr>
        <w:t xml:space="preserve"> isotopes are long-lived members of both the U and </w:t>
      </w:r>
      <w:proofErr w:type="spellStart"/>
      <w:r w:rsidRPr="00886CD5">
        <w:rPr>
          <w:rFonts w:ascii="Times New Roman" w:hAnsi="Times New Roman" w:cs="Times New Roman"/>
          <w:sz w:val="24"/>
          <w:lang w:val="en-CA"/>
        </w:rPr>
        <w:t>Th</w:t>
      </w:r>
      <w:proofErr w:type="spellEnd"/>
      <w:r w:rsidRPr="00886CD5">
        <w:rPr>
          <w:rFonts w:ascii="Times New Roman" w:hAnsi="Times New Roman" w:cs="Times New Roman"/>
          <w:sz w:val="24"/>
          <w:lang w:val="en-CA"/>
        </w:rPr>
        <w:t xml:space="preserve"> decay series and Ra mobility can influence </w:t>
      </w:r>
      <w:r w:rsidRPr="006F09C0">
        <w:rPr>
          <w:rFonts w:ascii="Times New Roman" w:hAnsi="Times New Roman" w:cs="Times New Roman"/>
          <w:sz w:val="24"/>
          <w:lang w:val="en-CA"/>
        </w:rPr>
        <w:t>r</w:t>
      </w:r>
      <w:r w:rsidRPr="00886CD5">
        <w:rPr>
          <w:rFonts w:ascii="Times New Roman" w:hAnsi="Times New Roman" w:cs="Times New Roman"/>
          <w:sz w:val="24"/>
          <w:lang w:val="en-CA"/>
        </w:rPr>
        <w:t xml:space="preserve">adiometric surveys. In addition to being directly radioactive, </w:t>
      </w:r>
      <w:r w:rsidRPr="00886CD5">
        <w:rPr>
          <w:rFonts w:ascii="Times New Roman" w:hAnsi="Times New Roman" w:cs="Times New Roman"/>
          <w:sz w:val="24"/>
          <w:vertAlign w:val="superscript"/>
          <w:lang w:val="en-CA"/>
        </w:rPr>
        <w:t>226</w:t>
      </w:r>
      <w:r w:rsidRPr="00886CD5">
        <w:rPr>
          <w:rFonts w:ascii="Times New Roman" w:hAnsi="Times New Roman" w:cs="Times New Roman"/>
          <w:sz w:val="24"/>
          <w:lang w:val="en-CA"/>
        </w:rPr>
        <w:t xml:space="preserve">Ra and </w:t>
      </w:r>
      <w:r w:rsidRPr="00886CD5">
        <w:rPr>
          <w:rFonts w:ascii="Times New Roman" w:hAnsi="Times New Roman" w:cs="Times New Roman"/>
          <w:sz w:val="24"/>
          <w:vertAlign w:val="superscript"/>
          <w:lang w:val="en-CA"/>
        </w:rPr>
        <w:t>222</w:t>
      </w:r>
      <w:r w:rsidRPr="00886CD5">
        <w:rPr>
          <w:rFonts w:ascii="Times New Roman" w:hAnsi="Times New Roman" w:cs="Times New Roman"/>
          <w:sz w:val="24"/>
          <w:lang w:val="en-CA"/>
        </w:rPr>
        <w:t>Rn</w:t>
      </w:r>
      <w:r w:rsidRPr="006F09C0">
        <w:rPr>
          <w:rFonts w:ascii="Times New Roman" w:hAnsi="Times New Roman" w:cs="Times New Roman"/>
          <w:sz w:val="24"/>
          <w:lang w:val="en-CA"/>
        </w:rPr>
        <w:t xml:space="preserve"> can attach to dust particles in the atmosphere. Radioactive precipitation of these dust particles by rain can lead to apparent increases of more than 2000% in uranium ground concentration (IAEA, 2003). Therefore, gamma </w:t>
      </w:r>
      <w:r>
        <w:rPr>
          <w:rFonts w:ascii="Times New Roman" w:hAnsi="Times New Roman" w:cs="Times New Roman"/>
          <w:sz w:val="24"/>
          <w:lang w:val="en-CA"/>
        </w:rPr>
        <w:t>data</w:t>
      </w:r>
      <w:r w:rsidRPr="006F09C0">
        <w:rPr>
          <w:rFonts w:ascii="Times New Roman" w:hAnsi="Times New Roman" w:cs="Times New Roman"/>
          <w:sz w:val="24"/>
          <w:lang w:val="en-CA"/>
        </w:rPr>
        <w:t xml:space="preserve"> should not be </w:t>
      </w:r>
      <w:r>
        <w:rPr>
          <w:rFonts w:ascii="Times New Roman" w:hAnsi="Times New Roman" w:cs="Times New Roman"/>
          <w:sz w:val="24"/>
          <w:lang w:val="en-CA"/>
        </w:rPr>
        <w:t>collected</w:t>
      </w:r>
      <w:r w:rsidRPr="006F09C0">
        <w:rPr>
          <w:rFonts w:ascii="Times New Roman" w:hAnsi="Times New Roman" w:cs="Times New Roman"/>
          <w:sz w:val="24"/>
          <w:lang w:val="en-CA"/>
        </w:rPr>
        <w:t xml:space="preserve"> during a rainfall, or shortly after a rainfall.</w:t>
      </w:r>
    </w:p>
    <w:p w14:paraId="276530EB" w14:textId="77777777" w:rsidR="009A1581" w:rsidRPr="004137B7" w:rsidRDefault="009A1581" w:rsidP="009A1581">
      <w:pPr>
        <w:pStyle w:val="NormalWeb"/>
        <w:spacing w:before="0" w:after="0" w:line="276" w:lineRule="auto"/>
        <w:jc w:val="both"/>
        <w:rPr>
          <w:color w:val="auto"/>
          <w:kern w:val="0"/>
          <w:lang w:val="en-CA"/>
        </w:rPr>
      </w:pPr>
    </w:p>
    <w:p w14:paraId="7012748B" w14:textId="56119503" w:rsidR="009A1581" w:rsidRDefault="009A1581" w:rsidP="009A1581">
      <w:pPr>
        <w:pStyle w:val="NormalWeb"/>
        <w:keepNext/>
        <w:spacing w:before="0" w:after="0"/>
        <w:jc w:val="center"/>
      </w:pPr>
      <w:r>
        <w:rPr>
          <w:noProof/>
          <w:lang w:val="en-CA" w:eastAsia="en-CA"/>
        </w:rPr>
        <w:drawing>
          <wp:inline distT="0" distB="0" distL="0" distR="0" wp14:anchorId="7B8E89F3" wp14:editId="3B37D9AF">
            <wp:extent cx="4703523" cy="3148370"/>
            <wp:effectExtent l="0" t="0" r="1905" b="0"/>
            <wp:docPr id="20" name="Picture 20" descr="C:\PRECISION GEOSURVEYS\Graphics\cdr\MEV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ECISION GEOSURVEYS\Graphics\cdr\MEV grap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8416" cy="3158339"/>
                    </a:xfrm>
                    <a:prstGeom prst="rect">
                      <a:avLst/>
                    </a:prstGeom>
                    <a:noFill/>
                    <a:ln>
                      <a:noFill/>
                    </a:ln>
                  </pic:spPr>
                </pic:pic>
              </a:graphicData>
            </a:graphic>
          </wp:inline>
        </w:drawing>
      </w:r>
    </w:p>
    <w:p w14:paraId="0F0DFC26" w14:textId="64FB6A73" w:rsidR="009A1581" w:rsidRPr="005B6694" w:rsidRDefault="009A1581" w:rsidP="00513E6D">
      <w:pPr>
        <w:pStyle w:val="Caption"/>
        <w:spacing w:before="0" w:after="0" w:line="240" w:lineRule="auto"/>
        <w:ind w:left="993" w:right="996"/>
        <w:jc w:val="both"/>
        <w:rPr>
          <w:rFonts w:ascii="Arial" w:hAnsi="Arial" w:cs="Arial"/>
          <w:i w:val="0"/>
          <w:vanish/>
          <w:sz w:val="20"/>
          <w:szCs w:val="20"/>
          <w:specVanish/>
        </w:rPr>
      </w:pPr>
      <w:bookmarkStart w:id="190" w:name="_Ref512859522"/>
      <w:bookmarkStart w:id="191" w:name="_Toc16597411"/>
      <w:bookmarkStart w:id="192" w:name="_Toc28610637"/>
      <w:bookmarkStart w:id="193" w:name="_Toc529865247"/>
      <w:bookmarkStart w:id="194" w:name="_Toc532823465"/>
      <w:bookmarkStart w:id="195" w:name="_Toc50719272"/>
      <w:r w:rsidRPr="00886B99">
        <w:rPr>
          <w:rFonts w:ascii="Arial" w:hAnsi="Arial" w:cs="Arial"/>
          <w:b/>
          <w:i w:val="0"/>
          <w:sz w:val="20"/>
          <w:szCs w:val="20"/>
        </w:rPr>
        <w:t xml:space="preserve">Figure </w:t>
      </w:r>
      <w:r w:rsidRPr="00886B99">
        <w:rPr>
          <w:rFonts w:ascii="Arial" w:hAnsi="Arial" w:cs="Arial"/>
          <w:b/>
          <w:i w:val="0"/>
          <w:sz w:val="20"/>
          <w:szCs w:val="20"/>
        </w:rPr>
        <w:fldChar w:fldCharType="begin"/>
      </w:r>
      <w:r w:rsidRPr="00886B99">
        <w:rPr>
          <w:rFonts w:ascii="Arial" w:hAnsi="Arial" w:cs="Arial"/>
          <w:b/>
          <w:i w:val="0"/>
          <w:sz w:val="20"/>
          <w:szCs w:val="20"/>
        </w:rPr>
        <w:instrText xml:space="preserve"> SEQ Figure \* ARABIC </w:instrText>
      </w:r>
      <w:r w:rsidRPr="00886B99">
        <w:rPr>
          <w:rFonts w:ascii="Arial" w:hAnsi="Arial" w:cs="Arial"/>
          <w:b/>
          <w:i w:val="0"/>
          <w:sz w:val="20"/>
          <w:szCs w:val="20"/>
        </w:rPr>
        <w:fldChar w:fldCharType="separate"/>
      </w:r>
      <w:r w:rsidR="005773B6">
        <w:rPr>
          <w:rFonts w:ascii="Arial" w:hAnsi="Arial" w:cs="Arial"/>
          <w:b/>
          <w:i w:val="0"/>
          <w:noProof/>
          <w:sz w:val="20"/>
          <w:szCs w:val="20"/>
        </w:rPr>
        <w:t>7</w:t>
      </w:r>
      <w:r w:rsidRPr="00886B99">
        <w:rPr>
          <w:rFonts w:ascii="Arial" w:hAnsi="Arial" w:cs="Arial"/>
          <w:b/>
          <w:i w:val="0"/>
          <w:sz w:val="20"/>
          <w:szCs w:val="20"/>
        </w:rPr>
        <w:fldChar w:fldCharType="end"/>
      </w:r>
      <w:bookmarkEnd w:id="190"/>
      <w:r w:rsidRPr="00886B99">
        <w:rPr>
          <w:rFonts w:ascii="Arial" w:hAnsi="Arial" w:cs="Arial"/>
          <w:b/>
          <w:i w:val="0"/>
          <w:sz w:val="20"/>
          <w:szCs w:val="20"/>
        </w:rPr>
        <w:t xml:space="preserve">: </w:t>
      </w:r>
      <w:r w:rsidRPr="00313E9A">
        <w:rPr>
          <w:rFonts w:ascii="Arial" w:hAnsi="Arial" w:cs="Arial"/>
          <w:i w:val="0"/>
          <w:sz w:val="20"/>
          <w:szCs w:val="20"/>
        </w:rPr>
        <w:t>Typical natural gamma spectrum showing the three spectral windows</w:t>
      </w:r>
      <w:bookmarkEnd w:id="191"/>
      <w:bookmarkEnd w:id="192"/>
      <w:bookmarkEnd w:id="195"/>
      <w:r w:rsidRPr="00313E9A">
        <w:rPr>
          <w:rFonts w:ascii="Arial" w:hAnsi="Arial" w:cs="Arial"/>
          <w:i w:val="0"/>
          <w:sz w:val="20"/>
          <w:szCs w:val="20"/>
        </w:rPr>
        <w:t xml:space="preserve"> </w:t>
      </w:r>
    </w:p>
    <w:p w14:paraId="268EF6D4" w14:textId="77777777" w:rsidR="009A1581" w:rsidRDefault="009A1581" w:rsidP="00513E6D">
      <w:pPr>
        <w:pStyle w:val="Caption"/>
        <w:spacing w:before="0" w:after="0" w:line="240" w:lineRule="auto"/>
        <w:ind w:left="993" w:right="996"/>
        <w:jc w:val="both"/>
        <w:rPr>
          <w:rFonts w:ascii="Times New Roman" w:hAnsi="Times New Roman" w:cs="Times New Roman"/>
          <w:i w:val="0"/>
        </w:rPr>
      </w:pPr>
      <w:r w:rsidRPr="00313E9A">
        <w:rPr>
          <w:rFonts w:ascii="Arial" w:hAnsi="Arial" w:cs="Arial"/>
          <w:i w:val="0"/>
          <w:sz w:val="20"/>
          <w:szCs w:val="20"/>
        </w:rPr>
        <w:t xml:space="preserve"> </w:t>
      </w:r>
      <w:proofErr w:type="gramStart"/>
      <w:r w:rsidRPr="00313E9A">
        <w:rPr>
          <w:rFonts w:ascii="Arial" w:hAnsi="Arial" w:cs="Arial"/>
          <w:i w:val="0"/>
          <w:sz w:val="20"/>
          <w:szCs w:val="20"/>
        </w:rPr>
        <w:t>(</w:t>
      </w:r>
      <w:r w:rsidRPr="00313E9A">
        <w:rPr>
          <w:rFonts w:ascii="Arial" w:hAnsi="Arial" w:cs="Arial"/>
          <w:i w:val="0"/>
          <w:sz w:val="20"/>
          <w:szCs w:val="20"/>
          <w:vertAlign w:val="superscript"/>
        </w:rPr>
        <w:t>40</w:t>
      </w:r>
      <w:r w:rsidRPr="00313E9A">
        <w:rPr>
          <w:rFonts w:ascii="Arial" w:hAnsi="Arial" w:cs="Arial"/>
          <w:i w:val="0"/>
          <w:sz w:val="20"/>
          <w:szCs w:val="20"/>
        </w:rPr>
        <w:t>K 1.37-1.57</w:t>
      </w:r>
      <w:r>
        <w:rPr>
          <w:rFonts w:ascii="Arial" w:hAnsi="Arial" w:cs="Arial"/>
          <w:i w:val="0"/>
          <w:sz w:val="20"/>
          <w:szCs w:val="20"/>
        </w:rPr>
        <w:t xml:space="preserve"> MeV</w:t>
      </w:r>
      <w:r w:rsidRPr="00313E9A">
        <w:rPr>
          <w:rFonts w:ascii="Arial" w:hAnsi="Arial" w:cs="Arial"/>
          <w:i w:val="0"/>
          <w:sz w:val="20"/>
          <w:szCs w:val="20"/>
        </w:rPr>
        <w:t xml:space="preserve">, </w:t>
      </w:r>
      <w:r w:rsidRPr="00313E9A">
        <w:rPr>
          <w:rFonts w:ascii="Arial" w:hAnsi="Arial" w:cs="Arial"/>
          <w:i w:val="0"/>
          <w:sz w:val="20"/>
          <w:szCs w:val="20"/>
          <w:vertAlign w:val="superscript"/>
        </w:rPr>
        <w:t>214</w:t>
      </w:r>
      <w:r w:rsidRPr="00313E9A">
        <w:rPr>
          <w:rFonts w:ascii="Arial" w:hAnsi="Arial" w:cs="Arial"/>
          <w:i w:val="0"/>
          <w:sz w:val="20"/>
          <w:szCs w:val="20"/>
        </w:rPr>
        <w:t>Bi 1.66-1.86</w:t>
      </w:r>
      <w:r>
        <w:rPr>
          <w:rFonts w:ascii="Arial" w:hAnsi="Arial" w:cs="Arial"/>
          <w:i w:val="0"/>
          <w:sz w:val="20"/>
          <w:szCs w:val="20"/>
        </w:rPr>
        <w:t xml:space="preserve"> MeV</w:t>
      </w:r>
      <w:r w:rsidRPr="00313E9A">
        <w:rPr>
          <w:rFonts w:ascii="Arial" w:hAnsi="Arial" w:cs="Arial"/>
          <w:i w:val="0"/>
          <w:sz w:val="20"/>
          <w:szCs w:val="20"/>
        </w:rPr>
        <w:t xml:space="preserve">, </w:t>
      </w:r>
      <w:r w:rsidRPr="00313E9A">
        <w:rPr>
          <w:rFonts w:ascii="Arial" w:hAnsi="Arial" w:cs="Arial"/>
          <w:i w:val="0"/>
          <w:sz w:val="20"/>
          <w:szCs w:val="20"/>
          <w:vertAlign w:val="superscript"/>
        </w:rPr>
        <w:t>208</w:t>
      </w:r>
      <w:r w:rsidRPr="00313E9A">
        <w:rPr>
          <w:rFonts w:ascii="Arial" w:hAnsi="Arial" w:cs="Arial"/>
          <w:i w:val="0"/>
          <w:sz w:val="20"/>
          <w:szCs w:val="20"/>
        </w:rPr>
        <w:t>Tl 2.41-2.81 MeV) and total count (0.40-2.81 MeV) window</w:t>
      </w:r>
      <w:r>
        <w:rPr>
          <w:rFonts w:ascii="Arial" w:hAnsi="Arial" w:cs="Arial"/>
          <w:i w:val="0"/>
          <w:sz w:val="20"/>
          <w:szCs w:val="20"/>
        </w:rPr>
        <w:t>.</w:t>
      </w:r>
      <w:bookmarkEnd w:id="193"/>
      <w:bookmarkEnd w:id="194"/>
      <w:proofErr w:type="gramEnd"/>
      <w:r>
        <w:rPr>
          <w:rFonts w:ascii="Times New Roman" w:hAnsi="Times New Roman" w:cs="Times New Roman"/>
          <w:i w:val="0"/>
        </w:rPr>
        <w:t xml:space="preserve"> </w:t>
      </w:r>
    </w:p>
    <w:p w14:paraId="29DAE8A7" w14:textId="0522E3BB" w:rsidR="008117B3" w:rsidRDefault="008117B3" w:rsidP="00411398">
      <w:pPr>
        <w:spacing w:after="0" w:line="276" w:lineRule="auto"/>
        <w:jc w:val="both"/>
        <w:rPr>
          <w:rFonts w:ascii="Times New Roman" w:hAnsi="Times New Roman" w:cs="Times New Roman"/>
          <w:sz w:val="24"/>
          <w:lang w:val="en-CA"/>
        </w:rPr>
      </w:pPr>
    </w:p>
    <w:p w14:paraId="31CCFA2A" w14:textId="77777777" w:rsidR="00184EBE" w:rsidRPr="006F09C0" w:rsidRDefault="00184EBE" w:rsidP="00AD6CA1">
      <w:pPr>
        <w:pStyle w:val="Heading1"/>
        <w:numPr>
          <w:ilvl w:val="0"/>
          <w:numId w:val="1"/>
        </w:numPr>
        <w:tabs>
          <w:tab w:val="clear" w:pos="0"/>
        </w:tabs>
        <w:spacing w:before="0" w:line="276" w:lineRule="auto"/>
        <w:ind w:left="709" w:hanging="709"/>
        <w:rPr>
          <w:rFonts w:ascii="Times New Roman" w:eastAsia="Times New Roman" w:hAnsi="Times New Roman" w:cs="Times New Roman"/>
          <w:sz w:val="24"/>
          <w:szCs w:val="24"/>
          <w:lang w:val="en-CA"/>
        </w:rPr>
      </w:pPr>
      <w:bookmarkStart w:id="196" w:name="_Toc529465941"/>
      <w:bookmarkStart w:id="197" w:name="_Toc529865156"/>
      <w:bookmarkStart w:id="198" w:name="_Toc50719157"/>
      <w:r w:rsidRPr="006F09C0">
        <w:rPr>
          <w:rFonts w:ascii="Arial Black" w:hAnsi="Arial Black"/>
          <w:color w:val="000000"/>
          <w:sz w:val="28"/>
          <w:u w:val="single"/>
          <w:lang w:val="en-CA"/>
        </w:rPr>
        <w:lastRenderedPageBreak/>
        <w:t>Aircraft and Equipment</w:t>
      </w:r>
      <w:bookmarkEnd w:id="196"/>
      <w:bookmarkEnd w:id="197"/>
      <w:bookmarkEnd w:id="198"/>
    </w:p>
    <w:p w14:paraId="1FA5EE7B" w14:textId="77777777" w:rsidR="00184EBE" w:rsidRPr="006F09C0" w:rsidRDefault="00184EBE" w:rsidP="00184EBE">
      <w:pPr>
        <w:spacing w:after="0" w:line="276" w:lineRule="auto"/>
        <w:jc w:val="both"/>
        <w:rPr>
          <w:rFonts w:ascii="Times New Roman" w:eastAsia="Times New Roman" w:hAnsi="Times New Roman" w:cs="Times New Roman"/>
          <w:sz w:val="24"/>
          <w:szCs w:val="24"/>
          <w:lang w:val="en-CA"/>
        </w:rPr>
      </w:pPr>
    </w:p>
    <w:p w14:paraId="1FB08B6D" w14:textId="0EE8DFF3" w:rsidR="00791A92" w:rsidRDefault="00184EBE" w:rsidP="00184EBE">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t xml:space="preserve">All geophysical and subsidiary equipment were carefully installed on </w:t>
      </w:r>
      <w:r w:rsidR="006D4EB8">
        <w:rPr>
          <w:rFonts w:ascii="Times New Roman" w:hAnsi="Times New Roman" w:cs="Times New Roman"/>
          <w:sz w:val="24"/>
          <w:lang w:val="en-CA"/>
        </w:rPr>
        <w:t xml:space="preserve">the survey </w:t>
      </w:r>
      <w:r w:rsidR="000C40A3">
        <w:rPr>
          <w:rFonts w:ascii="Times New Roman" w:hAnsi="Times New Roman" w:cs="Times New Roman"/>
          <w:sz w:val="24"/>
          <w:lang w:val="en-CA"/>
        </w:rPr>
        <w:t>aircraft by</w:t>
      </w:r>
      <w:r w:rsidR="00582248" w:rsidRPr="00582248">
        <w:rPr>
          <w:rFonts w:ascii="Times New Roman" w:hAnsi="Times New Roman" w:cs="Times New Roman"/>
          <w:sz w:val="24"/>
          <w:lang w:val="en-CA"/>
        </w:rPr>
        <w:t xml:space="preserve"> </w:t>
      </w:r>
      <w:r w:rsidR="00582248" w:rsidRPr="006F09C0">
        <w:rPr>
          <w:rFonts w:ascii="Times New Roman" w:hAnsi="Times New Roman" w:cs="Times New Roman"/>
          <w:sz w:val="24"/>
          <w:lang w:val="en-CA"/>
        </w:rPr>
        <w:t>Precision GeoSurveys</w:t>
      </w:r>
      <w:r w:rsidR="00582248">
        <w:rPr>
          <w:rFonts w:ascii="Times New Roman" w:hAnsi="Times New Roman" w:cs="Times New Roman"/>
          <w:sz w:val="24"/>
          <w:lang w:val="en-CA"/>
        </w:rPr>
        <w:t xml:space="preserve"> </w:t>
      </w:r>
      <w:r>
        <w:rPr>
          <w:rFonts w:ascii="Times New Roman" w:hAnsi="Times New Roman" w:cs="Times New Roman"/>
          <w:sz w:val="24"/>
          <w:lang w:val="en-CA"/>
        </w:rPr>
        <w:t>to collect</w:t>
      </w:r>
      <w:r w:rsidR="00F52D1D">
        <w:rPr>
          <w:rFonts w:ascii="Times New Roman" w:hAnsi="Times New Roman" w:cs="Times New Roman"/>
          <w:sz w:val="24"/>
          <w:lang w:val="en-CA"/>
        </w:rPr>
        <w:t xml:space="preserve"> </w:t>
      </w:r>
      <w:r w:rsidR="00062272">
        <w:rPr>
          <w:rFonts w:ascii="Times New Roman" w:hAnsi="Times New Roman" w:cs="Times New Roman"/>
          <w:sz w:val="24"/>
          <w:lang w:val="en-CA"/>
        </w:rPr>
        <w:t xml:space="preserve">high resolution </w:t>
      </w:r>
      <w:r>
        <w:rPr>
          <w:rFonts w:ascii="Times New Roman" w:hAnsi="Times New Roman" w:cs="Times New Roman"/>
          <w:sz w:val="24"/>
          <w:lang w:val="en-CA"/>
        </w:rPr>
        <w:t>magnetic</w:t>
      </w:r>
      <w:r w:rsidR="00B84860">
        <w:rPr>
          <w:rFonts w:ascii="Times New Roman" w:hAnsi="Times New Roman" w:cs="Times New Roman"/>
          <w:sz w:val="24"/>
          <w:lang w:val="en-CA"/>
        </w:rPr>
        <w:t xml:space="preserve"> and radiometric</w:t>
      </w:r>
      <w:r w:rsidR="007636DA">
        <w:rPr>
          <w:rFonts w:ascii="Times New Roman" w:hAnsi="Times New Roman" w:cs="Times New Roman"/>
          <w:sz w:val="24"/>
          <w:lang w:val="en-CA"/>
        </w:rPr>
        <w:t xml:space="preserve"> </w:t>
      </w:r>
      <w:r>
        <w:rPr>
          <w:rFonts w:ascii="Times New Roman" w:hAnsi="Times New Roman" w:cs="Times New Roman"/>
          <w:sz w:val="24"/>
          <w:lang w:val="en-CA"/>
        </w:rPr>
        <w:t>data.</w:t>
      </w:r>
    </w:p>
    <w:p w14:paraId="68A6E1E4" w14:textId="77777777" w:rsidR="00513E6D" w:rsidRDefault="00513E6D" w:rsidP="00184EBE">
      <w:pPr>
        <w:spacing w:after="0" w:line="276" w:lineRule="auto"/>
        <w:jc w:val="both"/>
        <w:rPr>
          <w:rFonts w:ascii="Times New Roman" w:hAnsi="Times New Roman" w:cs="Times New Roman"/>
          <w:sz w:val="24"/>
          <w:lang w:val="en-CA"/>
        </w:rPr>
      </w:pPr>
    </w:p>
    <w:p w14:paraId="77C98FC4" w14:textId="77777777" w:rsidR="00184EBE" w:rsidRPr="006F09C0" w:rsidRDefault="00184EBE" w:rsidP="00AD6CA1">
      <w:pPr>
        <w:pStyle w:val="Heading2"/>
        <w:numPr>
          <w:ilvl w:val="1"/>
          <w:numId w:val="1"/>
        </w:numPr>
        <w:tabs>
          <w:tab w:val="clear" w:pos="0"/>
        </w:tabs>
        <w:spacing w:before="0" w:line="276" w:lineRule="auto"/>
        <w:ind w:left="851" w:hanging="709"/>
        <w:rPr>
          <w:rFonts w:ascii="Arial" w:hAnsi="Arial" w:cs="Arial"/>
          <w:b/>
          <w:color w:val="000000"/>
          <w:sz w:val="24"/>
          <w:szCs w:val="28"/>
          <w:lang w:val="en-CA"/>
        </w:rPr>
      </w:pPr>
      <w:bookmarkStart w:id="199" w:name="_Toc529465942"/>
      <w:bookmarkStart w:id="200" w:name="_Toc529865157"/>
      <w:bookmarkStart w:id="201" w:name="_Toc50719158"/>
      <w:r w:rsidRPr="006F09C0">
        <w:rPr>
          <w:rFonts w:ascii="Arial" w:hAnsi="Arial" w:cs="Arial"/>
          <w:b/>
          <w:color w:val="000000"/>
          <w:sz w:val="24"/>
          <w:szCs w:val="28"/>
          <w:lang w:val="en-CA"/>
        </w:rPr>
        <w:t>Aircraft</w:t>
      </w:r>
      <w:bookmarkEnd w:id="199"/>
      <w:bookmarkEnd w:id="200"/>
      <w:bookmarkEnd w:id="201"/>
    </w:p>
    <w:p w14:paraId="0A9D59AD" w14:textId="77777777" w:rsidR="00184EBE" w:rsidRPr="006F09C0" w:rsidRDefault="00184EBE" w:rsidP="00722B80">
      <w:pPr>
        <w:spacing w:after="0" w:line="276" w:lineRule="auto"/>
        <w:jc w:val="both"/>
        <w:rPr>
          <w:rFonts w:ascii="Times New Roman" w:hAnsi="Times New Roman" w:cs="Times New Roman"/>
          <w:sz w:val="24"/>
          <w:lang w:val="en-CA"/>
        </w:rPr>
      </w:pPr>
    </w:p>
    <w:p w14:paraId="350F2A58" w14:textId="16E43942" w:rsidR="00762C7E" w:rsidRPr="006F09C0" w:rsidRDefault="00762C7E" w:rsidP="00722B80">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t xml:space="preserve">Precision GeoSurveys flew the survey using </w:t>
      </w:r>
      <w:r w:rsidR="007C7370">
        <w:rPr>
          <w:rFonts w:ascii="Times New Roman" w:hAnsi="Times New Roman" w:cs="Times New Roman"/>
          <w:sz w:val="24"/>
          <w:lang w:val="en-CA"/>
        </w:rPr>
        <w:t>a</w:t>
      </w:r>
      <w:r w:rsidR="00CF16F5">
        <w:rPr>
          <w:rFonts w:ascii="Times New Roman" w:hAnsi="Times New Roman" w:cs="Times New Roman"/>
          <w:sz w:val="24"/>
          <w:lang w:val="en-CA"/>
        </w:rPr>
        <w:t xml:space="preserve">n Airbus AS350 </w:t>
      </w:r>
      <w:r w:rsidR="007C7370" w:rsidRPr="00D71652">
        <w:rPr>
          <w:rFonts w:ascii="Times New Roman" w:hAnsi="Times New Roman" w:cs="Times New Roman"/>
          <w:sz w:val="24"/>
          <w:szCs w:val="24"/>
          <w:lang w:val="en-CA"/>
        </w:rPr>
        <w:t>helicopter</w:t>
      </w:r>
      <w:r w:rsidR="007C7370" w:rsidRPr="00D71652">
        <w:rPr>
          <w:rFonts w:ascii="Times New Roman" w:hAnsi="Times New Roman" w:cs="Times New Roman"/>
          <w:sz w:val="24"/>
        </w:rPr>
        <w:t>, registration C-</w:t>
      </w:r>
      <w:r w:rsidR="00CF16F5">
        <w:rPr>
          <w:rFonts w:ascii="Times New Roman" w:hAnsi="Times New Roman" w:cs="Times New Roman"/>
          <w:sz w:val="24"/>
        </w:rPr>
        <w:t>GSVY</w:t>
      </w:r>
      <w:r w:rsidR="00253139" w:rsidRPr="001451F9">
        <w:rPr>
          <w:rFonts w:ascii="Times New Roman" w:hAnsi="Times New Roman" w:cs="Times New Roman"/>
          <w:sz w:val="24"/>
        </w:rPr>
        <w:t xml:space="preserve">, at a nominal height of </w:t>
      </w:r>
      <w:r w:rsidR="00B84860" w:rsidRPr="001451F9">
        <w:rPr>
          <w:rFonts w:ascii="Times New Roman" w:hAnsi="Times New Roman" w:cs="Times New Roman"/>
          <w:sz w:val="24"/>
        </w:rPr>
        <w:t>40</w:t>
      </w:r>
      <w:r w:rsidR="00253139" w:rsidRPr="001451F9">
        <w:rPr>
          <w:rFonts w:ascii="Times New Roman" w:hAnsi="Times New Roman" w:cs="Times New Roman"/>
          <w:sz w:val="24"/>
        </w:rPr>
        <w:t xml:space="preserve"> m AGL</w:t>
      </w:r>
      <w:r w:rsidR="00253139" w:rsidRPr="001451F9">
        <w:rPr>
          <w:rFonts w:ascii="Times New Roman" w:hAnsi="Times New Roman" w:cs="Times New Roman"/>
          <w:sz w:val="24"/>
          <w:lang w:val="en-CA"/>
        </w:rPr>
        <w:t>.</w:t>
      </w:r>
      <w:r w:rsidR="007C7370">
        <w:rPr>
          <w:rFonts w:ascii="Times New Roman" w:hAnsi="Times New Roman" w:cs="Times New Roman"/>
          <w:sz w:val="24"/>
          <w:lang w:val="en-CA"/>
        </w:rPr>
        <w:t xml:space="preserve"> </w:t>
      </w:r>
    </w:p>
    <w:p w14:paraId="08256E94" w14:textId="77777777" w:rsidR="0034218C" w:rsidRPr="006F09C0" w:rsidRDefault="0034218C" w:rsidP="00143D20">
      <w:pPr>
        <w:suppressAutoHyphens w:val="0"/>
        <w:spacing w:after="0" w:line="276" w:lineRule="auto"/>
        <w:rPr>
          <w:rFonts w:ascii="Times New Roman" w:hAnsi="Times New Roman" w:cs="Times New Roman"/>
          <w:color w:val="000000"/>
          <w:sz w:val="24"/>
          <w:lang w:val="en-CA"/>
        </w:rPr>
      </w:pPr>
    </w:p>
    <w:p w14:paraId="7F437B4C" w14:textId="77777777" w:rsidR="00184EBE" w:rsidRPr="006F09C0" w:rsidRDefault="00184EBE" w:rsidP="00371E2B">
      <w:pPr>
        <w:pStyle w:val="Heading2"/>
        <w:numPr>
          <w:ilvl w:val="1"/>
          <w:numId w:val="1"/>
        </w:numPr>
        <w:tabs>
          <w:tab w:val="clear" w:pos="0"/>
        </w:tabs>
        <w:spacing w:before="0" w:line="276" w:lineRule="auto"/>
        <w:ind w:left="851" w:hanging="709"/>
        <w:rPr>
          <w:rFonts w:ascii="Arial" w:hAnsi="Arial" w:cs="Arial"/>
          <w:b/>
          <w:color w:val="000000"/>
          <w:sz w:val="24"/>
          <w:szCs w:val="28"/>
          <w:lang w:val="en-CA"/>
        </w:rPr>
      </w:pPr>
      <w:bookmarkStart w:id="202" w:name="_Toc465066865"/>
      <w:bookmarkStart w:id="203" w:name="_Toc529465943"/>
      <w:bookmarkStart w:id="204" w:name="_Toc529865158"/>
      <w:bookmarkStart w:id="205" w:name="_Toc50719159"/>
      <w:bookmarkEnd w:id="202"/>
      <w:r w:rsidRPr="006F09C0">
        <w:rPr>
          <w:rFonts w:ascii="Arial" w:hAnsi="Arial" w:cs="Arial"/>
          <w:b/>
          <w:color w:val="000000"/>
          <w:sz w:val="24"/>
          <w:szCs w:val="28"/>
          <w:lang w:val="en-CA"/>
        </w:rPr>
        <w:t>Geophysical Equipment</w:t>
      </w:r>
      <w:bookmarkStart w:id="206" w:name="_Toc498943353"/>
      <w:bookmarkEnd w:id="203"/>
      <w:bookmarkEnd w:id="204"/>
      <w:bookmarkEnd w:id="205"/>
    </w:p>
    <w:bookmarkEnd w:id="206"/>
    <w:p w14:paraId="5ADE0865" w14:textId="77777777" w:rsidR="00184EBE" w:rsidRPr="006F09C0" w:rsidRDefault="00184EBE" w:rsidP="00143D20">
      <w:pPr>
        <w:suppressAutoHyphens w:val="0"/>
        <w:spacing w:after="0" w:line="276" w:lineRule="auto"/>
        <w:rPr>
          <w:rFonts w:ascii="Times New Roman" w:hAnsi="Times New Roman" w:cs="Times New Roman"/>
          <w:sz w:val="24"/>
          <w:lang w:val="en-CA"/>
        </w:rPr>
      </w:pPr>
    </w:p>
    <w:p w14:paraId="05E23C5C" w14:textId="6534E76E" w:rsidR="00CF719C" w:rsidRDefault="00CF719C" w:rsidP="00722B80">
      <w:pPr>
        <w:spacing w:after="0" w:line="276" w:lineRule="auto"/>
        <w:jc w:val="both"/>
        <w:rPr>
          <w:rFonts w:ascii="Times New Roman" w:hAnsi="Times New Roman" w:cs="Times New Roman"/>
          <w:sz w:val="24"/>
          <w:lang w:val="en-CA"/>
        </w:rPr>
      </w:pPr>
      <w:r w:rsidRPr="006F09C0">
        <w:rPr>
          <w:rFonts w:ascii="Times New Roman" w:hAnsi="Times New Roman" w:cs="Times New Roman"/>
          <w:sz w:val="24"/>
          <w:lang w:val="en-CA"/>
        </w:rPr>
        <w:t>The survey aircraft (</w:t>
      </w:r>
      <w:r w:rsidR="009036CA">
        <w:rPr>
          <w:rFonts w:ascii="Times New Roman" w:hAnsi="Times New Roman" w:cs="Times New Roman"/>
          <w:sz w:val="24"/>
          <w:szCs w:val="24"/>
          <w:lang w:val="en-CA"/>
        </w:rPr>
        <w:t xml:space="preserve">Figure </w:t>
      </w:r>
      <w:r w:rsidR="004954FF">
        <w:rPr>
          <w:rFonts w:ascii="Times New Roman" w:hAnsi="Times New Roman" w:cs="Times New Roman"/>
          <w:sz w:val="24"/>
          <w:szCs w:val="24"/>
          <w:lang w:val="en-CA"/>
        </w:rPr>
        <w:t>8</w:t>
      </w:r>
      <w:r w:rsidR="00520AF6">
        <w:rPr>
          <w:rFonts w:ascii="Times New Roman" w:hAnsi="Times New Roman" w:cs="Times New Roman"/>
          <w:sz w:val="24"/>
          <w:lang w:val="en-CA"/>
        </w:rPr>
        <w:t xml:space="preserve">) was equipped with </w:t>
      </w:r>
      <w:r w:rsidR="00847015">
        <w:rPr>
          <w:rFonts w:ascii="Times New Roman" w:hAnsi="Times New Roman" w:cs="Times New Roman"/>
          <w:sz w:val="24"/>
          <w:lang w:val="en-CA"/>
        </w:rPr>
        <w:t xml:space="preserve">a </w:t>
      </w:r>
      <w:r w:rsidR="00C02AAC">
        <w:rPr>
          <w:rFonts w:ascii="Times New Roman" w:hAnsi="Times New Roman" w:cs="Times New Roman"/>
          <w:sz w:val="24"/>
          <w:lang w:val="en-CA"/>
        </w:rPr>
        <w:t>magnetometer</w:t>
      </w:r>
      <w:r w:rsidR="007636DA">
        <w:rPr>
          <w:rFonts w:ascii="Times New Roman" w:hAnsi="Times New Roman" w:cs="Times New Roman"/>
          <w:sz w:val="24"/>
          <w:lang w:val="en-CA"/>
        </w:rPr>
        <w:t xml:space="preserve">, </w:t>
      </w:r>
      <w:r w:rsidR="00B84860">
        <w:rPr>
          <w:rFonts w:ascii="Times New Roman" w:hAnsi="Times New Roman" w:cs="Times New Roman"/>
          <w:sz w:val="24"/>
          <w:lang w:val="en-CA"/>
        </w:rPr>
        <w:t xml:space="preserve">spectrometer, </w:t>
      </w:r>
      <w:r w:rsidRPr="006F09C0">
        <w:rPr>
          <w:rFonts w:ascii="Times New Roman" w:hAnsi="Times New Roman" w:cs="Times New Roman"/>
          <w:sz w:val="24"/>
          <w:lang w:val="en-CA"/>
        </w:rPr>
        <w:t>data acqui</w:t>
      </w:r>
      <w:r w:rsidR="00C02AAC">
        <w:rPr>
          <w:rFonts w:ascii="Times New Roman" w:hAnsi="Times New Roman" w:cs="Times New Roman"/>
          <w:sz w:val="24"/>
          <w:lang w:val="en-CA"/>
        </w:rPr>
        <w:t>sition system, laser altimeter</w:t>
      </w:r>
      <w:r w:rsidR="007636DA" w:rsidRPr="006F09C0">
        <w:rPr>
          <w:rFonts w:ascii="Times New Roman" w:hAnsi="Times New Roman" w:cs="Times New Roman"/>
          <w:sz w:val="24"/>
          <w:lang w:val="en-CA"/>
        </w:rPr>
        <w:t>,</w:t>
      </w:r>
      <w:r w:rsidR="007636DA">
        <w:rPr>
          <w:rFonts w:ascii="Times New Roman" w:hAnsi="Times New Roman" w:cs="Times New Roman"/>
          <w:sz w:val="24"/>
          <w:lang w:val="en-CA"/>
        </w:rPr>
        <w:t xml:space="preserve"> </w:t>
      </w:r>
      <w:r w:rsidR="00513E6D">
        <w:rPr>
          <w:rFonts w:ascii="Times New Roman" w:hAnsi="Times New Roman" w:cs="Times New Roman"/>
          <w:sz w:val="24"/>
          <w:lang w:val="en-CA"/>
        </w:rPr>
        <w:t xml:space="preserve">fluxgate, </w:t>
      </w:r>
      <w:r w:rsidR="00B84860">
        <w:rPr>
          <w:rFonts w:ascii="Times New Roman" w:hAnsi="Times New Roman" w:cs="Times New Roman"/>
          <w:sz w:val="24"/>
          <w:lang w:val="en-CA"/>
        </w:rPr>
        <w:t xml:space="preserve">barometer, temperature/humidity probe, </w:t>
      </w:r>
      <w:r w:rsidRPr="006F09C0">
        <w:rPr>
          <w:rFonts w:ascii="Times New Roman" w:hAnsi="Times New Roman" w:cs="Times New Roman"/>
          <w:sz w:val="24"/>
          <w:lang w:val="en-CA"/>
        </w:rPr>
        <w:t xml:space="preserve">pilot guidance unit (PGU), and GPS navigation system. In addition, </w:t>
      </w:r>
      <w:r w:rsidR="004954FF">
        <w:rPr>
          <w:rFonts w:ascii="Times New Roman" w:hAnsi="Times New Roman" w:cs="Times New Roman"/>
          <w:sz w:val="24"/>
          <w:lang w:val="en-CA"/>
        </w:rPr>
        <w:t>two</w:t>
      </w:r>
      <w:r w:rsidRPr="006F09C0">
        <w:rPr>
          <w:rFonts w:ascii="Times New Roman" w:hAnsi="Times New Roman" w:cs="Times New Roman"/>
          <w:sz w:val="24"/>
          <w:lang w:val="en-CA"/>
        </w:rPr>
        <w:t xml:space="preserve"> magnetic base station</w:t>
      </w:r>
      <w:r w:rsidR="004954FF">
        <w:rPr>
          <w:rFonts w:ascii="Times New Roman" w:hAnsi="Times New Roman" w:cs="Times New Roman"/>
          <w:sz w:val="24"/>
          <w:lang w:val="en-CA"/>
        </w:rPr>
        <w:t>s</w:t>
      </w:r>
      <w:r w:rsidRPr="006F09C0">
        <w:rPr>
          <w:rFonts w:ascii="Times New Roman" w:hAnsi="Times New Roman" w:cs="Times New Roman"/>
          <w:sz w:val="24"/>
          <w:lang w:val="en-CA"/>
        </w:rPr>
        <w:t xml:space="preserve"> </w:t>
      </w:r>
      <w:r w:rsidR="004954FF">
        <w:rPr>
          <w:rFonts w:ascii="Times New Roman" w:hAnsi="Times New Roman" w:cs="Times New Roman"/>
          <w:sz w:val="24"/>
          <w:lang w:val="en-CA"/>
        </w:rPr>
        <w:t>were</w:t>
      </w:r>
      <w:r w:rsidRPr="006F09C0">
        <w:rPr>
          <w:rFonts w:ascii="Times New Roman" w:hAnsi="Times New Roman" w:cs="Times New Roman"/>
          <w:sz w:val="24"/>
          <w:lang w:val="en-CA"/>
        </w:rPr>
        <w:t xml:space="preserve"> used to record temporal magnetic variations.</w:t>
      </w:r>
      <w:r w:rsidR="0090680D">
        <w:rPr>
          <w:rFonts w:ascii="Times New Roman" w:hAnsi="Times New Roman" w:cs="Times New Roman"/>
          <w:sz w:val="24"/>
          <w:lang w:val="en-CA"/>
        </w:rPr>
        <w:t xml:space="preserve"> </w:t>
      </w:r>
    </w:p>
    <w:p w14:paraId="372A2E9A" w14:textId="77777777" w:rsidR="00B8305A" w:rsidRPr="006F09C0" w:rsidRDefault="00B8305A" w:rsidP="00722B80">
      <w:pPr>
        <w:spacing w:after="0" w:line="276" w:lineRule="auto"/>
        <w:jc w:val="both"/>
        <w:rPr>
          <w:rFonts w:ascii="Times New Roman" w:hAnsi="Times New Roman" w:cs="Times New Roman"/>
          <w:sz w:val="24"/>
          <w:lang w:val="en-CA"/>
        </w:rPr>
      </w:pPr>
    </w:p>
    <w:p w14:paraId="12368D7B" w14:textId="311A08C4" w:rsidR="00184EBE" w:rsidRPr="00B8305A" w:rsidRDefault="007636DA" w:rsidP="00E05E59">
      <w:pPr>
        <w:spacing w:after="0" w:line="240" w:lineRule="auto"/>
        <w:jc w:val="center"/>
        <w:rPr>
          <w:rFonts w:ascii="Times New Roman" w:hAnsi="Times New Roman" w:cs="Times New Roman"/>
          <w:sz w:val="24"/>
          <w:lang w:val="en-CA"/>
        </w:rPr>
      </w:pPr>
      <w:r>
        <w:rPr>
          <w:rFonts w:ascii="Times New Roman" w:hAnsi="Times New Roman" w:cs="Times New Roman"/>
          <w:noProof/>
          <w:sz w:val="24"/>
          <w:lang w:val="en-CA" w:eastAsia="en-CA"/>
        </w:rPr>
        <w:drawing>
          <wp:inline distT="0" distB="0" distL="0" distR="0" wp14:anchorId="4ECF19B3" wp14:editId="354AF618">
            <wp:extent cx="4730400" cy="3074760"/>
            <wp:effectExtent l="19050" t="19050" r="13335"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a:extLst>
                        <a:ext uri="{28A0092B-C50C-407E-A947-70E740481C1C}">
                          <a14:useLocalDpi xmlns:a14="http://schemas.microsoft.com/office/drawing/2010/main" val="0"/>
                        </a:ext>
                      </a:extLst>
                    </a:blip>
                    <a:stretch>
                      <a:fillRect/>
                    </a:stretch>
                  </pic:blipFill>
                  <pic:spPr bwMode="auto">
                    <a:xfrm>
                      <a:off x="0" y="0"/>
                      <a:ext cx="4730400" cy="30747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BCDD0D" w14:textId="0A70FC7B" w:rsidR="00E7720E" w:rsidRDefault="00184EBE" w:rsidP="00CF16F5">
      <w:pPr>
        <w:spacing w:after="0" w:line="240" w:lineRule="auto"/>
        <w:ind w:left="936" w:right="403"/>
        <w:jc w:val="both"/>
        <w:rPr>
          <w:rFonts w:ascii="Arial" w:hAnsi="Arial" w:cs="Arial"/>
          <w:color w:val="000000" w:themeColor="text1"/>
          <w:sz w:val="20"/>
          <w:lang w:val="en-CA"/>
        </w:rPr>
      </w:pPr>
      <w:bookmarkStart w:id="207" w:name="_Ref512860329"/>
      <w:bookmarkStart w:id="208" w:name="_Toc484010402"/>
      <w:bookmarkStart w:id="209" w:name="_Toc512858960"/>
      <w:bookmarkStart w:id="210" w:name="_Toc529865254"/>
      <w:bookmarkStart w:id="211" w:name="_Toc479231205"/>
      <w:bookmarkStart w:id="212" w:name="_Toc50719273"/>
      <w:r w:rsidRPr="00C277D8">
        <w:rPr>
          <w:rFonts w:ascii="Arial" w:hAnsi="Arial" w:cs="Arial"/>
          <w:b/>
          <w:color w:val="000000" w:themeColor="text1"/>
          <w:sz w:val="20"/>
          <w:lang w:val="en-CA"/>
        </w:rPr>
        <w:t xml:space="preserve">Figure </w:t>
      </w:r>
      <w:r w:rsidRPr="00C277D8">
        <w:rPr>
          <w:rFonts w:ascii="Arial" w:hAnsi="Arial" w:cs="Arial"/>
          <w:b/>
          <w:color w:val="000000" w:themeColor="text1"/>
          <w:sz w:val="20"/>
          <w:lang w:val="en-CA"/>
        </w:rPr>
        <w:fldChar w:fldCharType="begin"/>
      </w:r>
      <w:r w:rsidRPr="00C277D8">
        <w:rPr>
          <w:rFonts w:ascii="Arial" w:hAnsi="Arial" w:cs="Arial"/>
          <w:b/>
          <w:color w:val="000000" w:themeColor="text1"/>
          <w:sz w:val="20"/>
          <w:lang w:val="en-CA"/>
        </w:rPr>
        <w:instrText xml:space="preserve"> SEQ Figure \* ARABIC </w:instrText>
      </w:r>
      <w:r w:rsidRPr="00C277D8">
        <w:rPr>
          <w:rFonts w:ascii="Arial" w:hAnsi="Arial" w:cs="Arial"/>
          <w:b/>
          <w:color w:val="000000" w:themeColor="text1"/>
          <w:sz w:val="20"/>
          <w:lang w:val="en-CA"/>
        </w:rPr>
        <w:fldChar w:fldCharType="separate"/>
      </w:r>
      <w:r w:rsidR="005773B6">
        <w:rPr>
          <w:rFonts w:ascii="Arial" w:hAnsi="Arial" w:cs="Arial"/>
          <w:b/>
          <w:noProof/>
          <w:color w:val="000000" w:themeColor="text1"/>
          <w:sz w:val="20"/>
          <w:lang w:val="en-CA"/>
        </w:rPr>
        <w:t>8</w:t>
      </w:r>
      <w:r w:rsidRPr="00C277D8">
        <w:rPr>
          <w:rFonts w:ascii="Arial" w:hAnsi="Arial" w:cs="Arial"/>
          <w:b/>
          <w:color w:val="000000" w:themeColor="text1"/>
          <w:sz w:val="20"/>
          <w:lang w:val="en-CA"/>
        </w:rPr>
        <w:fldChar w:fldCharType="end"/>
      </w:r>
      <w:bookmarkEnd w:id="207"/>
      <w:r w:rsidRPr="00C277D8">
        <w:rPr>
          <w:rFonts w:ascii="Arial" w:hAnsi="Arial" w:cs="Arial"/>
          <w:b/>
          <w:color w:val="000000" w:themeColor="text1"/>
          <w:sz w:val="20"/>
          <w:lang w:val="en-CA"/>
        </w:rPr>
        <w:t>:</w:t>
      </w:r>
      <w:r w:rsidRPr="00C277D8">
        <w:rPr>
          <w:lang w:val="en-CA"/>
        </w:rPr>
        <w:t xml:space="preserve"> </w:t>
      </w:r>
      <w:bookmarkEnd w:id="208"/>
      <w:bookmarkEnd w:id="209"/>
      <w:bookmarkEnd w:id="210"/>
      <w:bookmarkEnd w:id="211"/>
      <w:r w:rsidR="00CF16F5">
        <w:rPr>
          <w:rFonts w:ascii="Arial" w:hAnsi="Arial" w:cs="Arial"/>
          <w:color w:val="000000" w:themeColor="text1"/>
          <w:sz w:val="20"/>
          <w:lang w:val="en-CA"/>
        </w:rPr>
        <w:t xml:space="preserve">Airbus AS350 </w:t>
      </w:r>
      <w:r w:rsidR="00CA0BE2" w:rsidRPr="00C277D8">
        <w:rPr>
          <w:rFonts w:ascii="Arial" w:hAnsi="Arial" w:cs="Arial"/>
          <w:color w:val="000000" w:themeColor="text1"/>
          <w:sz w:val="20"/>
          <w:lang w:val="en-CA"/>
        </w:rPr>
        <w:t xml:space="preserve">helicopter equipped with </w:t>
      </w:r>
      <w:r w:rsidR="00CA0BE2">
        <w:rPr>
          <w:rFonts w:ascii="Arial" w:hAnsi="Arial" w:cs="Arial"/>
          <w:color w:val="000000" w:themeColor="text1"/>
          <w:sz w:val="20"/>
          <w:lang w:val="en-CA"/>
        </w:rPr>
        <w:t>geophysical equipment</w:t>
      </w:r>
      <w:r w:rsidR="00CA0BE2" w:rsidRPr="00C277D8">
        <w:rPr>
          <w:rFonts w:ascii="Arial" w:hAnsi="Arial" w:cs="Arial"/>
          <w:color w:val="000000" w:themeColor="text1"/>
          <w:sz w:val="20"/>
          <w:lang w:val="en-CA"/>
        </w:rPr>
        <w:t>.</w:t>
      </w:r>
      <w:bookmarkEnd w:id="212"/>
    </w:p>
    <w:p w14:paraId="07F3B89A" w14:textId="77777777" w:rsidR="0014263A" w:rsidRPr="0014263A" w:rsidRDefault="0014263A" w:rsidP="00B84860">
      <w:pPr>
        <w:pStyle w:val="Default"/>
        <w:spacing w:line="276" w:lineRule="auto"/>
        <w:rPr>
          <w:color w:val="000000" w:themeColor="text1"/>
          <w:lang w:val="en-CA"/>
        </w:rPr>
      </w:pPr>
    </w:p>
    <w:p w14:paraId="26493482" w14:textId="6B2164EB" w:rsidR="00E7720E" w:rsidRPr="006F09C0" w:rsidRDefault="00E0171C" w:rsidP="00CB5736">
      <w:pPr>
        <w:pStyle w:val="Heading2"/>
        <w:numPr>
          <w:ilvl w:val="2"/>
          <w:numId w:val="1"/>
        </w:numPr>
        <w:spacing w:before="0" w:line="276" w:lineRule="auto"/>
        <w:ind w:left="993"/>
        <w:rPr>
          <w:rFonts w:ascii="Arial" w:hAnsi="Arial" w:cs="Arial"/>
          <w:b/>
          <w:color w:val="000000" w:themeColor="text1"/>
          <w:szCs w:val="28"/>
          <w:lang w:val="en-CA"/>
        </w:rPr>
      </w:pPr>
      <w:bookmarkStart w:id="213" w:name="_Toc50719160"/>
      <w:r>
        <w:rPr>
          <w:rFonts w:ascii="Arial" w:hAnsi="Arial" w:cs="Arial"/>
          <w:b/>
          <w:color w:val="000000" w:themeColor="text1"/>
          <w:szCs w:val="28"/>
          <w:lang w:val="en-CA"/>
        </w:rPr>
        <w:t>Magnetometer</w:t>
      </w:r>
      <w:bookmarkEnd w:id="213"/>
    </w:p>
    <w:p w14:paraId="2F6744F9" w14:textId="77777777" w:rsidR="00A96796" w:rsidRPr="007C6F6D" w:rsidRDefault="00A96796" w:rsidP="007C6F6D">
      <w:pPr>
        <w:pStyle w:val="Default"/>
        <w:spacing w:line="276" w:lineRule="auto"/>
      </w:pPr>
    </w:p>
    <w:p w14:paraId="02347D1F" w14:textId="2F90117C" w:rsidR="007636DA" w:rsidRDefault="00E7720E" w:rsidP="007636DA">
      <w:pPr>
        <w:spacing w:after="0" w:line="276" w:lineRule="auto"/>
        <w:ind w:left="14" w:hanging="14"/>
        <w:jc w:val="both"/>
        <w:rPr>
          <w:rFonts w:ascii="Times New Roman" w:hAnsi="Times New Roman" w:cs="Times New Roman"/>
          <w:sz w:val="24"/>
          <w:lang w:val="en-CA"/>
        </w:rPr>
      </w:pPr>
      <w:r w:rsidRPr="00E7720E">
        <w:rPr>
          <w:rFonts w:ascii="Times New Roman" w:eastAsia="Times New Roman" w:hAnsi="Times New Roman" w:cs="Times New Roman"/>
          <w:color w:val="000000"/>
          <w:kern w:val="0"/>
          <w:sz w:val="24"/>
          <w:szCs w:val="24"/>
          <w:lang w:val="en-CA" w:eastAsia="en-CA"/>
        </w:rPr>
        <w:t xml:space="preserve">The </w:t>
      </w:r>
      <w:r w:rsidR="00A96796">
        <w:rPr>
          <w:rFonts w:ascii="Times New Roman" w:eastAsia="Times New Roman" w:hAnsi="Times New Roman" w:cs="Times New Roman"/>
          <w:color w:val="000000"/>
          <w:kern w:val="0"/>
          <w:sz w:val="24"/>
          <w:szCs w:val="24"/>
          <w:lang w:val="en-CA" w:eastAsia="en-CA"/>
        </w:rPr>
        <w:t xml:space="preserve">survey was flown with </w:t>
      </w:r>
      <w:r w:rsidR="00C02AAC">
        <w:rPr>
          <w:rFonts w:ascii="Times New Roman" w:eastAsia="Times New Roman" w:hAnsi="Times New Roman" w:cs="Times New Roman"/>
          <w:color w:val="000000"/>
          <w:kern w:val="0"/>
          <w:sz w:val="24"/>
          <w:szCs w:val="24"/>
          <w:lang w:val="en-CA" w:eastAsia="en-CA"/>
        </w:rPr>
        <w:t>a</w:t>
      </w:r>
      <w:r w:rsidR="007636DA" w:rsidRPr="007636DA">
        <w:rPr>
          <w:rFonts w:ascii="Times New Roman" w:eastAsia="Times New Roman" w:hAnsi="Times New Roman" w:cs="Times New Roman"/>
          <w:color w:val="000000"/>
          <w:kern w:val="0"/>
          <w:sz w:val="24"/>
          <w:szCs w:val="24"/>
          <w:lang w:val="en-CA" w:eastAsia="en-CA"/>
        </w:rPr>
        <w:t xml:space="preserve"> </w:t>
      </w:r>
      <w:proofErr w:type="spellStart"/>
      <w:r w:rsidR="007636DA" w:rsidRPr="007636DA">
        <w:rPr>
          <w:rFonts w:ascii="Times New Roman" w:eastAsia="Times New Roman" w:hAnsi="Times New Roman" w:cs="Times New Roman"/>
          <w:color w:val="000000"/>
          <w:kern w:val="0"/>
          <w:sz w:val="24"/>
          <w:szCs w:val="24"/>
          <w:lang w:val="en-CA" w:eastAsia="en-CA"/>
        </w:rPr>
        <w:t>Scintrex</w:t>
      </w:r>
      <w:proofErr w:type="spellEnd"/>
      <w:r w:rsidR="007636DA" w:rsidRPr="007636DA">
        <w:rPr>
          <w:rFonts w:ascii="Times New Roman" w:eastAsia="Times New Roman" w:hAnsi="Times New Roman" w:cs="Times New Roman"/>
          <w:color w:val="000000"/>
          <w:kern w:val="0"/>
          <w:sz w:val="24"/>
          <w:szCs w:val="24"/>
          <w:lang w:val="en-CA" w:eastAsia="en-CA"/>
        </w:rPr>
        <w:t xml:space="preserve"> CS-3 </w:t>
      </w:r>
      <w:r w:rsidR="00E05C21">
        <w:rPr>
          <w:rFonts w:ascii="Times New Roman" w:eastAsia="Times New Roman" w:hAnsi="Times New Roman" w:cs="Times New Roman"/>
          <w:color w:val="000000"/>
          <w:kern w:val="0"/>
          <w:sz w:val="24"/>
          <w:szCs w:val="24"/>
          <w:lang w:val="en-CA" w:eastAsia="en-CA"/>
        </w:rPr>
        <w:t xml:space="preserve">(Figure </w:t>
      </w:r>
      <w:r w:rsidR="004954FF">
        <w:rPr>
          <w:rFonts w:ascii="Times New Roman" w:eastAsia="Times New Roman" w:hAnsi="Times New Roman" w:cs="Times New Roman"/>
          <w:color w:val="000000"/>
          <w:kern w:val="0"/>
          <w:sz w:val="24"/>
          <w:szCs w:val="24"/>
          <w:lang w:val="en-CA" w:eastAsia="en-CA"/>
        </w:rPr>
        <w:t>9</w:t>
      </w:r>
      <w:r w:rsidR="00E05C21">
        <w:rPr>
          <w:rFonts w:ascii="Times New Roman" w:eastAsia="Times New Roman" w:hAnsi="Times New Roman" w:cs="Times New Roman"/>
          <w:color w:val="000000"/>
          <w:kern w:val="0"/>
          <w:sz w:val="24"/>
          <w:szCs w:val="24"/>
          <w:lang w:val="en-CA" w:eastAsia="en-CA"/>
        </w:rPr>
        <w:t xml:space="preserve">) </w:t>
      </w:r>
      <w:r w:rsidR="007636DA" w:rsidRPr="007636DA">
        <w:rPr>
          <w:rFonts w:ascii="Times New Roman" w:eastAsia="Times New Roman" w:hAnsi="Times New Roman" w:cs="Times New Roman"/>
          <w:color w:val="000000"/>
          <w:kern w:val="0"/>
          <w:sz w:val="24"/>
          <w:szCs w:val="24"/>
          <w:lang w:val="en-CA" w:eastAsia="en-CA"/>
        </w:rPr>
        <w:t xml:space="preserve">split-beam cesium vapor magnetometer mounted </w:t>
      </w:r>
      <w:r w:rsidR="00C02AAC">
        <w:rPr>
          <w:rFonts w:ascii="Times New Roman" w:eastAsia="Times New Roman" w:hAnsi="Times New Roman" w:cs="Times New Roman"/>
          <w:color w:val="000000"/>
          <w:kern w:val="0"/>
          <w:sz w:val="24"/>
          <w:szCs w:val="24"/>
          <w:lang w:val="en-CA" w:eastAsia="en-CA"/>
        </w:rPr>
        <w:t>on the front of the helicopter in</w:t>
      </w:r>
      <w:r w:rsidR="007636DA" w:rsidRPr="007636DA">
        <w:rPr>
          <w:rFonts w:ascii="Times New Roman" w:eastAsia="Times New Roman" w:hAnsi="Times New Roman" w:cs="Times New Roman"/>
          <w:color w:val="000000"/>
          <w:kern w:val="0"/>
          <w:sz w:val="24"/>
          <w:szCs w:val="24"/>
          <w:lang w:val="en-CA" w:eastAsia="en-CA"/>
        </w:rPr>
        <w:t xml:space="preserve"> a non-magnetic and non-conductive </w:t>
      </w:r>
      <w:r w:rsidR="00C02AAC">
        <w:rPr>
          <w:rFonts w:ascii="Times New Roman" w:eastAsia="Times New Roman" w:hAnsi="Times New Roman" w:cs="Times New Roman"/>
          <w:color w:val="000000"/>
          <w:kern w:val="0"/>
          <w:sz w:val="24"/>
          <w:szCs w:val="24"/>
          <w:lang w:val="en-CA" w:eastAsia="en-CA"/>
        </w:rPr>
        <w:t>“stinger”</w:t>
      </w:r>
      <w:r w:rsidR="007636DA" w:rsidRPr="007636DA">
        <w:rPr>
          <w:rFonts w:ascii="Times New Roman" w:eastAsia="Times New Roman" w:hAnsi="Times New Roman" w:cs="Times New Roman"/>
          <w:color w:val="000000"/>
          <w:kern w:val="0"/>
          <w:sz w:val="24"/>
          <w:szCs w:val="24"/>
          <w:lang w:val="en-CA" w:eastAsia="en-CA"/>
        </w:rPr>
        <w:t xml:space="preserve"> configurat</w:t>
      </w:r>
      <w:r w:rsidR="00C02AAC">
        <w:rPr>
          <w:rFonts w:ascii="Times New Roman" w:eastAsia="Times New Roman" w:hAnsi="Times New Roman" w:cs="Times New Roman"/>
          <w:color w:val="000000"/>
          <w:kern w:val="0"/>
          <w:sz w:val="24"/>
          <w:szCs w:val="24"/>
          <w:lang w:val="en-CA" w:eastAsia="en-CA"/>
        </w:rPr>
        <w:t>ion</w:t>
      </w:r>
      <w:r w:rsidR="007636DA" w:rsidRPr="007636DA">
        <w:rPr>
          <w:rFonts w:ascii="Times New Roman" w:eastAsia="Times New Roman" w:hAnsi="Times New Roman" w:cs="Times New Roman"/>
          <w:color w:val="000000"/>
          <w:kern w:val="0"/>
          <w:sz w:val="24"/>
          <w:szCs w:val="24"/>
          <w:lang w:val="en-CA" w:eastAsia="en-CA"/>
        </w:rPr>
        <w:t xml:space="preserve"> to </w:t>
      </w:r>
      <w:r w:rsidR="006A428C">
        <w:rPr>
          <w:rFonts w:ascii="Times New Roman" w:eastAsia="Times New Roman" w:hAnsi="Times New Roman" w:cs="Times New Roman"/>
          <w:color w:val="000000"/>
          <w:kern w:val="0"/>
          <w:sz w:val="24"/>
          <w:szCs w:val="24"/>
          <w:lang w:val="en-CA" w:eastAsia="en-CA"/>
        </w:rPr>
        <w:t xml:space="preserve">measure </w:t>
      </w:r>
      <w:r w:rsidR="00C02AAC">
        <w:rPr>
          <w:rFonts w:ascii="Times New Roman" w:eastAsia="Times New Roman" w:hAnsi="Times New Roman" w:cs="Times New Roman"/>
          <w:color w:val="000000"/>
          <w:kern w:val="0"/>
          <w:sz w:val="24"/>
          <w:szCs w:val="24"/>
          <w:lang w:val="en-CA" w:eastAsia="en-CA"/>
        </w:rPr>
        <w:t xml:space="preserve">total magnetic intensity. </w:t>
      </w:r>
      <w:r w:rsidR="007636DA">
        <w:rPr>
          <w:rFonts w:ascii="Times New Roman" w:hAnsi="Times New Roman" w:cs="Times New Roman"/>
          <w:sz w:val="24"/>
          <w:lang w:val="en-CA"/>
        </w:rPr>
        <w:t xml:space="preserve">The </w:t>
      </w:r>
      <w:r w:rsidR="007636DA" w:rsidRPr="007636DA">
        <w:rPr>
          <w:rFonts w:ascii="Times New Roman" w:hAnsi="Times New Roman" w:cs="Times New Roman"/>
          <w:sz w:val="24"/>
          <w:lang w:val="en-CA"/>
        </w:rPr>
        <w:t xml:space="preserve">CS-3 </w:t>
      </w:r>
      <w:r w:rsidR="00C02AAC">
        <w:rPr>
          <w:rFonts w:ascii="Times New Roman" w:hAnsi="Times New Roman" w:cs="Times New Roman"/>
          <w:sz w:val="24"/>
          <w:lang w:val="en-CA"/>
        </w:rPr>
        <w:t>magnetometer</w:t>
      </w:r>
      <w:r w:rsidR="007636DA">
        <w:rPr>
          <w:rFonts w:ascii="Times New Roman" w:hAnsi="Times New Roman" w:cs="Times New Roman"/>
          <w:sz w:val="24"/>
          <w:lang w:val="en-CA"/>
        </w:rPr>
        <w:t xml:space="preserve"> (Figure </w:t>
      </w:r>
      <w:r w:rsidR="004954FF">
        <w:rPr>
          <w:rFonts w:ascii="Times New Roman" w:hAnsi="Times New Roman" w:cs="Times New Roman"/>
          <w:sz w:val="24"/>
          <w:lang w:val="en-CA"/>
        </w:rPr>
        <w:t>10</w:t>
      </w:r>
      <w:r w:rsidR="007636DA">
        <w:rPr>
          <w:rFonts w:ascii="Times New Roman" w:hAnsi="Times New Roman" w:cs="Times New Roman"/>
          <w:sz w:val="24"/>
          <w:lang w:val="en-CA"/>
        </w:rPr>
        <w:t xml:space="preserve">) </w:t>
      </w:r>
      <w:r w:rsidR="00C02AAC">
        <w:rPr>
          <w:rFonts w:ascii="Times New Roman" w:hAnsi="Times New Roman" w:cs="Times New Roman"/>
          <w:sz w:val="24"/>
          <w:lang w:val="en-CA"/>
        </w:rPr>
        <w:t>was</w:t>
      </w:r>
      <w:r w:rsidR="007636DA">
        <w:rPr>
          <w:rFonts w:ascii="Times New Roman" w:hAnsi="Times New Roman" w:cs="Times New Roman"/>
          <w:sz w:val="24"/>
          <w:lang w:val="en-CA"/>
        </w:rPr>
        <w:t xml:space="preserve"> orientated at 45 degrees </w:t>
      </w:r>
      <w:r w:rsidR="000F3FE1">
        <w:rPr>
          <w:rFonts w:ascii="Times New Roman" w:hAnsi="Times New Roman" w:cs="Times New Roman"/>
          <w:sz w:val="24"/>
          <w:lang w:val="en-CA"/>
        </w:rPr>
        <w:t>from vertical</w:t>
      </w:r>
      <w:r w:rsidR="007636DA">
        <w:rPr>
          <w:rFonts w:ascii="Times New Roman" w:hAnsi="Times New Roman" w:cs="Times New Roman"/>
          <w:sz w:val="24"/>
          <w:lang w:val="en-CA"/>
        </w:rPr>
        <w:t xml:space="preserve"> to couple with local magnetic field.</w:t>
      </w:r>
    </w:p>
    <w:p w14:paraId="104B0919" w14:textId="77777777" w:rsidR="007636DA" w:rsidRDefault="007636DA" w:rsidP="00E7720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val="en-CA" w:eastAsia="en-CA"/>
        </w:rPr>
      </w:pPr>
    </w:p>
    <w:p w14:paraId="69D1FF33" w14:textId="77777777" w:rsidR="0073697B" w:rsidRPr="006F09C0" w:rsidRDefault="0073697B" w:rsidP="0073697B">
      <w:pPr>
        <w:spacing w:after="0" w:line="240" w:lineRule="auto"/>
        <w:jc w:val="center"/>
        <w:rPr>
          <w:rFonts w:ascii="Arial" w:hAnsi="Arial" w:cs="Arial"/>
          <w:b/>
          <w:color w:val="000000"/>
          <w:sz w:val="20"/>
          <w:lang w:val="en-CA"/>
        </w:rPr>
      </w:pPr>
      <w:r>
        <w:rPr>
          <w:rFonts w:ascii="Arial" w:hAnsi="Arial" w:cs="Arial"/>
          <w:b/>
          <w:noProof/>
          <w:color w:val="000000"/>
          <w:sz w:val="20"/>
          <w:lang w:val="en-CA" w:eastAsia="en-CA"/>
        </w:rPr>
        <w:lastRenderedPageBreak/>
        <w:drawing>
          <wp:inline distT="0" distB="0" distL="0" distR="0" wp14:anchorId="309809A3" wp14:editId="22017AC3">
            <wp:extent cx="2484000" cy="2616000"/>
            <wp:effectExtent l="19050" t="19050" r="12065"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r="57392"/>
                    <a:stretch/>
                  </pic:blipFill>
                  <pic:spPr bwMode="auto">
                    <a:xfrm>
                      <a:off x="0" y="0"/>
                      <a:ext cx="2484000" cy="26160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384508" w14:textId="07E2531A" w:rsidR="0073697B" w:rsidRPr="00D94E15" w:rsidRDefault="0073697B" w:rsidP="0069563A">
      <w:pPr>
        <w:tabs>
          <w:tab w:val="left" w:pos="6379"/>
        </w:tabs>
        <w:spacing w:after="0" w:line="240" w:lineRule="auto"/>
        <w:ind w:left="2694" w:right="2697"/>
        <w:jc w:val="both"/>
        <w:rPr>
          <w:rFonts w:ascii="Arial" w:hAnsi="Arial" w:cs="Arial"/>
          <w:iCs/>
          <w:vanish/>
          <w:color w:val="000000"/>
          <w:sz w:val="20"/>
          <w:szCs w:val="18"/>
          <w:lang w:val="en-CA"/>
          <w:specVanish/>
        </w:rPr>
      </w:pPr>
      <w:bookmarkStart w:id="214" w:name="_Ref512860416"/>
      <w:bookmarkStart w:id="215" w:name="_Toc496179979"/>
      <w:bookmarkStart w:id="216" w:name="_Toc512858963"/>
      <w:bookmarkStart w:id="217" w:name="_Toc529865256"/>
      <w:bookmarkStart w:id="218" w:name="_Toc1638597"/>
      <w:bookmarkStart w:id="219" w:name="_Toc50719274"/>
      <w:r w:rsidRPr="00E05E59">
        <w:rPr>
          <w:rFonts w:ascii="Arial" w:hAnsi="Arial" w:cs="Arial"/>
          <w:b/>
          <w:color w:val="000000"/>
          <w:sz w:val="20"/>
          <w:lang w:val="en-CA"/>
        </w:rPr>
        <w:t xml:space="preserve">Figure </w:t>
      </w:r>
      <w:r w:rsidRPr="00E05E59">
        <w:rPr>
          <w:rFonts w:ascii="Arial" w:hAnsi="Arial" w:cs="Arial"/>
          <w:b/>
          <w:color w:val="000000"/>
          <w:sz w:val="20"/>
          <w:lang w:val="en-CA"/>
        </w:rPr>
        <w:fldChar w:fldCharType="begin"/>
      </w:r>
      <w:r w:rsidRPr="00E05E59">
        <w:rPr>
          <w:rFonts w:ascii="Arial" w:hAnsi="Arial" w:cs="Arial"/>
          <w:b/>
          <w:color w:val="000000"/>
          <w:sz w:val="20"/>
          <w:lang w:val="en-CA"/>
        </w:rPr>
        <w:instrText xml:space="preserve"> SEQ "Figure" \* ARABIC </w:instrText>
      </w:r>
      <w:r w:rsidRPr="00E05E59">
        <w:rPr>
          <w:rFonts w:ascii="Arial" w:hAnsi="Arial" w:cs="Arial"/>
          <w:b/>
          <w:color w:val="000000"/>
          <w:sz w:val="20"/>
          <w:lang w:val="en-CA"/>
        </w:rPr>
        <w:fldChar w:fldCharType="separate"/>
      </w:r>
      <w:r w:rsidR="005773B6">
        <w:rPr>
          <w:rFonts w:ascii="Arial" w:hAnsi="Arial" w:cs="Arial"/>
          <w:b/>
          <w:noProof/>
          <w:color w:val="000000"/>
          <w:sz w:val="20"/>
          <w:lang w:val="en-CA"/>
        </w:rPr>
        <w:t>9</w:t>
      </w:r>
      <w:r w:rsidRPr="00E05E59">
        <w:rPr>
          <w:rFonts w:ascii="Arial" w:hAnsi="Arial" w:cs="Arial"/>
          <w:b/>
          <w:color w:val="000000"/>
          <w:sz w:val="20"/>
          <w:lang w:val="en-CA"/>
        </w:rPr>
        <w:fldChar w:fldCharType="end"/>
      </w:r>
      <w:bookmarkEnd w:id="214"/>
      <w:r w:rsidRPr="00E05E59">
        <w:rPr>
          <w:rFonts w:ascii="Arial" w:hAnsi="Arial" w:cs="Arial"/>
          <w:b/>
          <w:color w:val="000000"/>
          <w:sz w:val="20"/>
          <w:lang w:val="en-CA"/>
        </w:rPr>
        <w:t>:</w:t>
      </w:r>
      <w:r w:rsidRPr="00E05E59">
        <w:rPr>
          <w:rFonts w:ascii="Arial" w:hAnsi="Arial" w:cs="Arial"/>
          <w:i/>
          <w:color w:val="000000"/>
          <w:sz w:val="20"/>
          <w:lang w:val="en-CA"/>
        </w:rPr>
        <w:t xml:space="preserve"> </w:t>
      </w:r>
      <w:bookmarkEnd w:id="215"/>
      <w:r w:rsidRPr="00E05E59">
        <w:rPr>
          <w:rFonts w:ascii="Arial" w:hAnsi="Arial" w:cs="Arial"/>
          <w:iCs/>
          <w:color w:val="000000"/>
          <w:sz w:val="20"/>
          <w:szCs w:val="18"/>
          <w:lang w:val="en-CA"/>
        </w:rPr>
        <w:t xml:space="preserve">View of </w:t>
      </w:r>
      <w:r>
        <w:rPr>
          <w:rFonts w:ascii="Arial" w:hAnsi="Arial" w:cs="Arial"/>
          <w:iCs/>
          <w:color w:val="000000"/>
          <w:sz w:val="20"/>
          <w:szCs w:val="18"/>
          <w:lang w:val="en-CA"/>
        </w:rPr>
        <w:t xml:space="preserve">CS-3 </w:t>
      </w:r>
      <w:r w:rsidRPr="00E05E59">
        <w:rPr>
          <w:rFonts w:ascii="Arial" w:hAnsi="Arial" w:cs="Arial"/>
          <w:iCs/>
          <w:color w:val="000000"/>
          <w:sz w:val="20"/>
          <w:szCs w:val="18"/>
          <w:lang w:val="en-CA"/>
        </w:rPr>
        <w:t>cesium vapor magnetometer.</w:t>
      </w:r>
      <w:bookmarkEnd w:id="219"/>
      <w:r w:rsidRPr="00D94E15">
        <w:rPr>
          <w:rFonts w:ascii="Arial" w:hAnsi="Arial" w:cs="Arial"/>
          <w:iCs/>
          <w:vanish/>
          <w:color w:val="000000"/>
          <w:sz w:val="20"/>
          <w:szCs w:val="18"/>
          <w:lang w:val="en-CA"/>
          <w:specVanish/>
        </w:rPr>
        <w:t xml:space="preserve"> </w:t>
      </w:r>
    </w:p>
    <w:p w14:paraId="61BD2742" w14:textId="77777777" w:rsidR="0073697B" w:rsidRDefault="0073697B" w:rsidP="0069563A">
      <w:pPr>
        <w:tabs>
          <w:tab w:val="left" w:pos="6379"/>
        </w:tabs>
        <w:spacing w:after="0" w:line="240" w:lineRule="auto"/>
        <w:ind w:left="2694" w:right="2697"/>
        <w:jc w:val="both"/>
        <w:rPr>
          <w:rFonts w:ascii="Arial" w:hAnsi="Arial" w:cs="Arial"/>
          <w:iCs/>
          <w:color w:val="000000"/>
          <w:sz w:val="20"/>
          <w:szCs w:val="18"/>
          <w:lang w:val="en-CA"/>
        </w:rPr>
      </w:pPr>
      <w:r w:rsidRPr="00E05E59">
        <w:rPr>
          <w:rFonts w:ascii="Arial" w:hAnsi="Arial" w:cs="Arial"/>
          <w:iCs/>
          <w:color w:val="000000"/>
          <w:sz w:val="20"/>
          <w:szCs w:val="18"/>
          <w:lang w:val="en-CA"/>
        </w:rPr>
        <w:t xml:space="preserve"> </w:t>
      </w:r>
      <w:bookmarkEnd w:id="216"/>
      <w:bookmarkEnd w:id="217"/>
      <w:bookmarkEnd w:id="218"/>
    </w:p>
    <w:p w14:paraId="18A0BF27" w14:textId="77777777" w:rsidR="0073697B" w:rsidRDefault="0073697B" w:rsidP="00E7720E">
      <w:pPr>
        <w:shd w:val="clear" w:color="auto" w:fill="FFFFFF"/>
        <w:suppressAutoHyphens w:val="0"/>
        <w:spacing w:after="0" w:line="240" w:lineRule="auto"/>
        <w:jc w:val="both"/>
        <w:rPr>
          <w:rFonts w:ascii="Times New Roman" w:eastAsia="Times New Roman" w:hAnsi="Times New Roman" w:cs="Times New Roman"/>
          <w:color w:val="000000"/>
          <w:kern w:val="0"/>
          <w:sz w:val="24"/>
          <w:szCs w:val="24"/>
          <w:lang w:val="en-CA" w:eastAsia="en-CA"/>
        </w:rPr>
      </w:pPr>
    </w:p>
    <w:p w14:paraId="494332DC" w14:textId="77777777" w:rsidR="007636DA" w:rsidRDefault="007636DA" w:rsidP="007636DA">
      <w:pPr>
        <w:pStyle w:val="NormalWeb"/>
        <w:spacing w:before="0" w:after="0"/>
        <w:jc w:val="center"/>
      </w:pPr>
      <w:r w:rsidRPr="00EB5D79">
        <w:rPr>
          <w:noProof/>
          <w:lang w:val="en-CA" w:eastAsia="en-CA"/>
        </w:rPr>
        <w:drawing>
          <wp:inline distT="0" distB="0" distL="0" distR="0" wp14:anchorId="33FF2D96" wp14:editId="6E575E9E">
            <wp:extent cx="2708654" cy="2151979"/>
            <wp:effectExtent l="11748" t="26352" r="27622" b="27623"/>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628.jpg"/>
                    <pic:cNvPicPr/>
                  </pic:nvPicPr>
                  <pic:blipFill rotWithShape="1">
                    <a:blip r:embed="rId31" cstate="print">
                      <a:extLst>
                        <a:ext uri="{28A0092B-C50C-407E-A947-70E740481C1C}">
                          <a14:useLocalDpi xmlns:a14="http://schemas.microsoft.com/office/drawing/2010/main" val="0"/>
                        </a:ext>
                      </a:extLst>
                    </a:blip>
                    <a:srcRect l="5599"/>
                    <a:stretch/>
                  </pic:blipFill>
                  <pic:spPr bwMode="auto">
                    <a:xfrm rot="5400000">
                      <a:off x="0" y="0"/>
                      <a:ext cx="2711153" cy="215396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D06213" w14:textId="44FB8EC6" w:rsidR="003111AF" w:rsidRPr="00D94E15" w:rsidRDefault="001C32A1" w:rsidP="0014263A">
      <w:pPr>
        <w:tabs>
          <w:tab w:val="left" w:pos="7088"/>
        </w:tabs>
        <w:spacing w:after="0" w:line="240" w:lineRule="auto"/>
        <w:ind w:left="2268" w:right="2103"/>
        <w:jc w:val="both"/>
        <w:rPr>
          <w:rFonts w:ascii="Arial" w:hAnsi="Arial" w:cs="Arial"/>
          <w:vanish/>
          <w:sz w:val="20"/>
          <w:szCs w:val="20"/>
          <w:lang w:val="en-CA"/>
          <w:specVanish/>
        </w:rPr>
      </w:pPr>
      <w:bookmarkStart w:id="220" w:name="_Toc50719275"/>
      <w:r w:rsidRPr="00C277D8">
        <w:rPr>
          <w:rFonts w:ascii="Arial" w:hAnsi="Arial" w:cs="Arial"/>
          <w:b/>
          <w:color w:val="000000" w:themeColor="text1"/>
          <w:sz w:val="20"/>
          <w:lang w:val="en-CA"/>
        </w:rPr>
        <w:t xml:space="preserve">Figure </w:t>
      </w:r>
      <w:r w:rsidRPr="00C277D8">
        <w:rPr>
          <w:rFonts w:ascii="Arial" w:hAnsi="Arial" w:cs="Arial"/>
          <w:b/>
          <w:color w:val="000000" w:themeColor="text1"/>
          <w:sz w:val="20"/>
          <w:lang w:val="en-CA"/>
        </w:rPr>
        <w:fldChar w:fldCharType="begin"/>
      </w:r>
      <w:r w:rsidRPr="00C277D8">
        <w:rPr>
          <w:rFonts w:ascii="Arial" w:hAnsi="Arial" w:cs="Arial"/>
          <w:b/>
          <w:color w:val="000000" w:themeColor="text1"/>
          <w:sz w:val="20"/>
          <w:lang w:val="en-CA"/>
        </w:rPr>
        <w:instrText xml:space="preserve"> SEQ Figure \* ARABIC </w:instrText>
      </w:r>
      <w:r w:rsidRPr="00C277D8">
        <w:rPr>
          <w:rFonts w:ascii="Arial" w:hAnsi="Arial" w:cs="Arial"/>
          <w:b/>
          <w:color w:val="000000" w:themeColor="text1"/>
          <w:sz w:val="20"/>
          <w:lang w:val="en-CA"/>
        </w:rPr>
        <w:fldChar w:fldCharType="separate"/>
      </w:r>
      <w:r w:rsidR="005773B6">
        <w:rPr>
          <w:rFonts w:ascii="Arial" w:hAnsi="Arial" w:cs="Arial"/>
          <w:b/>
          <w:noProof/>
          <w:color w:val="000000" w:themeColor="text1"/>
          <w:sz w:val="20"/>
          <w:lang w:val="en-CA"/>
        </w:rPr>
        <w:t>10</w:t>
      </w:r>
      <w:r w:rsidRPr="00C277D8">
        <w:rPr>
          <w:rFonts w:ascii="Arial" w:hAnsi="Arial" w:cs="Arial"/>
          <w:b/>
          <w:color w:val="000000" w:themeColor="text1"/>
          <w:sz w:val="20"/>
          <w:lang w:val="en-CA"/>
        </w:rPr>
        <w:fldChar w:fldCharType="end"/>
      </w:r>
      <w:r w:rsidRPr="00C277D8">
        <w:rPr>
          <w:rFonts w:ascii="Arial" w:hAnsi="Arial" w:cs="Arial"/>
          <w:b/>
          <w:color w:val="000000" w:themeColor="text1"/>
          <w:sz w:val="20"/>
          <w:lang w:val="en-CA"/>
        </w:rPr>
        <w:t>:</w:t>
      </w:r>
      <w:r w:rsidRPr="00C277D8">
        <w:rPr>
          <w:lang w:val="en-CA"/>
        </w:rPr>
        <w:t xml:space="preserve"> </w:t>
      </w:r>
      <w:r>
        <w:rPr>
          <w:rFonts w:ascii="Arial" w:hAnsi="Arial" w:cs="Arial"/>
          <w:color w:val="auto"/>
          <w:sz w:val="20"/>
          <w:lang w:val="en-CA"/>
        </w:rPr>
        <w:t xml:space="preserve">View of </w:t>
      </w:r>
      <w:r w:rsidR="00E05C21">
        <w:rPr>
          <w:rFonts w:ascii="Arial" w:hAnsi="Arial" w:cs="Arial"/>
          <w:color w:val="auto"/>
          <w:sz w:val="20"/>
          <w:lang w:val="en-CA"/>
        </w:rPr>
        <w:t>“stinger” configuration.</w:t>
      </w:r>
      <w:bookmarkEnd w:id="220"/>
      <w:r w:rsidR="003111AF" w:rsidRPr="003111AF">
        <w:rPr>
          <w:rFonts w:ascii="Arial" w:hAnsi="Arial" w:cs="Arial"/>
          <w:vanish/>
          <w:sz w:val="20"/>
          <w:szCs w:val="20"/>
          <w:lang w:val="en-CA"/>
          <w:specVanish/>
        </w:rPr>
        <w:t xml:space="preserve"> </w:t>
      </w:r>
    </w:p>
    <w:p w14:paraId="05A097CA" w14:textId="6FEEDBBC" w:rsidR="006447D5" w:rsidRPr="00E05C21" w:rsidRDefault="00E05C21" w:rsidP="0014263A">
      <w:pPr>
        <w:pStyle w:val="NormalWeb"/>
        <w:tabs>
          <w:tab w:val="left" w:pos="7088"/>
        </w:tabs>
        <w:spacing w:before="0" w:after="0"/>
        <w:ind w:left="2268" w:right="2103"/>
        <w:jc w:val="both"/>
        <w:rPr>
          <w:rFonts w:ascii="Arial" w:hAnsi="Arial" w:cs="Arial"/>
          <w:color w:val="auto"/>
          <w:sz w:val="20"/>
          <w:lang w:val="en-CA"/>
        </w:rPr>
      </w:pPr>
      <w:r>
        <w:rPr>
          <w:rFonts w:ascii="Arial" w:hAnsi="Arial" w:cs="Arial"/>
          <w:color w:val="auto"/>
          <w:sz w:val="20"/>
          <w:lang w:val="en-CA"/>
        </w:rPr>
        <w:t xml:space="preserve"> Cesium vapor magnetometer sensor orientated 45° from vertical to couple with local magnetic field.</w:t>
      </w:r>
    </w:p>
    <w:p w14:paraId="1FEF6878" w14:textId="77777777" w:rsidR="000844AE" w:rsidRDefault="000844AE" w:rsidP="00CB5736">
      <w:pPr>
        <w:tabs>
          <w:tab w:val="left" w:pos="6379"/>
        </w:tabs>
        <w:spacing w:after="0" w:line="276" w:lineRule="auto"/>
        <w:ind w:right="2954"/>
        <w:jc w:val="both"/>
        <w:rPr>
          <w:rFonts w:ascii="Times New Roman" w:hAnsi="Times New Roman" w:cs="Times New Roman"/>
          <w:sz w:val="24"/>
          <w:lang w:val="en-CA"/>
        </w:rPr>
      </w:pPr>
    </w:p>
    <w:p w14:paraId="45CA29A3" w14:textId="77777777" w:rsidR="00B83136" w:rsidRPr="006F09C0" w:rsidRDefault="00B83136" w:rsidP="00CB5736">
      <w:pPr>
        <w:pStyle w:val="Heading2"/>
        <w:numPr>
          <w:ilvl w:val="2"/>
          <w:numId w:val="1"/>
        </w:numPr>
        <w:spacing w:before="0" w:line="276" w:lineRule="auto"/>
        <w:ind w:left="993"/>
        <w:rPr>
          <w:rFonts w:ascii="Arial" w:hAnsi="Arial" w:cs="Arial"/>
          <w:b/>
          <w:color w:val="000000" w:themeColor="text1"/>
          <w:szCs w:val="28"/>
          <w:lang w:val="en-CA"/>
        </w:rPr>
      </w:pPr>
      <w:bookmarkStart w:id="221" w:name="_Toc16597455"/>
      <w:bookmarkStart w:id="222" w:name="_Toc27667362"/>
      <w:bookmarkStart w:id="223" w:name="_Toc50719161"/>
      <w:r>
        <w:rPr>
          <w:rFonts w:ascii="Arial" w:hAnsi="Arial" w:cs="Arial"/>
          <w:b/>
          <w:color w:val="000000" w:themeColor="text1"/>
          <w:szCs w:val="28"/>
          <w:lang w:val="en-CA"/>
        </w:rPr>
        <w:t>Spectrometer</w:t>
      </w:r>
      <w:bookmarkEnd w:id="221"/>
      <w:bookmarkEnd w:id="222"/>
      <w:bookmarkEnd w:id="223"/>
    </w:p>
    <w:p w14:paraId="77AC3F3C" w14:textId="77777777" w:rsidR="00B83136" w:rsidRPr="00D642A8" w:rsidRDefault="00B83136" w:rsidP="00B83136">
      <w:pPr>
        <w:spacing w:after="0" w:line="276" w:lineRule="auto"/>
        <w:rPr>
          <w:rFonts w:ascii="Times New Roman" w:hAnsi="Times New Roman" w:cs="Times New Roman"/>
          <w:sz w:val="24"/>
        </w:rPr>
      </w:pPr>
    </w:p>
    <w:p w14:paraId="628A580C" w14:textId="07558B03" w:rsidR="004954FF" w:rsidRDefault="004954FF" w:rsidP="004954FF">
      <w:pPr>
        <w:pStyle w:val="NormalWeb"/>
        <w:spacing w:before="0" w:after="0" w:line="288" w:lineRule="auto"/>
        <w:jc w:val="both"/>
        <w:rPr>
          <w:lang w:val="en-CA"/>
        </w:rPr>
      </w:pPr>
      <w:r>
        <w:rPr>
          <w:rFonts w:eastAsia="Calibri"/>
          <w:szCs w:val="22"/>
        </w:rPr>
        <w:t>Gamma radiation data were collected by an</w:t>
      </w:r>
      <w:r w:rsidRPr="00026649">
        <w:rPr>
          <w:rFonts w:eastAsia="Calibri"/>
          <w:szCs w:val="22"/>
        </w:rPr>
        <w:t xml:space="preserve"> Advanced Gamma Ray Spectrometer (AGRS</w:t>
      </w:r>
      <w:r>
        <w:rPr>
          <w:rFonts w:eastAsia="Calibri"/>
          <w:szCs w:val="22"/>
        </w:rPr>
        <w:t>-5</w:t>
      </w:r>
      <w:r w:rsidRPr="00026649">
        <w:rPr>
          <w:rFonts w:eastAsia="Calibri"/>
          <w:szCs w:val="22"/>
        </w:rPr>
        <w:t xml:space="preserve">) system </w:t>
      </w:r>
      <w:r>
        <w:rPr>
          <w:rFonts w:eastAsia="Calibri"/>
          <w:szCs w:val="22"/>
        </w:rPr>
        <w:t xml:space="preserve">manufactured by </w:t>
      </w:r>
      <w:proofErr w:type="spellStart"/>
      <w:r>
        <w:rPr>
          <w:rFonts w:eastAsia="Calibri"/>
          <w:szCs w:val="22"/>
        </w:rPr>
        <w:t>Nuvia</w:t>
      </w:r>
      <w:proofErr w:type="spellEnd"/>
      <w:r>
        <w:rPr>
          <w:rFonts w:eastAsia="Calibri"/>
          <w:szCs w:val="22"/>
        </w:rPr>
        <w:t xml:space="preserve"> Dynamics. The AGRS </w:t>
      </w:r>
      <w:r w:rsidRPr="00026649">
        <w:rPr>
          <w:rFonts w:eastAsia="Calibri"/>
          <w:szCs w:val="22"/>
        </w:rPr>
        <w:t>is a</w:t>
      </w:r>
      <w:r>
        <w:rPr>
          <w:rFonts w:eastAsia="Calibri"/>
          <w:szCs w:val="22"/>
        </w:rPr>
        <w:t>n intelligent, self-calibrating,</w:t>
      </w:r>
      <w:r w:rsidRPr="00026649">
        <w:rPr>
          <w:rFonts w:eastAsia="Calibri"/>
          <w:szCs w:val="22"/>
        </w:rPr>
        <w:t xml:space="preserve"> fully integrated gamma detection system (Figure </w:t>
      </w:r>
      <w:r>
        <w:rPr>
          <w:rFonts w:eastAsia="Calibri"/>
          <w:szCs w:val="22"/>
        </w:rPr>
        <w:t>11</w:t>
      </w:r>
      <w:r w:rsidRPr="00026649">
        <w:rPr>
          <w:rFonts w:eastAsia="Calibri"/>
          <w:szCs w:val="22"/>
        </w:rPr>
        <w:t xml:space="preserve">) containing </w:t>
      </w:r>
      <w:r>
        <w:rPr>
          <w:rFonts w:eastAsia="Calibri"/>
          <w:szCs w:val="22"/>
        </w:rPr>
        <w:t xml:space="preserve">five </w:t>
      </w:r>
      <w:r w:rsidRPr="00026649">
        <w:rPr>
          <w:rFonts w:eastAsia="Calibri"/>
          <w:szCs w:val="22"/>
        </w:rPr>
        <w:t xml:space="preserve">thallium-activated synthetic sodium iodide crystals; 16.8 litres downward-looking and 4.2 litres upward-looking, with 256 channel output at 1 Hz sampling rate. The downward-looking crystals are designed to measure gamma rays from below the aircraft. The upward-looking crystal is mounted directly on top of the four downward-looking crystals to measure cosmic and solar gamma radiation originating </w:t>
      </w:r>
      <w:r w:rsidRPr="00026649">
        <w:rPr>
          <w:rFonts w:eastAsia="Calibri"/>
          <w:szCs w:val="22"/>
        </w:rPr>
        <w:lastRenderedPageBreak/>
        <w:t xml:space="preserve">from above </w:t>
      </w:r>
      <w:r w:rsidRPr="009C14A3">
        <w:rPr>
          <w:rFonts w:eastAsia="Calibri"/>
          <w:szCs w:val="22"/>
        </w:rPr>
        <w:t xml:space="preserve">the survey aircraft and is shielded from terrestrial radiation by the downward-looking crystals. </w:t>
      </w:r>
      <w:r w:rsidRPr="004F3ED3">
        <w:rPr>
          <w:rFonts w:eastAsia="Calibri"/>
          <w:szCs w:val="22"/>
        </w:rPr>
        <w:t xml:space="preserve">The AGRS system is installed in the rear </w:t>
      </w:r>
      <w:r w:rsidRPr="004F3ED3">
        <w:rPr>
          <w:lang w:val="en-CA"/>
        </w:rPr>
        <w:t xml:space="preserve">passenger cabin of the helicopter away from the fuel tank to minimize </w:t>
      </w:r>
      <w:r>
        <w:rPr>
          <w:lang w:val="en-CA"/>
        </w:rPr>
        <w:t xml:space="preserve">variable </w:t>
      </w:r>
      <w:r w:rsidRPr="004F3ED3">
        <w:rPr>
          <w:lang w:val="en-CA"/>
        </w:rPr>
        <w:t xml:space="preserve">gamma attenuation from </w:t>
      </w:r>
      <w:r>
        <w:rPr>
          <w:lang w:val="en-CA"/>
        </w:rPr>
        <w:t>fluctuating</w:t>
      </w:r>
      <w:r w:rsidRPr="004F3ED3">
        <w:rPr>
          <w:lang w:val="en-CA"/>
        </w:rPr>
        <w:t xml:space="preserve"> fuel</w:t>
      </w:r>
      <w:r>
        <w:rPr>
          <w:lang w:val="en-CA"/>
        </w:rPr>
        <w:t xml:space="preserve"> levels</w:t>
      </w:r>
      <w:r w:rsidRPr="004F3ED3">
        <w:rPr>
          <w:lang w:val="en-CA"/>
        </w:rPr>
        <w:t>.</w:t>
      </w:r>
    </w:p>
    <w:p w14:paraId="7060B2E0" w14:textId="77777777" w:rsidR="004954FF" w:rsidRPr="00EB29D3" w:rsidRDefault="004954FF" w:rsidP="004954FF">
      <w:pPr>
        <w:pStyle w:val="NormalWeb"/>
        <w:spacing w:before="0" w:after="0" w:line="288" w:lineRule="auto"/>
        <w:jc w:val="both"/>
        <w:rPr>
          <w:lang w:val="en-CA"/>
        </w:rPr>
      </w:pPr>
    </w:p>
    <w:p w14:paraId="48BB3881" w14:textId="77777777" w:rsidR="004954FF" w:rsidRPr="006F09C0" w:rsidRDefault="004954FF" w:rsidP="004954FF">
      <w:pPr>
        <w:pStyle w:val="NormalWeb"/>
        <w:keepNext/>
        <w:spacing w:before="0" w:after="0"/>
        <w:jc w:val="center"/>
        <w:rPr>
          <w:rFonts w:ascii="Arial" w:hAnsi="Arial" w:cs="Arial"/>
          <w:b/>
          <w:color w:val="000000"/>
          <w:sz w:val="20"/>
          <w:lang w:val="en-CA"/>
        </w:rPr>
      </w:pPr>
      <w:r>
        <w:rPr>
          <w:rFonts w:ascii="Arial" w:hAnsi="Arial" w:cs="Arial"/>
          <w:b/>
          <w:noProof/>
          <w:color w:val="000000"/>
          <w:sz w:val="20"/>
          <w:lang w:val="en-CA" w:eastAsia="en-CA"/>
        </w:rPr>
        <w:drawing>
          <wp:inline distT="0" distB="0" distL="0" distR="0" wp14:anchorId="68B100F5" wp14:editId="29B18223">
            <wp:extent cx="3957523" cy="2330531"/>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0813" cy="2361913"/>
                    </a:xfrm>
                    <a:prstGeom prst="rect">
                      <a:avLst/>
                    </a:prstGeom>
                    <a:noFill/>
                  </pic:spPr>
                </pic:pic>
              </a:graphicData>
            </a:graphic>
          </wp:inline>
        </w:drawing>
      </w:r>
    </w:p>
    <w:p w14:paraId="517393E4" w14:textId="77777777" w:rsidR="004954FF" w:rsidRPr="00EF1A94" w:rsidRDefault="004954FF" w:rsidP="00513E6D">
      <w:pPr>
        <w:pStyle w:val="Caption1"/>
        <w:tabs>
          <w:tab w:val="left" w:pos="7938"/>
          <w:tab w:val="left" w:pos="8647"/>
        </w:tabs>
        <w:spacing w:after="0"/>
        <w:ind w:left="1560" w:right="1563"/>
        <w:jc w:val="both"/>
        <w:rPr>
          <w:rFonts w:ascii="Arial" w:hAnsi="Arial" w:cs="Arial"/>
          <w:i w:val="0"/>
          <w:vanish/>
          <w:color w:val="auto"/>
          <w:sz w:val="20"/>
          <w:lang w:val="en-CA"/>
          <w:specVanish/>
        </w:rPr>
      </w:pPr>
      <w:bookmarkStart w:id="224" w:name="_Ref512860478"/>
      <w:bookmarkStart w:id="225" w:name="_Toc465100658"/>
      <w:bookmarkStart w:id="226" w:name="_Toc469756720"/>
      <w:bookmarkStart w:id="227" w:name="_Toc485812060"/>
      <w:bookmarkStart w:id="228" w:name="_Toc493662759"/>
      <w:bookmarkStart w:id="229" w:name="_Toc500318555"/>
      <w:bookmarkStart w:id="230" w:name="_Toc512858964"/>
      <w:bookmarkStart w:id="231" w:name="_Toc529865257"/>
      <w:bookmarkStart w:id="232" w:name="_Toc532823477"/>
      <w:bookmarkStart w:id="233" w:name="_Toc29820375"/>
      <w:bookmarkStart w:id="234" w:name="_Toc50719276"/>
      <w:r w:rsidRPr="00EF1A94">
        <w:rPr>
          <w:rFonts w:ascii="Arial" w:hAnsi="Arial" w:cs="Arial"/>
          <w:b/>
          <w:i w:val="0"/>
          <w:color w:val="auto"/>
          <w:sz w:val="20"/>
          <w:lang w:val="en-CA"/>
        </w:rPr>
        <w:t xml:space="preserve">Figure </w:t>
      </w:r>
      <w:r w:rsidRPr="00EF1A94">
        <w:rPr>
          <w:rFonts w:ascii="Arial" w:hAnsi="Arial" w:cs="Arial"/>
          <w:b/>
          <w:i w:val="0"/>
          <w:color w:val="auto"/>
          <w:sz w:val="20"/>
          <w:lang w:val="en-CA"/>
        </w:rPr>
        <w:fldChar w:fldCharType="begin"/>
      </w:r>
      <w:r w:rsidRPr="00EF1A94">
        <w:rPr>
          <w:rFonts w:ascii="Arial" w:hAnsi="Arial" w:cs="Arial"/>
          <w:b/>
          <w:i w:val="0"/>
          <w:color w:val="auto"/>
          <w:sz w:val="20"/>
          <w:lang w:val="en-CA"/>
        </w:rPr>
        <w:instrText xml:space="preserve"> SEQ "Figure" \* ARABIC </w:instrText>
      </w:r>
      <w:r w:rsidRPr="00EF1A94">
        <w:rPr>
          <w:rFonts w:ascii="Arial" w:hAnsi="Arial" w:cs="Arial"/>
          <w:b/>
          <w:i w:val="0"/>
          <w:color w:val="auto"/>
          <w:sz w:val="20"/>
          <w:lang w:val="en-CA"/>
        </w:rPr>
        <w:fldChar w:fldCharType="separate"/>
      </w:r>
      <w:r w:rsidR="005773B6">
        <w:rPr>
          <w:rFonts w:ascii="Arial" w:hAnsi="Arial" w:cs="Arial"/>
          <w:b/>
          <w:i w:val="0"/>
          <w:noProof/>
          <w:color w:val="auto"/>
          <w:sz w:val="20"/>
          <w:lang w:val="en-CA"/>
        </w:rPr>
        <w:t>11</w:t>
      </w:r>
      <w:r w:rsidRPr="00EF1A94">
        <w:rPr>
          <w:rFonts w:ascii="Arial" w:hAnsi="Arial" w:cs="Arial"/>
          <w:b/>
          <w:i w:val="0"/>
          <w:color w:val="auto"/>
          <w:sz w:val="20"/>
          <w:lang w:val="en-CA"/>
        </w:rPr>
        <w:fldChar w:fldCharType="end"/>
      </w:r>
      <w:bookmarkEnd w:id="224"/>
      <w:r w:rsidRPr="00EF1A94">
        <w:rPr>
          <w:rFonts w:ascii="Arial" w:hAnsi="Arial" w:cs="Arial"/>
          <w:b/>
          <w:i w:val="0"/>
          <w:color w:val="auto"/>
          <w:sz w:val="20"/>
          <w:lang w:val="en-CA"/>
        </w:rPr>
        <w:t>:</w:t>
      </w:r>
      <w:bookmarkEnd w:id="225"/>
      <w:bookmarkEnd w:id="226"/>
      <w:bookmarkEnd w:id="227"/>
      <w:r w:rsidRPr="00EF1A94">
        <w:rPr>
          <w:rFonts w:ascii="Arial" w:hAnsi="Arial" w:cs="Arial"/>
          <w:i w:val="0"/>
          <w:color w:val="auto"/>
          <w:sz w:val="20"/>
          <w:lang w:val="en-CA"/>
        </w:rPr>
        <w:t xml:space="preserve"> AGRS</w:t>
      </w:r>
      <w:bookmarkEnd w:id="228"/>
      <w:bookmarkEnd w:id="229"/>
      <w:bookmarkEnd w:id="230"/>
      <w:bookmarkEnd w:id="231"/>
      <w:bookmarkEnd w:id="232"/>
      <w:r w:rsidRPr="00EF1A94">
        <w:rPr>
          <w:rFonts w:ascii="Arial" w:hAnsi="Arial" w:cs="Arial"/>
          <w:i w:val="0"/>
          <w:color w:val="auto"/>
          <w:sz w:val="20"/>
          <w:lang w:val="en-CA"/>
        </w:rPr>
        <w:t>-5 gamma spectrometer system</w:t>
      </w:r>
      <w:bookmarkEnd w:id="233"/>
      <w:bookmarkEnd w:id="234"/>
    </w:p>
    <w:p w14:paraId="59FD624D" w14:textId="77777777" w:rsidR="004954FF" w:rsidRPr="00EF1A94" w:rsidRDefault="004954FF" w:rsidP="00513E6D">
      <w:pPr>
        <w:pStyle w:val="Caption1"/>
        <w:tabs>
          <w:tab w:val="left" w:pos="7938"/>
          <w:tab w:val="left" w:pos="8647"/>
        </w:tabs>
        <w:spacing w:after="0"/>
        <w:ind w:left="1560" w:right="1563"/>
        <w:jc w:val="both"/>
        <w:rPr>
          <w:rFonts w:ascii="Times New Roman" w:hAnsi="Times New Roman" w:cs="Times New Roman"/>
          <w:i w:val="0"/>
          <w:color w:val="auto"/>
        </w:rPr>
      </w:pPr>
      <w:r w:rsidRPr="00EF1A94">
        <w:rPr>
          <w:rFonts w:ascii="Arial" w:hAnsi="Arial" w:cs="Arial"/>
          <w:i w:val="0"/>
          <w:color w:val="auto"/>
          <w:sz w:val="20"/>
          <w:lang w:val="en-CA"/>
        </w:rPr>
        <w:t xml:space="preserve"> </w:t>
      </w:r>
      <w:proofErr w:type="gramStart"/>
      <w:r w:rsidRPr="00EF1A94">
        <w:rPr>
          <w:rFonts w:ascii="Arial" w:hAnsi="Arial" w:cs="Arial"/>
          <w:i w:val="0"/>
          <w:color w:val="auto"/>
          <w:sz w:val="20"/>
          <w:lang w:val="en-CA"/>
        </w:rPr>
        <w:t>with</w:t>
      </w:r>
      <w:proofErr w:type="gramEnd"/>
      <w:r w:rsidRPr="00EF1A94">
        <w:rPr>
          <w:rFonts w:ascii="Arial" w:hAnsi="Arial" w:cs="Arial"/>
          <w:i w:val="0"/>
          <w:color w:val="auto"/>
          <w:sz w:val="20"/>
          <w:lang w:val="en-CA"/>
        </w:rPr>
        <w:t xml:space="preserve"> five detectors; a total of 21 litres </w:t>
      </w:r>
      <w:proofErr w:type="spellStart"/>
      <w:r w:rsidRPr="00EF1A94">
        <w:rPr>
          <w:rFonts w:ascii="Arial" w:hAnsi="Arial" w:cs="Arial"/>
          <w:i w:val="0"/>
          <w:color w:val="auto"/>
          <w:sz w:val="20"/>
          <w:lang w:val="en-CA"/>
        </w:rPr>
        <w:t>NaI</w:t>
      </w:r>
      <w:proofErr w:type="spellEnd"/>
      <w:r w:rsidRPr="00EF1A94">
        <w:rPr>
          <w:rFonts w:ascii="Arial" w:hAnsi="Arial" w:cs="Arial"/>
          <w:i w:val="0"/>
          <w:color w:val="auto"/>
          <w:sz w:val="20"/>
          <w:lang w:val="en-CA"/>
        </w:rPr>
        <w:t>(Tl) synthetic crystals with 4 down and 1 up.</w:t>
      </w:r>
    </w:p>
    <w:p w14:paraId="387FD50D" w14:textId="77777777" w:rsidR="0069563A" w:rsidRPr="00C4758F" w:rsidRDefault="0069563A" w:rsidP="00C4758F">
      <w:pPr>
        <w:spacing w:after="0" w:line="276" w:lineRule="auto"/>
        <w:jc w:val="both"/>
        <w:rPr>
          <w:rFonts w:ascii="Times New Roman" w:hAnsi="Times New Roman" w:cs="Times New Roman"/>
          <w:sz w:val="24"/>
          <w:lang w:val="en-CA"/>
        </w:rPr>
      </w:pPr>
    </w:p>
    <w:p w14:paraId="2C978917" w14:textId="00679908" w:rsidR="00184EBE" w:rsidRPr="006F09C0" w:rsidRDefault="008B4DD2" w:rsidP="00CB5736">
      <w:pPr>
        <w:pStyle w:val="Heading2"/>
        <w:numPr>
          <w:ilvl w:val="2"/>
          <w:numId w:val="1"/>
        </w:numPr>
        <w:spacing w:before="0" w:line="276" w:lineRule="auto"/>
        <w:ind w:left="993"/>
        <w:rPr>
          <w:rFonts w:ascii="Arial" w:hAnsi="Arial" w:cs="Arial"/>
          <w:b/>
          <w:color w:val="000000" w:themeColor="text1"/>
          <w:szCs w:val="28"/>
          <w:lang w:val="en-CA"/>
        </w:rPr>
      </w:pPr>
      <w:bookmarkStart w:id="235" w:name="_Toc50719162"/>
      <w:r>
        <w:rPr>
          <w:rFonts w:ascii="Arial" w:hAnsi="Arial" w:cs="Arial"/>
          <w:b/>
          <w:color w:val="000000" w:themeColor="text1"/>
          <w:szCs w:val="28"/>
          <w:lang w:val="en-CA"/>
        </w:rPr>
        <w:t>IMPAC</w:t>
      </w:r>
      <w:bookmarkEnd w:id="235"/>
    </w:p>
    <w:p w14:paraId="4C730428" w14:textId="77777777" w:rsidR="00184EBE" w:rsidRPr="006F09C0" w:rsidRDefault="00184EBE" w:rsidP="00722B80">
      <w:pPr>
        <w:spacing w:after="0" w:line="276" w:lineRule="auto"/>
        <w:jc w:val="both"/>
        <w:rPr>
          <w:rFonts w:ascii="Times New Roman" w:hAnsi="Times New Roman" w:cs="Times New Roman"/>
          <w:sz w:val="24"/>
          <w:lang w:val="en-CA"/>
        </w:rPr>
      </w:pPr>
    </w:p>
    <w:p w14:paraId="69B425F5" w14:textId="26D337E9" w:rsidR="008B4DD2" w:rsidRPr="006F09C0" w:rsidRDefault="008B4DD2" w:rsidP="008B4DD2">
      <w:pPr>
        <w:spacing w:after="0" w:line="288" w:lineRule="auto"/>
        <w:jc w:val="both"/>
        <w:rPr>
          <w:rFonts w:ascii="Times New Roman" w:hAnsi="Times New Roman" w:cs="Times New Roman"/>
          <w:sz w:val="24"/>
          <w:lang w:val="en-CA"/>
        </w:rPr>
      </w:pPr>
      <w:r w:rsidRPr="006F09C0">
        <w:rPr>
          <w:rFonts w:ascii="Times New Roman" w:hAnsi="Times New Roman" w:cs="Times New Roman"/>
          <w:sz w:val="24"/>
          <w:lang w:val="en-CA"/>
        </w:rPr>
        <w:t xml:space="preserve">The </w:t>
      </w:r>
      <w:r w:rsidRPr="002F4DEC">
        <w:rPr>
          <w:rFonts w:ascii="Times New Roman" w:hAnsi="Times New Roman" w:cs="Times New Roman"/>
          <w:sz w:val="24"/>
          <w:lang w:val="en-CA"/>
        </w:rPr>
        <w:t>Integrated Multi-Parameter Acquisition Console (IMPAC)</w:t>
      </w:r>
      <w:r>
        <w:rPr>
          <w:rFonts w:ascii="Times New Roman" w:hAnsi="Times New Roman" w:cs="Times New Roman"/>
          <w:sz w:val="24"/>
          <w:lang w:val="en-CA"/>
        </w:rPr>
        <w:t xml:space="preserve"> (Figure 1</w:t>
      </w:r>
      <w:r w:rsidR="004954FF">
        <w:rPr>
          <w:rFonts w:ascii="Times New Roman" w:hAnsi="Times New Roman" w:cs="Times New Roman"/>
          <w:sz w:val="24"/>
          <w:lang w:val="en-CA"/>
        </w:rPr>
        <w:t>2</w:t>
      </w:r>
      <w:r>
        <w:rPr>
          <w:rFonts w:ascii="Times New Roman" w:hAnsi="Times New Roman" w:cs="Times New Roman"/>
          <w:sz w:val="24"/>
          <w:lang w:val="en-CA"/>
        </w:rPr>
        <w:t>)</w:t>
      </w:r>
      <w:r w:rsidRPr="0015666A">
        <w:rPr>
          <w:rFonts w:ascii="Times New Roman" w:hAnsi="Times New Roman" w:cs="Times New Roman"/>
          <w:sz w:val="24"/>
          <w:lang w:val="en-CA"/>
        </w:rPr>
        <w:t xml:space="preserve">, manufactured by </w:t>
      </w:r>
      <w:proofErr w:type="spellStart"/>
      <w:r>
        <w:rPr>
          <w:rFonts w:ascii="Times New Roman" w:hAnsi="Times New Roman" w:cs="Times New Roman"/>
          <w:sz w:val="24"/>
          <w:lang w:val="en-CA"/>
        </w:rPr>
        <w:t>Nuvia</w:t>
      </w:r>
      <w:proofErr w:type="spellEnd"/>
      <w:r>
        <w:rPr>
          <w:rFonts w:ascii="Times New Roman" w:hAnsi="Times New Roman" w:cs="Times New Roman"/>
          <w:sz w:val="24"/>
          <w:lang w:val="en-CA"/>
        </w:rPr>
        <w:t xml:space="preserve"> Dynamics Inc. (previously Pico</w:t>
      </w:r>
      <w:r w:rsidRPr="0015666A">
        <w:rPr>
          <w:rFonts w:ascii="Times New Roman" w:hAnsi="Times New Roman" w:cs="Times New Roman"/>
          <w:sz w:val="24"/>
          <w:lang w:val="en-CA"/>
        </w:rPr>
        <w:t xml:space="preserve"> </w:t>
      </w:r>
      <w:proofErr w:type="spellStart"/>
      <w:r w:rsidRPr="0015666A">
        <w:rPr>
          <w:rFonts w:ascii="Times New Roman" w:hAnsi="Times New Roman" w:cs="Times New Roman"/>
          <w:sz w:val="24"/>
          <w:lang w:val="en-CA"/>
        </w:rPr>
        <w:t>Envirotec</w:t>
      </w:r>
      <w:proofErr w:type="spellEnd"/>
      <w:r>
        <w:rPr>
          <w:rFonts w:ascii="Times New Roman" w:hAnsi="Times New Roman" w:cs="Times New Roman"/>
          <w:sz w:val="24"/>
          <w:lang w:val="en-CA"/>
        </w:rPr>
        <w:t xml:space="preserve"> Inc.)</w:t>
      </w:r>
      <w:r w:rsidRPr="0015666A">
        <w:rPr>
          <w:rFonts w:ascii="Times New Roman" w:hAnsi="Times New Roman" w:cs="Times New Roman"/>
          <w:sz w:val="24"/>
          <w:lang w:val="en-CA"/>
        </w:rPr>
        <w:t xml:space="preserve">, is the main computer used in integrated data recording, data synchronizing, </w:t>
      </w:r>
      <w:r>
        <w:rPr>
          <w:rFonts w:ascii="Times New Roman" w:hAnsi="Times New Roman" w:cs="Times New Roman"/>
          <w:sz w:val="24"/>
          <w:lang w:val="en-CA"/>
        </w:rPr>
        <w:t xml:space="preserve">providing </w:t>
      </w:r>
      <w:r w:rsidRPr="0015666A">
        <w:rPr>
          <w:rFonts w:ascii="Times New Roman" w:hAnsi="Times New Roman" w:cs="Times New Roman"/>
          <w:sz w:val="24"/>
          <w:lang w:val="en-CA"/>
        </w:rPr>
        <w:t>real-time quality control data for the geophysical operator</w:t>
      </w:r>
      <w:r>
        <w:rPr>
          <w:rFonts w:ascii="Times New Roman" w:hAnsi="Times New Roman" w:cs="Times New Roman"/>
          <w:sz w:val="24"/>
          <w:lang w:val="en-CA"/>
        </w:rPr>
        <w:t xml:space="preserve"> display, </w:t>
      </w:r>
      <w:r w:rsidRPr="0015666A">
        <w:rPr>
          <w:rFonts w:ascii="Times New Roman" w:hAnsi="Times New Roman" w:cs="Times New Roman"/>
          <w:sz w:val="24"/>
          <w:lang w:val="en-CA"/>
        </w:rPr>
        <w:t xml:space="preserve">and the generation of navigation information for the pilot and operator display systems. </w:t>
      </w:r>
    </w:p>
    <w:p w14:paraId="2A50FE28" w14:textId="77777777" w:rsidR="00184EBE" w:rsidRPr="006F09C0" w:rsidRDefault="00184EBE" w:rsidP="00C26202">
      <w:pPr>
        <w:spacing w:after="0" w:line="276" w:lineRule="auto"/>
        <w:jc w:val="both"/>
        <w:rPr>
          <w:rFonts w:ascii="Times New Roman" w:eastAsia="Times New Roman" w:hAnsi="Times New Roman" w:cs="Times New Roman"/>
          <w:sz w:val="24"/>
          <w:szCs w:val="24"/>
          <w:lang w:val="en-CA"/>
        </w:rPr>
      </w:pPr>
    </w:p>
    <w:p w14:paraId="7A090CC4" w14:textId="6A01A89E" w:rsidR="00C26202" w:rsidRDefault="008B4DD2" w:rsidP="00C26202">
      <w:pPr>
        <w:spacing w:after="0" w:line="240" w:lineRule="auto"/>
        <w:jc w:val="center"/>
        <w:rPr>
          <w:rFonts w:ascii="Times New Roman" w:hAnsi="Times New Roman" w:cs="Times New Roman"/>
          <w:sz w:val="24"/>
          <w:lang w:val="en-CA"/>
        </w:rPr>
      </w:pPr>
      <w:r>
        <w:rPr>
          <w:noProof/>
          <w:lang w:val="en-CA" w:eastAsia="en-CA"/>
        </w:rPr>
        <w:drawing>
          <wp:inline distT="0" distB="0" distL="0" distR="0" wp14:anchorId="5CAEB6B9" wp14:editId="78AD9550">
            <wp:extent cx="4779034" cy="2115036"/>
            <wp:effectExtent l="19050" t="19050" r="2159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4_143716.jpg"/>
                    <pic:cNvPicPr/>
                  </pic:nvPicPr>
                  <pic:blipFill rotWithShape="1">
                    <a:blip r:embed="rId33" cstate="print">
                      <a:extLst>
                        <a:ext uri="{28A0092B-C50C-407E-A947-70E740481C1C}">
                          <a14:useLocalDpi xmlns:a14="http://schemas.microsoft.com/office/drawing/2010/main" val="0"/>
                        </a:ext>
                      </a:extLst>
                    </a:blip>
                    <a:srcRect t="2479" r="6664" b="24079"/>
                    <a:stretch/>
                  </pic:blipFill>
                  <pic:spPr bwMode="auto">
                    <a:xfrm>
                      <a:off x="0" y="0"/>
                      <a:ext cx="4779034" cy="21150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E3B72A" w14:textId="1ABCCF15" w:rsidR="00D94E15" w:rsidRDefault="00C26202" w:rsidP="008B4DD2">
      <w:pPr>
        <w:spacing w:after="0" w:line="240" w:lineRule="auto"/>
        <w:ind w:left="851"/>
        <w:jc w:val="both"/>
        <w:rPr>
          <w:rFonts w:ascii="Arial" w:hAnsi="Arial" w:cs="Arial"/>
          <w:sz w:val="20"/>
          <w:szCs w:val="20"/>
          <w:lang w:val="en-CA"/>
        </w:rPr>
      </w:pPr>
      <w:bookmarkStart w:id="236" w:name="_Toc26256084"/>
      <w:bookmarkStart w:id="237" w:name="_Toc50719277"/>
      <w:r w:rsidRPr="00F3750A">
        <w:rPr>
          <w:rFonts w:ascii="Arial" w:hAnsi="Arial" w:cs="Arial"/>
          <w:b/>
          <w:color w:val="000000" w:themeColor="text1"/>
          <w:sz w:val="20"/>
          <w:lang w:val="en-CA"/>
        </w:rPr>
        <w:t xml:space="preserve">Figure </w:t>
      </w:r>
      <w:r w:rsidRPr="00F3750A">
        <w:rPr>
          <w:rFonts w:ascii="Arial" w:hAnsi="Arial" w:cs="Arial"/>
          <w:b/>
          <w:color w:val="000000" w:themeColor="text1"/>
          <w:sz w:val="20"/>
          <w:lang w:val="en-CA"/>
        </w:rPr>
        <w:fldChar w:fldCharType="begin"/>
      </w:r>
      <w:r w:rsidRPr="00F3750A">
        <w:rPr>
          <w:rFonts w:ascii="Arial" w:hAnsi="Arial" w:cs="Arial"/>
          <w:b/>
          <w:color w:val="000000" w:themeColor="text1"/>
          <w:sz w:val="20"/>
          <w:lang w:val="en-CA"/>
        </w:rPr>
        <w:instrText xml:space="preserve"> SEQ Figure \* ARABIC </w:instrText>
      </w:r>
      <w:r w:rsidRPr="00F3750A">
        <w:rPr>
          <w:rFonts w:ascii="Arial" w:hAnsi="Arial" w:cs="Arial"/>
          <w:b/>
          <w:color w:val="000000" w:themeColor="text1"/>
          <w:sz w:val="20"/>
          <w:lang w:val="en-CA"/>
        </w:rPr>
        <w:fldChar w:fldCharType="separate"/>
      </w:r>
      <w:r w:rsidR="005773B6">
        <w:rPr>
          <w:rFonts w:ascii="Arial" w:hAnsi="Arial" w:cs="Arial"/>
          <w:b/>
          <w:noProof/>
          <w:color w:val="000000" w:themeColor="text1"/>
          <w:sz w:val="20"/>
          <w:lang w:val="en-CA"/>
        </w:rPr>
        <w:t>12</w:t>
      </w:r>
      <w:r w:rsidRPr="00F3750A">
        <w:rPr>
          <w:rFonts w:ascii="Arial" w:hAnsi="Arial" w:cs="Arial"/>
          <w:b/>
          <w:color w:val="000000" w:themeColor="text1"/>
          <w:sz w:val="20"/>
          <w:lang w:val="en-CA"/>
        </w:rPr>
        <w:fldChar w:fldCharType="end"/>
      </w:r>
      <w:r w:rsidRPr="00F3750A">
        <w:rPr>
          <w:rFonts w:ascii="Arial" w:hAnsi="Arial" w:cs="Arial"/>
          <w:b/>
          <w:color w:val="000000" w:themeColor="text1"/>
          <w:sz w:val="20"/>
          <w:lang w:val="en-CA"/>
        </w:rPr>
        <w:t>:</w:t>
      </w:r>
      <w:r w:rsidRPr="00F3750A">
        <w:rPr>
          <w:lang w:val="en-CA"/>
        </w:rPr>
        <w:t xml:space="preserve"> </w:t>
      </w:r>
      <w:r w:rsidR="008B4DD2" w:rsidRPr="008B4DD2">
        <w:rPr>
          <w:rFonts w:ascii="Arial" w:hAnsi="Arial" w:cs="Arial"/>
          <w:sz w:val="20"/>
          <w:szCs w:val="20"/>
          <w:lang w:val="en-CA"/>
        </w:rPr>
        <w:t>IMPAC da</w:t>
      </w:r>
      <w:r w:rsidRPr="00F3750A">
        <w:rPr>
          <w:rFonts w:ascii="Arial" w:hAnsi="Arial" w:cs="Arial"/>
          <w:sz w:val="20"/>
          <w:szCs w:val="20"/>
          <w:lang w:val="en-CA"/>
        </w:rPr>
        <w:t xml:space="preserve">ta acquisition </w:t>
      </w:r>
      <w:r w:rsidR="00C4622E">
        <w:rPr>
          <w:rFonts w:ascii="Arial" w:hAnsi="Arial" w:cs="Arial"/>
          <w:sz w:val="20"/>
          <w:szCs w:val="20"/>
          <w:lang w:val="en-CA"/>
        </w:rPr>
        <w:t xml:space="preserve">and navigation </w:t>
      </w:r>
      <w:r w:rsidRPr="00F3750A">
        <w:rPr>
          <w:rFonts w:ascii="Arial" w:hAnsi="Arial" w:cs="Arial"/>
          <w:sz w:val="20"/>
          <w:szCs w:val="20"/>
          <w:lang w:val="en-CA"/>
        </w:rPr>
        <w:t>system.</w:t>
      </w:r>
      <w:bookmarkEnd w:id="236"/>
      <w:bookmarkEnd w:id="237"/>
    </w:p>
    <w:p w14:paraId="6387FAD9" w14:textId="77777777" w:rsidR="00C26202" w:rsidRPr="008B4DD2" w:rsidRDefault="00C26202" w:rsidP="008B4DD2">
      <w:pPr>
        <w:spacing w:after="0" w:line="276" w:lineRule="auto"/>
        <w:jc w:val="both"/>
        <w:rPr>
          <w:rFonts w:ascii="Times New Roman" w:hAnsi="Times New Roman" w:cs="Times New Roman"/>
          <w:sz w:val="24"/>
          <w:szCs w:val="20"/>
          <w:lang w:val="en-CA"/>
        </w:rPr>
      </w:pPr>
    </w:p>
    <w:p w14:paraId="6AD8B87E" w14:textId="01ECA44F" w:rsidR="008B4DD2" w:rsidRDefault="004C2A0C" w:rsidP="003111AF">
      <w:pPr>
        <w:spacing w:after="0" w:line="288" w:lineRule="auto"/>
        <w:jc w:val="both"/>
        <w:rPr>
          <w:rFonts w:ascii="Times New Roman" w:hAnsi="Times New Roman" w:cs="Times New Roman"/>
          <w:sz w:val="24"/>
          <w:lang w:val="en-CA"/>
        </w:rPr>
      </w:pPr>
      <w:r>
        <w:rPr>
          <w:rFonts w:ascii="Times New Roman" w:hAnsi="Times New Roman" w:cs="Times New Roman"/>
          <w:sz w:val="24"/>
          <w:lang w:val="en-CA"/>
        </w:rPr>
        <w:t>IMPAC</w:t>
      </w:r>
      <w:r w:rsidR="00C26202" w:rsidRPr="0022114B">
        <w:rPr>
          <w:rFonts w:ascii="Times New Roman" w:hAnsi="Times New Roman" w:cs="Times New Roman"/>
          <w:sz w:val="24"/>
          <w:lang w:val="en-CA"/>
        </w:rPr>
        <w:t xml:space="preserve"> uses the Microsoft Windows operating system and geophysical parameters are based on </w:t>
      </w:r>
      <w:proofErr w:type="spellStart"/>
      <w:r w:rsidR="00C26202" w:rsidRPr="0022114B">
        <w:rPr>
          <w:rFonts w:ascii="Times New Roman" w:hAnsi="Times New Roman" w:cs="Times New Roman"/>
          <w:sz w:val="24"/>
          <w:lang w:val="en-CA"/>
        </w:rPr>
        <w:t>Nuvia’s</w:t>
      </w:r>
      <w:proofErr w:type="spellEnd"/>
      <w:r w:rsidR="00C26202" w:rsidRPr="0022114B">
        <w:rPr>
          <w:rFonts w:ascii="Times New Roman" w:hAnsi="Times New Roman" w:cs="Times New Roman"/>
          <w:sz w:val="24"/>
          <w:lang w:val="en-CA"/>
        </w:rPr>
        <w:t xml:space="preserve"> Airborne Geophysical Information System (AGIS) software. Depending on survey specifications, information such as magnetic field, electromagnetic data, total gamma count, </w:t>
      </w:r>
      <w:r w:rsidR="00C26202" w:rsidRPr="0022114B">
        <w:rPr>
          <w:rFonts w:ascii="Times New Roman" w:hAnsi="Times New Roman" w:cs="Times New Roman"/>
          <w:sz w:val="24"/>
          <w:lang w:val="en-CA"/>
        </w:rPr>
        <w:lastRenderedPageBreak/>
        <w:t xml:space="preserve">counts of various </w:t>
      </w:r>
      <w:r>
        <w:rPr>
          <w:rFonts w:ascii="Times New Roman" w:hAnsi="Times New Roman" w:cs="Times New Roman"/>
          <w:sz w:val="24"/>
          <w:lang w:val="en-CA"/>
        </w:rPr>
        <w:t xml:space="preserve">radioelements (K, U, </w:t>
      </w:r>
      <w:proofErr w:type="spellStart"/>
      <w:r>
        <w:rPr>
          <w:rFonts w:ascii="Times New Roman" w:hAnsi="Times New Roman" w:cs="Times New Roman"/>
          <w:sz w:val="24"/>
          <w:lang w:val="en-CA"/>
        </w:rPr>
        <w:t>Th</w:t>
      </w:r>
      <w:proofErr w:type="spellEnd"/>
      <w:r>
        <w:rPr>
          <w:rFonts w:ascii="Times New Roman" w:hAnsi="Times New Roman" w:cs="Times New Roman"/>
          <w:sz w:val="24"/>
          <w:lang w:val="en-CA"/>
        </w:rPr>
        <w:t>, etc.)</w:t>
      </w:r>
      <w:r w:rsidR="00C26202" w:rsidRPr="0022114B">
        <w:rPr>
          <w:rFonts w:ascii="Times New Roman" w:hAnsi="Times New Roman" w:cs="Times New Roman"/>
          <w:sz w:val="24"/>
          <w:lang w:val="en-CA"/>
        </w:rPr>
        <w:t xml:space="preserve">, cosmic radiation, barometric pressure, atmospheric humidity, </w:t>
      </w:r>
      <w:r w:rsidRPr="0022114B">
        <w:rPr>
          <w:rFonts w:ascii="Times New Roman" w:hAnsi="Times New Roman" w:cs="Times New Roman"/>
          <w:sz w:val="24"/>
          <w:lang w:val="en-CA"/>
        </w:rPr>
        <w:t>temperature</w:t>
      </w:r>
      <w:r>
        <w:rPr>
          <w:rFonts w:ascii="Times New Roman" w:hAnsi="Times New Roman" w:cs="Times New Roman"/>
          <w:sz w:val="24"/>
          <w:lang w:val="en-CA"/>
        </w:rPr>
        <w:t xml:space="preserve">, </w:t>
      </w:r>
      <w:r w:rsidR="00C26202" w:rsidRPr="0022114B">
        <w:rPr>
          <w:rFonts w:ascii="Times New Roman" w:hAnsi="Times New Roman" w:cs="Times New Roman"/>
          <w:sz w:val="24"/>
          <w:lang w:val="en-CA"/>
        </w:rPr>
        <w:t xml:space="preserve">navigation parameters, and GPS status can all be monitored on the AGIS on-board display (Figure </w:t>
      </w:r>
      <w:r w:rsidR="00965803">
        <w:rPr>
          <w:rFonts w:ascii="Times New Roman" w:hAnsi="Times New Roman" w:cs="Times New Roman"/>
          <w:sz w:val="24"/>
          <w:lang w:val="en-CA"/>
        </w:rPr>
        <w:t>1</w:t>
      </w:r>
      <w:r w:rsidR="004954FF">
        <w:rPr>
          <w:rFonts w:ascii="Times New Roman" w:hAnsi="Times New Roman" w:cs="Times New Roman"/>
          <w:sz w:val="24"/>
          <w:lang w:val="en-CA"/>
        </w:rPr>
        <w:t>3</w:t>
      </w:r>
      <w:r w:rsidR="00C26202" w:rsidRPr="0022114B">
        <w:rPr>
          <w:rFonts w:ascii="Times New Roman" w:hAnsi="Times New Roman" w:cs="Times New Roman"/>
          <w:sz w:val="24"/>
          <w:lang w:val="en-CA"/>
        </w:rPr>
        <w:t>).</w:t>
      </w:r>
    </w:p>
    <w:p w14:paraId="0EA6752B" w14:textId="77777777" w:rsidR="00604FC3" w:rsidRPr="003111AF" w:rsidRDefault="00604FC3" w:rsidP="003111AF">
      <w:pPr>
        <w:spacing w:after="0" w:line="288" w:lineRule="auto"/>
        <w:jc w:val="both"/>
        <w:rPr>
          <w:rFonts w:ascii="Times New Roman" w:hAnsi="Times New Roman" w:cs="Times New Roman"/>
          <w:sz w:val="24"/>
          <w:lang w:val="en-CA"/>
        </w:rPr>
      </w:pPr>
    </w:p>
    <w:p w14:paraId="4AEA9B19" w14:textId="77777777" w:rsidR="004E0B4B" w:rsidRDefault="004E0B4B" w:rsidP="004E0B4B">
      <w:pPr>
        <w:pStyle w:val="Caption"/>
        <w:suppressLineNumbers w:val="0"/>
        <w:spacing w:before="0" w:after="0" w:line="288" w:lineRule="auto"/>
        <w:jc w:val="both"/>
        <w:rPr>
          <w:rFonts w:ascii="Times New Roman" w:hAnsi="Times New Roman" w:cs="Times New Roman"/>
          <w:i w:val="0"/>
          <w:color w:val="000000" w:themeColor="text1"/>
          <w:lang w:val="en-CA"/>
        </w:rPr>
      </w:pPr>
      <w:r>
        <w:rPr>
          <w:rFonts w:ascii="Times New Roman" w:hAnsi="Times New Roman" w:cs="Times New Roman"/>
          <w:i w:val="0"/>
          <w:color w:val="000000" w:themeColor="text1"/>
          <w:lang w:val="en-CA"/>
        </w:rPr>
        <w:t xml:space="preserve">While in flight, </w:t>
      </w:r>
      <w:r w:rsidRPr="0022114B">
        <w:rPr>
          <w:rFonts w:ascii="Times New Roman" w:hAnsi="Times New Roman" w:cs="Times New Roman"/>
          <w:i w:val="0"/>
          <w:color w:val="000000" w:themeColor="text1"/>
          <w:lang w:val="en-CA"/>
        </w:rPr>
        <w:t>raw magnetic response, magnetic fourth difference, compensated and uncompensated data, radiomet</w:t>
      </w:r>
      <w:r>
        <w:rPr>
          <w:rFonts w:ascii="Times New Roman" w:hAnsi="Times New Roman" w:cs="Times New Roman"/>
          <w:i w:val="0"/>
          <w:color w:val="000000" w:themeColor="text1"/>
          <w:lang w:val="en-CA"/>
        </w:rPr>
        <w:t xml:space="preserve">ric spectra, aircraft position, </w:t>
      </w:r>
      <w:r w:rsidRPr="0022114B">
        <w:rPr>
          <w:rFonts w:ascii="Times New Roman" w:hAnsi="Times New Roman" w:cs="Times New Roman"/>
          <w:i w:val="0"/>
          <w:color w:val="000000" w:themeColor="text1"/>
          <w:lang w:val="en-CA"/>
        </w:rPr>
        <w:t xml:space="preserve">survey altitude, cross track error, and other parameters </w:t>
      </w:r>
      <w:r>
        <w:rPr>
          <w:rFonts w:ascii="Times New Roman" w:hAnsi="Times New Roman" w:cs="Times New Roman"/>
          <w:i w:val="0"/>
          <w:color w:val="000000" w:themeColor="text1"/>
          <w:lang w:val="en-CA"/>
        </w:rPr>
        <w:t xml:space="preserve">are recorded and can be viewed by the geophysical operator </w:t>
      </w:r>
      <w:r w:rsidRPr="0022114B">
        <w:rPr>
          <w:rFonts w:ascii="Times New Roman" w:hAnsi="Times New Roman" w:cs="Times New Roman"/>
          <w:i w:val="0"/>
          <w:color w:val="000000" w:themeColor="text1"/>
          <w:lang w:val="en-CA"/>
        </w:rPr>
        <w:t>for immediate Q</w:t>
      </w:r>
      <w:r>
        <w:rPr>
          <w:rFonts w:ascii="Times New Roman" w:hAnsi="Times New Roman" w:cs="Times New Roman"/>
          <w:i w:val="0"/>
          <w:color w:val="000000" w:themeColor="text1"/>
          <w:lang w:val="en-CA"/>
        </w:rPr>
        <w:t>C (quality control)</w:t>
      </w:r>
      <w:r w:rsidRPr="0022114B">
        <w:rPr>
          <w:rFonts w:ascii="Times New Roman" w:hAnsi="Times New Roman" w:cs="Times New Roman"/>
          <w:i w:val="0"/>
          <w:color w:val="000000" w:themeColor="text1"/>
          <w:lang w:val="en-CA"/>
        </w:rPr>
        <w:t>.</w:t>
      </w:r>
      <w:r w:rsidRPr="006D1151">
        <w:t xml:space="preserve"> </w:t>
      </w:r>
      <w:r w:rsidRPr="006D1151">
        <w:rPr>
          <w:rFonts w:ascii="Times New Roman" w:hAnsi="Times New Roman" w:cs="Times New Roman"/>
          <w:i w:val="0"/>
          <w:color w:val="000000" w:themeColor="text1"/>
          <w:lang w:val="en-CA"/>
        </w:rPr>
        <w:t>Additional software allows for post or real time magnetic compensation</w:t>
      </w:r>
      <w:r>
        <w:rPr>
          <w:rFonts w:ascii="Times New Roman" w:hAnsi="Times New Roman" w:cs="Times New Roman"/>
          <w:i w:val="0"/>
          <w:color w:val="000000" w:themeColor="text1"/>
          <w:lang w:val="en-CA"/>
        </w:rPr>
        <w:t xml:space="preserve"> and radiometric calibration</w:t>
      </w:r>
      <w:r w:rsidRPr="006D1151">
        <w:rPr>
          <w:rFonts w:ascii="Times New Roman" w:hAnsi="Times New Roman" w:cs="Times New Roman"/>
          <w:i w:val="0"/>
          <w:color w:val="000000" w:themeColor="text1"/>
          <w:lang w:val="en-CA"/>
        </w:rPr>
        <w:t xml:space="preserve">. </w:t>
      </w:r>
    </w:p>
    <w:p w14:paraId="341D2E68" w14:textId="77777777" w:rsidR="00C26202" w:rsidRPr="006F09C0" w:rsidRDefault="00C26202" w:rsidP="00C26202">
      <w:pPr>
        <w:spacing w:after="0" w:line="276" w:lineRule="auto"/>
        <w:jc w:val="both"/>
        <w:rPr>
          <w:rFonts w:ascii="Times New Roman" w:eastAsia="Times New Roman" w:hAnsi="Times New Roman" w:cs="Times New Roman"/>
          <w:sz w:val="24"/>
          <w:szCs w:val="24"/>
          <w:lang w:val="en-CA"/>
        </w:rPr>
      </w:pPr>
    </w:p>
    <w:p w14:paraId="5E8A2911" w14:textId="77777777" w:rsidR="00C26202" w:rsidRPr="006F09C0" w:rsidRDefault="00C26202" w:rsidP="00965803">
      <w:pPr>
        <w:keepNext/>
        <w:spacing w:after="0" w:line="240" w:lineRule="auto"/>
        <w:jc w:val="center"/>
        <w:rPr>
          <w:lang w:val="en-CA"/>
        </w:rPr>
      </w:pPr>
      <w:r w:rsidRPr="006F09C0">
        <w:rPr>
          <w:rFonts w:ascii="Times New Roman" w:eastAsia="Times New Roman" w:hAnsi="Times New Roman" w:cs="Times New Roman"/>
          <w:noProof/>
          <w:sz w:val="24"/>
          <w:szCs w:val="24"/>
          <w:lang w:val="en-CA" w:eastAsia="en-CA"/>
        </w:rPr>
        <w:drawing>
          <wp:inline distT="0" distB="0" distL="0" distR="0" wp14:anchorId="0089915B" wp14:editId="1384255D">
            <wp:extent cx="4027680" cy="2998048"/>
            <wp:effectExtent l="19050" t="57150" r="30480" b="5016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GIS"/>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027680" cy="2998048"/>
                    </a:xfrm>
                    <a:prstGeom prst="rect">
                      <a:avLst/>
                    </a:prstGeom>
                    <a:noFill/>
                    <a:ln w="9525" cap="flat" cmpd="sng" algn="ctr">
                      <a:solidFill>
                        <a:schemeClr val="tx1"/>
                      </a:solidFill>
                      <a:prstDash val="solid"/>
                      <a:round/>
                      <a:headEnd type="none" w="med" len="med"/>
                      <a:tailEnd type="none" w="med" len="med"/>
                    </a:ln>
                    <a:scene3d>
                      <a:camera prst="orthographicFront">
                        <a:rot lat="0" lon="600000" rev="0"/>
                      </a:camera>
                      <a:lightRig rig="threePt" dir="t"/>
                    </a:scene3d>
                    <a:extLst>
                      <a:ext uri="{53640926-AAD7-44D8-BBD7-CCE9431645EC}">
                        <a14:shadowObscured xmlns:a14="http://schemas.microsoft.com/office/drawing/2010/main"/>
                      </a:ext>
                    </a:extLst>
                  </pic:spPr>
                </pic:pic>
              </a:graphicData>
            </a:graphic>
          </wp:inline>
        </w:drawing>
      </w:r>
    </w:p>
    <w:p w14:paraId="5B1E4FDD" w14:textId="3CD72A0C" w:rsidR="00106D53" w:rsidRPr="00D94E15" w:rsidRDefault="00C26202" w:rsidP="00106D53">
      <w:pPr>
        <w:tabs>
          <w:tab w:val="left" w:pos="7088"/>
        </w:tabs>
        <w:spacing w:after="0" w:line="240" w:lineRule="auto"/>
        <w:ind w:left="1560" w:right="1536"/>
        <w:jc w:val="both"/>
        <w:rPr>
          <w:rFonts w:ascii="Arial" w:hAnsi="Arial" w:cs="Arial"/>
          <w:vanish/>
          <w:sz w:val="20"/>
          <w:szCs w:val="20"/>
          <w:lang w:val="en-CA"/>
          <w:specVanish/>
        </w:rPr>
      </w:pPr>
      <w:bookmarkStart w:id="238" w:name="_Ref512860351"/>
      <w:bookmarkStart w:id="239" w:name="_Toc486579380"/>
      <w:bookmarkStart w:id="240" w:name="_Toc26256085"/>
      <w:bookmarkStart w:id="241" w:name="_Toc512858961"/>
      <w:bookmarkStart w:id="242" w:name="_Toc529865255"/>
      <w:bookmarkStart w:id="243" w:name="_Toc50719278"/>
      <w:r w:rsidRPr="00682292">
        <w:rPr>
          <w:rFonts w:ascii="Arial" w:hAnsi="Arial" w:cs="Arial"/>
          <w:b/>
          <w:color w:val="auto"/>
          <w:sz w:val="20"/>
          <w:lang w:val="en-CA"/>
        </w:rPr>
        <w:t xml:space="preserve">Figure </w:t>
      </w:r>
      <w:r w:rsidRPr="00682292">
        <w:rPr>
          <w:rFonts w:ascii="Arial" w:hAnsi="Arial" w:cs="Arial"/>
          <w:b/>
          <w:color w:val="auto"/>
          <w:sz w:val="20"/>
          <w:lang w:val="en-CA"/>
        </w:rPr>
        <w:fldChar w:fldCharType="begin"/>
      </w:r>
      <w:r w:rsidRPr="00682292">
        <w:rPr>
          <w:rFonts w:ascii="Arial" w:hAnsi="Arial" w:cs="Arial"/>
          <w:b/>
          <w:color w:val="auto"/>
          <w:sz w:val="20"/>
          <w:lang w:val="en-CA"/>
        </w:rPr>
        <w:instrText xml:space="preserve"> SEQ Figure \* ARABIC </w:instrText>
      </w:r>
      <w:r w:rsidRPr="00682292">
        <w:rPr>
          <w:rFonts w:ascii="Arial" w:hAnsi="Arial" w:cs="Arial"/>
          <w:b/>
          <w:color w:val="auto"/>
          <w:sz w:val="20"/>
          <w:lang w:val="en-CA"/>
        </w:rPr>
        <w:fldChar w:fldCharType="separate"/>
      </w:r>
      <w:r w:rsidR="005773B6">
        <w:rPr>
          <w:rFonts w:ascii="Arial" w:hAnsi="Arial" w:cs="Arial"/>
          <w:b/>
          <w:noProof/>
          <w:color w:val="auto"/>
          <w:sz w:val="20"/>
          <w:lang w:val="en-CA"/>
        </w:rPr>
        <w:t>13</w:t>
      </w:r>
      <w:r w:rsidRPr="00682292">
        <w:rPr>
          <w:rFonts w:ascii="Arial" w:hAnsi="Arial" w:cs="Arial"/>
          <w:b/>
          <w:color w:val="auto"/>
          <w:sz w:val="20"/>
          <w:lang w:val="en-CA"/>
        </w:rPr>
        <w:fldChar w:fldCharType="end"/>
      </w:r>
      <w:bookmarkEnd w:id="238"/>
      <w:r w:rsidRPr="00682292">
        <w:rPr>
          <w:rFonts w:ascii="Arial" w:hAnsi="Arial" w:cs="Arial"/>
          <w:b/>
          <w:color w:val="auto"/>
          <w:sz w:val="20"/>
          <w:lang w:val="en-CA"/>
        </w:rPr>
        <w:t>:</w:t>
      </w:r>
      <w:r w:rsidRPr="00682292">
        <w:rPr>
          <w:rFonts w:ascii="Arial" w:hAnsi="Arial" w:cs="Arial"/>
          <w:color w:val="auto"/>
          <w:sz w:val="20"/>
          <w:lang w:val="en-CA"/>
        </w:rPr>
        <w:t xml:space="preserve"> </w:t>
      </w:r>
      <w:bookmarkEnd w:id="239"/>
      <w:r w:rsidRPr="00682292">
        <w:rPr>
          <w:rFonts w:ascii="Arial" w:hAnsi="Arial" w:cs="Arial"/>
          <w:color w:val="auto"/>
          <w:sz w:val="20"/>
          <w:lang w:val="en-CA"/>
        </w:rPr>
        <w:t>AGIS operator display</w:t>
      </w:r>
      <w:r w:rsidR="00290E5D">
        <w:rPr>
          <w:rFonts w:ascii="Arial" w:hAnsi="Arial" w:cs="Arial"/>
          <w:color w:val="auto"/>
          <w:sz w:val="20"/>
          <w:lang w:val="en-CA"/>
        </w:rPr>
        <w:t>, showing</w:t>
      </w:r>
      <w:r w:rsidRPr="00682292">
        <w:rPr>
          <w:rFonts w:ascii="Arial" w:hAnsi="Arial" w:cs="Arial"/>
          <w:color w:val="auto"/>
          <w:sz w:val="20"/>
          <w:lang w:val="en-CA"/>
        </w:rPr>
        <w:t xml:space="preserve"> </w:t>
      </w:r>
      <w:bookmarkEnd w:id="240"/>
      <w:r w:rsidR="00965803" w:rsidRPr="00682292">
        <w:rPr>
          <w:rFonts w:ascii="Arial" w:hAnsi="Arial" w:cs="Arial"/>
          <w:color w:val="auto"/>
          <w:sz w:val="20"/>
          <w:szCs w:val="20"/>
          <w:lang w:val="en-CA"/>
        </w:rPr>
        <w:t>real time flight line recording</w:t>
      </w:r>
      <w:bookmarkEnd w:id="243"/>
    </w:p>
    <w:p w14:paraId="74B564DE" w14:textId="496C53FC" w:rsidR="00965803" w:rsidRPr="00682292" w:rsidRDefault="00965803" w:rsidP="00106D53">
      <w:pPr>
        <w:spacing w:after="0" w:line="240" w:lineRule="auto"/>
        <w:ind w:left="1560" w:right="1536"/>
        <w:jc w:val="both"/>
        <w:rPr>
          <w:rFonts w:ascii="Arial" w:hAnsi="Arial" w:cs="Arial"/>
          <w:sz w:val="20"/>
          <w:szCs w:val="20"/>
          <w:lang w:val="en-CA"/>
        </w:rPr>
      </w:pPr>
      <w:r w:rsidRPr="00682292">
        <w:rPr>
          <w:rFonts w:ascii="Arial" w:hAnsi="Arial" w:cs="Arial"/>
          <w:color w:val="auto"/>
          <w:sz w:val="20"/>
          <w:lang w:val="en-CA"/>
        </w:rPr>
        <w:t xml:space="preserve"> </w:t>
      </w:r>
      <w:proofErr w:type="gramStart"/>
      <w:r w:rsidRPr="00682292">
        <w:rPr>
          <w:rFonts w:ascii="Arial" w:hAnsi="Arial" w:cs="Arial"/>
          <w:color w:val="auto"/>
          <w:sz w:val="20"/>
          <w:lang w:val="en-CA"/>
        </w:rPr>
        <w:t>and</w:t>
      </w:r>
      <w:proofErr w:type="gramEnd"/>
      <w:r w:rsidRPr="00682292">
        <w:rPr>
          <w:rFonts w:ascii="Arial" w:hAnsi="Arial" w:cs="Arial"/>
          <w:color w:val="auto"/>
          <w:sz w:val="20"/>
          <w:lang w:val="en-CA"/>
        </w:rPr>
        <w:t xml:space="preserve"> navigation parameters. Additional windows display real-time geophysical data to operator.</w:t>
      </w:r>
      <w:bookmarkEnd w:id="241"/>
      <w:bookmarkEnd w:id="242"/>
    </w:p>
    <w:p w14:paraId="36AE38A8" w14:textId="77777777" w:rsidR="00BE0B0F" w:rsidRPr="00D94E15" w:rsidRDefault="00BE0B0F" w:rsidP="007636DA">
      <w:pPr>
        <w:pStyle w:val="Caption"/>
        <w:spacing w:before="0" w:after="0" w:line="276" w:lineRule="auto"/>
        <w:ind w:right="1537"/>
        <w:jc w:val="both"/>
        <w:rPr>
          <w:rFonts w:ascii="Times New Roman" w:hAnsi="Times New Roman" w:cs="Times New Roman"/>
          <w:i w:val="0"/>
        </w:rPr>
      </w:pPr>
      <w:bookmarkStart w:id="244" w:name="_Toc489281906"/>
      <w:bookmarkStart w:id="245" w:name="_Toc489282002"/>
      <w:bookmarkStart w:id="246" w:name="_Toc489282057"/>
      <w:bookmarkStart w:id="247" w:name="_Toc489342113"/>
      <w:bookmarkStart w:id="248" w:name="_Toc489343918"/>
      <w:bookmarkStart w:id="249" w:name="_Toc489343974"/>
      <w:bookmarkEnd w:id="244"/>
      <w:bookmarkEnd w:id="245"/>
      <w:bookmarkEnd w:id="246"/>
      <w:bookmarkEnd w:id="247"/>
      <w:bookmarkEnd w:id="248"/>
      <w:bookmarkEnd w:id="249"/>
    </w:p>
    <w:p w14:paraId="755DA587" w14:textId="77777777" w:rsidR="00184EBE" w:rsidRPr="006F09C0" w:rsidRDefault="00184EBE" w:rsidP="00CD651D">
      <w:pPr>
        <w:pStyle w:val="Heading2"/>
        <w:numPr>
          <w:ilvl w:val="2"/>
          <w:numId w:val="1"/>
        </w:numPr>
        <w:spacing w:before="0" w:line="276" w:lineRule="auto"/>
        <w:ind w:left="993"/>
        <w:rPr>
          <w:rFonts w:ascii="Arial" w:hAnsi="Arial" w:cs="Arial"/>
          <w:b/>
          <w:color w:val="000000" w:themeColor="text1"/>
          <w:szCs w:val="28"/>
          <w:lang w:val="en-CA"/>
        </w:rPr>
      </w:pPr>
      <w:bookmarkStart w:id="250" w:name="_Toc486579309"/>
      <w:bookmarkStart w:id="251" w:name="_Toc529465947"/>
      <w:bookmarkStart w:id="252" w:name="_Toc529865162"/>
      <w:bookmarkStart w:id="253" w:name="_Toc50719163"/>
      <w:r w:rsidRPr="006F09C0">
        <w:rPr>
          <w:rFonts w:ascii="Arial" w:hAnsi="Arial" w:cs="Arial"/>
          <w:b/>
          <w:color w:val="000000" w:themeColor="text1"/>
          <w:szCs w:val="28"/>
          <w:lang w:val="en-CA"/>
        </w:rPr>
        <w:t>Magnetic Base Station</w:t>
      </w:r>
      <w:bookmarkEnd w:id="250"/>
      <w:bookmarkEnd w:id="251"/>
      <w:bookmarkEnd w:id="252"/>
      <w:bookmarkEnd w:id="253"/>
    </w:p>
    <w:p w14:paraId="24A41505" w14:textId="77777777" w:rsidR="00184EBE" w:rsidRPr="00FD5F49" w:rsidRDefault="00184EBE" w:rsidP="00FD5F49">
      <w:pPr>
        <w:pStyle w:val="Caption"/>
        <w:spacing w:before="0" w:after="0" w:line="276" w:lineRule="auto"/>
        <w:ind w:left="1560" w:right="1536"/>
        <w:jc w:val="both"/>
        <w:rPr>
          <w:rFonts w:ascii="Times New Roman" w:hAnsi="Times New Roman" w:cs="Times New Roman"/>
          <w:i w:val="0"/>
          <w:lang w:val="en-CA"/>
        </w:rPr>
      </w:pPr>
    </w:p>
    <w:p w14:paraId="388E7855" w14:textId="1CB3263E" w:rsidR="004954FF" w:rsidRPr="006F09C0" w:rsidRDefault="00767DC3" w:rsidP="004954FF">
      <w:pPr>
        <w:pStyle w:val="NormalWeb"/>
        <w:spacing w:before="0" w:after="0" w:line="276" w:lineRule="auto"/>
        <w:jc w:val="both"/>
        <w:rPr>
          <w:rFonts w:eastAsia="Calibri"/>
          <w:szCs w:val="22"/>
          <w:lang w:val="en-CA"/>
        </w:rPr>
      </w:pPr>
      <w:r>
        <w:rPr>
          <w:rFonts w:eastAsia="Calibri"/>
          <w:szCs w:val="22"/>
          <w:lang w:val="en-CA"/>
        </w:rPr>
        <w:t>T</w:t>
      </w:r>
      <w:r w:rsidRPr="00B05540">
        <w:rPr>
          <w:rFonts w:eastAsia="Calibri"/>
          <w:szCs w:val="22"/>
          <w:lang w:val="en-CA"/>
        </w:rPr>
        <w:t>emporal variations</w:t>
      </w:r>
      <w:r w:rsidRPr="00B05540" w:rsidDel="00767DC3">
        <w:rPr>
          <w:rFonts w:eastAsia="Calibri"/>
          <w:szCs w:val="22"/>
          <w:lang w:val="en-CA"/>
        </w:rPr>
        <w:t xml:space="preserve"> </w:t>
      </w:r>
      <w:r>
        <w:rPr>
          <w:rFonts w:eastAsia="Calibri"/>
          <w:szCs w:val="22"/>
          <w:lang w:val="en-CA"/>
        </w:rPr>
        <w:t xml:space="preserve">of Earth’s </w:t>
      </w:r>
      <w:r w:rsidR="004954FF" w:rsidRPr="00B05540">
        <w:rPr>
          <w:rFonts w:eastAsia="Calibri"/>
          <w:szCs w:val="22"/>
          <w:lang w:val="en-CA"/>
        </w:rPr>
        <w:t xml:space="preserve">magnetic field, particularly diurnal, are monitored and recorded by two GEM GSM-19T base station magnetometers. They </w:t>
      </w:r>
      <w:r w:rsidR="004954FF">
        <w:rPr>
          <w:rFonts w:eastAsia="Calibri"/>
          <w:szCs w:val="22"/>
          <w:lang w:val="en-CA"/>
        </w:rPr>
        <w:t>were</w:t>
      </w:r>
      <w:r w:rsidR="004954FF" w:rsidRPr="00B05540">
        <w:rPr>
          <w:rFonts w:eastAsia="Calibri"/>
          <w:szCs w:val="22"/>
          <w:lang w:val="en-CA"/>
        </w:rPr>
        <w:t xml:space="preserve"> operated at all times while airborne data were being collected.</w:t>
      </w:r>
      <w:r w:rsidR="004954FF" w:rsidRPr="006F09C0">
        <w:rPr>
          <w:rFonts w:eastAsia="Calibri"/>
          <w:szCs w:val="22"/>
          <w:lang w:val="en-CA"/>
        </w:rPr>
        <w:t xml:space="preserve"> The base stations were located in an area with low magnetic gradient, away from electric power transmission lines and moving ferrous objects, such as motor vehicles, that could affect the survey data integrity.</w:t>
      </w:r>
    </w:p>
    <w:p w14:paraId="4CAB2EF1" w14:textId="77777777" w:rsidR="004954FF" w:rsidRPr="006F09C0" w:rsidRDefault="004954FF" w:rsidP="004954FF">
      <w:pPr>
        <w:pStyle w:val="NormalWeb"/>
        <w:spacing w:before="0" w:after="0" w:line="276" w:lineRule="auto"/>
        <w:jc w:val="both"/>
        <w:rPr>
          <w:rFonts w:eastAsia="Calibri"/>
          <w:szCs w:val="22"/>
          <w:lang w:val="en-CA"/>
        </w:rPr>
      </w:pPr>
    </w:p>
    <w:p w14:paraId="27D55104" w14:textId="19DA3A48" w:rsidR="004954FF" w:rsidRPr="006F09C0" w:rsidRDefault="004954FF" w:rsidP="00513E6D">
      <w:pPr>
        <w:pStyle w:val="NormalWeb"/>
        <w:tabs>
          <w:tab w:val="left" w:pos="4536"/>
        </w:tabs>
        <w:spacing w:before="0" w:after="0" w:line="276" w:lineRule="auto"/>
        <w:jc w:val="both"/>
        <w:rPr>
          <w:rFonts w:eastAsia="Calibri"/>
          <w:szCs w:val="22"/>
          <w:lang w:val="en-CA"/>
        </w:rPr>
      </w:pPr>
      <w:r w:rsidRPr="006F09C0">
        <w:rPr>
          <w:rFonts w:eastAsia="Calibri"/>
          <w:szCs w:val="22"/>
          <w:lang w:val="en-CA"/>
        </w:rPr>
        <w:t>The GEM GSM-19T magnetometer (</w:t>
      </w:r>
      <w:r>
        <w:rPr>
          <w:rFonts w:eastAsia="Calibri"/>
          <w:szCs w:val="22"/>
          <w:lang w:val="en-CA"/>
        </w:rPr>
        <w:t xml:space="preserve">Figure 14) </w:t>
      </w:r>
      <w:r w:rsidRPr="006F09C0">
        <w:rPr>
          <w:rFonts w:eastAsia="Calibri"/>
          <w:szCs w:val="22"/>
          <w:lang w:val="en-CA"/>
        </w:rPr>
        <w:t xml:space="preserve">with integrated GPS time synchronization uses proton precession technology </w:t>
      </w:r>
      <w:r>
        <w:rPr>
          <w:rFonts w:eastAsia="Calibri"/>
          <w:szCs w:val="22"/>
          <w:lang w:val="en-CA"/>
        </w:rPr>
        <w:t xml:space="preserve">with </w:t>
      </w:r>
      <w:r w:rsidRPr="006F09C0">
        <w:rPr>
          <w:rFonts w:eastAsia="Calibri"/>
          <w:szCs w:val="22"/>
          <w:lang w:val="en-CA"/>
        </w:rPr>
        <w:t xml:space="preserve">absolute accuracy of </w:t>
      </w:r>
      <w:r w:rsidRPr="00800AD8">
        <w:rPr>
          <w:bCs/>
          <w:color w:val="000000"/>
          <w:lang w:val="en-CA"/>
        </w:rPr>
        <w:t>±</w:t>
      </w:r>
      <w:r w:rsidRPr="006F09C0">
        <w:rPr>
          <w:rFonts w:eastAsia="Calibri"/>
          <w:szCs w:val="22"/>
          <w:lang w:val="en-CA"/>
        </w:rPr>
        <w:t>0.2</w:t>
      </w:r>
      <w:r>
        <w:rPr>
          <w:rFonts w:eastAsia="Calibri"/>
          <w:szCs w:val="22"/>
          <w:lang w:val="en-CA"/>
        </w:rPr>
        <w:t>0</w:t>
      </w:r>
      <w:r w:rsidRPr="006F09C0">
        <w:rPr>
          <w:rFonts w:eastAsia="Calibri"/>
          <w:szCs w:val="22"/>
          <w:lang w:val="en-CA"/>
        </w:rPr>
        <w:t xml:space="preserve"> nT and sensitivity of 0.15 nT</w:t>
      </w:r>
      <w:r>
        <w:rPr>
          <w:rFonts w:eastAsia="Calibri"/>
          <w:szCs w:val="22"/>
          <w:lang w:val="en-CA"/>
        </w:rPr>
        <w:t xml:space="preserve"> at 1 Hz</w:t>
      </w:r>
      <w:r w:rsidRPr="006F09C0">
        <w:rPr>
          <w:rFonts w:eastAsia="Calibri"/>
          <w:szCs w:val="22"/>
          <w:lang w:val="en-CA"/>
        </w:rPr>
        <w:t>. Base station magnetic data were recorded on internal solid-state memory and downloaded onto a field laptop computer using a serial cable and GEMLink 5.4 software. Profile plots of the base station readings were generated, updated, and reviewed at the end of each survey day.</w:t>
      </w:r>
    </w:p>
    <w:p w14:paraId="3D91D5CD" w14:textId="77777777" w:rsidR="004954FF" w:rsidRPr="006F09C0" w:rsidRDefault="004954FF" w:rsidP="004954FF">
      <w:pPr>
        <w:pStyle w:val="NormalWeb"/>
        <w:keepNext/>
        <w:spacing w:before="0" w:after="0"/>
        <w:jc w:val="center"/>
        <w:rPr>
          <w:rFonts w:ascii="Arial" w:hAnsi="Arial" w:cs="Arial"/>
          <w:b/>
          <w:color w:val="000000"/>
          <w:sz w:val="20"/>
          <w:lang w:val="en-CA"/>
        </w:rPr>
      </w:pPr>
      <w:r w:rsidRPr="006F09C0">
        <w:rPr>
          <w:noProof/>
          <w:lang w:val="en-CA" w:eastAsia="en-CA"/>
        </w:rPr>
        <w:lastRenderedPageBreak/>
        <w:drawing>
          <wp:inline distT="0" distB="0" distL="0" distR="0" wp14:anchorId="60681E11" wp14:editId="155658AE">
            <wp:extent cx="3717984" cy="1455660"/>
            <wp:effectExtent l="19050" t="19050" r="15875" b="1143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0923" cy="1503793"/>
                    </a:xfrm>
                    <a:prstGeom prst="rect">
                      <a:avLst/>
                    </a:prstGeom>
                    <a:solidFill>
                      <a:srgbClr val="FFFFFF"/>
                    </a:solidFill>
                    <a:ln>
                      <a:solidFill>
                        <a:schemeClr val="tx1"/>
                      </a:solidFill>
                    </a:ln>
                  </pic:spPr>
                </pic:pic>
              </a:graphicData>
            </a:graphic>
          </wp:inline>
        </w:drawing>
      </w:r>
    </w:p>
    <w:p w14:paraId="1EC40107" w14:textId="77777777" w:rsidR="004954FF" w:rsidRDefault="004954FF" w:rsidP="004954FF">
      <w:pPr>
        <w:pStyle w:val="Caption1"/>
        <w:spacing w:after="0"/>
        <w:ind w:left="1701"/>
        <w:jc w:val="both"/>
        <w:rPr>
          <w:rFonts w:ascii="Arial" w:hAnsi="Arial" w:cs="Arial"/>
          <w:i w:val="0"/>
          <w:color w:val="000000"/>
          <w:sz w:val="20"/>
          <w:lang w:val="en-CA"/>
        </w:rPr>
      </w:pPr>
      <w:bookmarkStart w:id="254" w:name="_Ref512860505"/>
      <w:bookmarkStart w:id="255" w:name="_Toc485812061"/>
      <w:bookmarkStart w:id="256" w:name="_Toc512858965"/>
      <w:bookmarkStart w:id="257" w:name="_Toc529865258"/>
      <w:bookmarkStart w:id="258" w:name="_Toc48810866"/>
      <w:bookmarkStart w:id="259" w:name="_Toc50719279"/>
      <w:r w:rsidRPr="006F09C0">
        <w:rPr>
          <w:rFonts w:ascii="Arial" w:hAnsi="Arial" w:cs="Arial"/>
          <w:b/>
          <w:i w:val="0"/>
          <w:color w:val="000000"/>
          <w:sz w:val="20"/>
          <w:lang w:val="en-CA"/>
        </w:rPr>
        <w:t xml:space="preserve">Figure </w:t>
      </w:r>
      <w:r w:rsidRPr="006F09C0">
        <w:rPr>
          <w:rFonts w:ascii="Arial" w:hAnsi="Arial" w:cs="Arial"/>
          <w:b/>
          <w:i w:val="0"/>
          <w:color w:val="000000"/>
          <w:sz w:val="20"/>
          <w:lang w:val="en-CA"/>
        </w:rPr>
        <w:fldChar w:fldCharType="begin"/>
      </w:r>
      <w:r w:rsidRPr="006F09C0">
        <w:rPr>
          <w:rFonts w:ascii="Arial" w:hAnsi="Arial" w:cs="Arial"/>
          <w:b/>
          <w:i w:val="0"/>
          <w:color w:val="000000"/>
          <w:sz w:val="20"/>
          <w:lang w:val="en-CA"/>
        </w:rPr>
        <w:instrText xml:space="preserve"> SEQ "Figure" \* ARABIC </w:instrText>
      </w:r>
      <w:r w:rsidRPr="006F09C0">
        <w:rPr>
          <w:rFonts w:ascii="Arial" w:hAnsi="Arial" w:cs="Arial"/>
          <w:b/>
          <w:i w:val="0"/>
          <w:color w:val="000000"/>
          <w:sz w:val="20"/>
          <w:lang w:val="en-CA"/>
        </w:rPr>
        <w:fldChar w:fldCharType="separate"/>
      </w:r>
      <w:r w:rsidR="005773B6">
        <w:rPr>
          <w:rFonts w:ascii="Arial" w:hAnsi="Arial" w:cs="Arial"/>
          <w:b/>
          <w:i w:val="0"/>
          <w:noProof/>
          <w:color w:val="000000"/>
          <w:sz w:val="20"/>
          <w:lang w:val="en-CA"/>
        </w:rPr>
        <w:t>14</w:t>
      </w:r>
      <w:r w:rsidRPr="006F09C0">
        <w:rPr>
          <w:rFonts w:ascii="Arial" w:hAnsi="Arial" w:cs="Arial"/>
          <w:b/>
          <w:i w:val="0"/>
          <w:color w:val="000000"/>
          <w:sz w:val="20"/>
          <w:lang w:val="en-CA"/>
        </w:rPr>
        <w:fldChar w:fldCharType="end"/>
      </w:r>
      <w:bookmarkEnd w:id="254"/>
      <w:r w:rsidRPr="006F09C0">
        <w:rPr>
          <w:rFonts w:ascii="Arial" w:hAnsi="Arial" w:cs="Arial"/>
          <w:b/>
          <w:i w:val="0"/>
          <w:color w:val="000000"/>
          <w:sz w:val="20"/>
          <w:lang w:val="en-CA"/>
        </w:rPr>
        <w:t>:</w:t>
      </w:r>
      <w:bookmarkEnd w:id="255"/>
      <w:r w:rsidRPr="006F09C0">
        <w:rPr>
          <w:rFonts w:ascii="Arial" w:hAnsi="Arial" w:cs="Arial"/>
          <w:i w:val="0"/>
          <w:color w:val="000000"/>
          <w:sz w:val="20"/>
          <w:lang w:val="en-CA"/>
        </w:rPr>
        <w:t xml:space="preserve"> GEM GSM-19T proton precession magnetometer.</w:t>
      </w:r>
      <w:bookmarkStart w:id="260" w:name="_Toc465066871"/>
      <w:bookmarkEnd w:id="256"/>
      <w:bookmarkEnd w:id="257"/>
      <w:bookmarkEnd w:id="258"/>
      <w:bookmarkEnd w:id="259"/>
      <w:bookmarkEnd w:id="260"/>
    </w:p>
    <w:p w14:paraId="3D979287" w14:textId="77777777" w:rsidR="0014263A" w:rsidRPr="0014263A" w:rsidRDefault="0014263A" w:rsidP="0014263A">
      <w:pPr>
        <w:spacing w:after="0" w:line="276" w:lineRule="auto"/>
        <w:rPr>
          <w:rFonts w:ascii="Times New Roman" w:hAnsi="Times New Roman" w:cs="Times New Roman"/>
          <w:sz w:val="24"/>
          <w:lang w:val="en-CA"/>
        </w:rPr>
      </w:pPr>
    </w:p>
    <w:p w14:paraId="7A5FF2E2" w14:textId="77777777" w:rsidR="007636DA" w:rsidRPr="007636DA" w:rsidRDefault="007636DA" w:rsidP="00CD651D">
      <w:pPr>
        <w:pStyle w:val="Heading2"/>
        <w:numPr>
          <w:ilvl w:val="2"/>
          <w:numId w:val="1"/>
        </w:numPr>
        <w:spacing w:before="0" w:line="276" w:lineRule="auto"/>
        <w:ind w:left="993"/>
        <w:rPr>
          <w:rFonts w:ascii="Arial" w:hAnsi="Arial" w:cs="Arial"/>
          <w:b/>
          <w:color w:val="000000" w:themeColor="text1"/>
          <w:szCs w:val="28"/>
          <w:lang w:val="en-CA"/>
        </w:rPr>
      </w:pPr>
      <w:bookmarkStart w:id="261" w:name="_Toc50719164"/>
      <w:r w:rsidRPr="00453186">
        <w:rPr>
          <w:rFonts w:ascii="Arial" w:hAnsi="Arial" w:cs="Arial"/>
          <w:b/>
          <w:color w:val="000000" w:themeColor="text1"/>
          <w:szCs w:val="28"/>
          <w:lang w:val="en-CA"/>
        </w:rPr>
        <w:t>Fluxgate</w:t>
      </w:r>
      <w:r>
        <w:rPr>
          <w:rFonts w:ascii="Arial" w:hAnsi="Arial" w:cs="Arial"/>
          <w:b/>
          <w:color w:val="000000" w:themeColor="text1"/>
          <w:szCs w:val="28"/>
          <w:lang w:val="en-CA"/>
        </w:rPr>
        <w:t xml:space="preserve"> Magnetometer</w:t>
      </w:r>
      <w:bookmarkEnd w:id="261"/>
    </w:p>
    <w:p w14:paraId="4DF5B186" w14:textId="77777777" w:rsidR="007636DA" w:rsidRDefault="007636DA" w:rsidP="007636DA">
      <w:pPr>
        <w:spacing w:after="0" w:line="276" w:lineRule="auto"/>
        <w:rPr>
          <w:rFonts w:ascii="Times New Roman" w:hAnsi="Times New Roman" w:cs="Times New Roman"/>
        </w:rPr>
      </w:pPr>
    </w:p>
    <w:p w14:paraId="65A85165" w14:textId="4DCA8EBD" w:rsidR="007636DA" w:rsidRDefault="007636DA" w:rsidP="007636DA">
      <w:pPr>
        <w:spacing w:after="0" w:line="276" w:lineRule="auto"/>
        <w:jc w:val="both"/>
        <w:rPr>
          <w:rFonts w:ascii="Times New Roman" w:hAnsi="Times New Roman" w:cs="Times New Roman"/>
          <w:sz w:val="24"/>
          <w:lang w:val="en-CA"/>
        </w:rPr>
      </w:pPr>
      <w:r w:rsidRPr="00CC06D3">
        <w:rPr>
          <w:rFonts w:ascii="Times New Roman" w:hAnsi="Times New Roman" w:cs="Times New Roman"/>
          <w:sz w:val="24"/>
          <w:lang w:val="en-CA"/>
        </w:rPr>
        <w:t xml:space="preserve">As the </w:t>
      </w:r>
      <w:r>
        <w:rPr>
          <w:rFonts w:ascii="Times New Roman" w:hAnsi="Times New Roman" w:cs="Times New Roman"/>
          <w:sz w:val="24"/>
          <w:lang w:val="en-CA"/>
        </w:rPr>
        <w:t>survey aircraft</w:t>
      </w:r>
      <w:r w:rsidRPr="00CC06D3">
        <w:rPr>
          <w:rFonts w:ascii="Times New Roman" w:hAnsi="Times New Roman" w:cs="Times New Roman"/>
          <w:sz w:val="24"/>
          <w:lang w:val="en-CA"/>
        </w:rPr>
        <w:t xml:space="preserve"> flies along a survey line, small attitude changes (pitch, roll, and yaw) are recorded by a </w:t>
      </w:r>
      <w:proofErr w:type="spellStart"/>
      <w:r w:rsidRPr="00CC06D3">
        <w:rPr>
          <w:rFonts w:ascii="Times New Roman" w:hAnsi="Times New Roman" w:cs="Times New Roman"/>
          <w:sz w:val="24"/>
          <w:lang w:val="en-CA"/>
        </w:rPr>
        <w:t>triaxial</w:t>
      </w:r>
      <w:proofErr w:type="spellEnd"/>
      <w:r w:rsidRPr="00CC06D3">
        <w:rPr>
          <w:rFonts w:ascii="Times New Roman" w:hAnsi="Times New Roman" w:cs="Times New Roman"/>
          <w:sz w:val="24"/>
          <w:lang w:val="en-CA"/>
        </w:rPr>
        <w:t xml:space="preserve"> fluxgate magnetometer (Figure </w:t>
      </w:r>
      <w:r w:rsidR="00C277D8">
        <w:rPr>
          <w:rFonts w:ascii="Times New Roman" w:hAnsi="Times New Roman" w:cs="Times New Roman"/>
          <w:sz w:val="24"/>
          <w:lang w:val="en-CA"/>
        </w:rPr>
        <w:t>1</w:t>
      </w:r>
      <w:r w:rsidR="004954FF">
        <w:rPr>
          <w:rFonts w:ascii="Times New Roman" w:hAnsi="Times New Roman" w:cs="Times New Roman"/>
          <w:sz w:val="24"/>
          <w:lang w:val="en-CA"/>
        </w:rPr>
        <w:t>5</w:t>
      </w:r>
      <w:r w:rsidRPr="00CC06D3">
        <w:rPr>
          <w:rFonts w:ascii="Times New Roman" w:hAnsi="Times New Roman" w:cs="Times New Roman"/>
          <w:sz w:val="24"/>
          <w:lang w:val="en-CA"/>
        </w:rPr>
        <w:t>). The fluxgate consists of three magnetic sensors</w:t>
      </w:r>
      <w:r w:rsidR="00290E5D">
        <w:rPr>
          <w:rFonts w:ascii="Times New Roman" w:hAnsi="Times New Roman" w:cs="Times New Roman"/>
          <w:sz w:val="24"/>
          <w:lang w:val="en-CA"/>
        </w:rPr>
        <w:t xml:space="preserve"> -</w:t>
      </w:r>
      <w:r w:rsidRPr="00CC06D3">
        <w:rPr>
          <w:rFonts w:ascii="Times New Roman" w:hAnsi="Times New Roman" w:cs="Times New Roman"/>
          <w:sz w:val="24"/>
          <w:lang w:val="en-CA"/>
        </w:rPr>
        <w:t xml:space="preserve"> X, Y, and Z</w:t>
      </w:r>
      <w:r w:rsidR="00290E5D">
        <w:rPr>
          <w:rFonts w:ascii="Times New Roman" w:hAnsi="Times New Roman" w:cs="Times New Roman"/>
          <w:sz w:val="24"/>
          <w:lang w:val="en-CA"/>
        </w:rPr>
        <w:t xml:space="preserve"> -</w:t>
      </w:r>
      <w:r w:rsidRPr="00CC06D3">
        <w:rPr>
          <w:rFonts w:ascii="Times New Roman" w:hAnsi="Times New Roman" w:cs="Times New Roman"/>
          <w:sz w:val="24"/>
          <w:lang w:val="en-CA"/>
        </w:rPr>
        <w:t xml:space="preserve"> operating independently and simultaneously.  Each sensor has an analog output corresponding to the component of the ambient magnetic field along its axis. Response of the sensors </w:t>
      </w:r>
      <w:r>
        <w:rPr>
          <w:rFonts w:ascii="Times New Roman" w:hAnsi="Times New Roman" w:cs="Times New Roman"/>
          <w:sz w:val="24"/>
          <w:lang w:val="en-CA"/>
        </w:rPr>
        <w:t>is</w:t>
      </w:r>
      <w:r w:rsidRPr="00CC06D3">
        <w:rPr>
          <w:rFonts w:ascii="Times New Roman" w:hAnsi="Times New Roman" w:cs="Times New Roman"/>
          <w:sz w:val="24"/>
          <w:lang w:val="en-CA"/>
        </w:rPr>
        <w:t xml:space="preserve"> proportional to the cosine of the angle between the applied field and the sensor’s sensitive axis</w:t>
      </w:r>
      <w:r w:rsidRPr="004E633A">
        <w:rPr>
          <w:rFonts w:ascii="Times New Roman" w:hAnsi="Times New Roman" w:cs="Times New Roman"/>
          <w:sz w:val="24"/>
          <w:lang w:val="en-CA"/>
        </w:rPr>
        <w:t xml:space="preserve">. </w:t>
      </w:r>
      <w:r w:rsidR="00A96796" w:rsidRPr="00D9044D">
        <w:rPr>
          <w:rFonts w:ascii="Times New Roman" w:hAnsi="Times New Roman" w:cs="Times New Roman"/>
          <w:sz w:val="24"/>
          <w:lang w:val="en-CA"/>
        </w:rPr>
        <w:t>Fluxgate data are used for magnetic compensation and attitude corrections.</w:t>
      </w:r>
    </w:p>
    <w:p w14:paraId="0547893B" w14:textId="77777777" w:rsidR="007636DA" w:rsidRPr="00CC06D3" w:rsidRDefault="007636DA" w:rsidP="007636DA">
      <w:pPr>
        <w:spacing w:after="0" w:line="276" w:lineRule="auto"/>
        <w:jc w:val="both"/>
        <w:rPr>
          <w:rFonts w:ascii="Times New Roman" w:hAnsi="Times New Roman" w:cs="Times New Roman"/>
          <w:sz w:val="24"/>
          <w:lang w:val="en-CA"/>
        </w:rPr>
      </w:pPr>
    </w:p>
    <w:p w14:paraId="24684160" w14:textId="77777777" w:rsidR="007636DA" w:rsidRDefault="007636DA" w:rsidP="007636DA">
      <w:pPr>
        <w:spacing w:after="0" w:line="240" w:lineRule="auto"/>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09351108" wp14:editId="0112BAD7">
            <wp:extent cx="3421791" cy="1536192"/>
            <wp:effectExtent l="19050" t="19050" r="26670"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r="1739"/>
                    <a:stretch/>
                  </pic:blipFill>
                  <pic:spPr bwMode="auto">
                    <a:xfrm>
                      <a:off x="0" y="0"/>
                      <a:ext cx="3491630" cy="156754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A0C868" w14:textId="1CA3D42E" w:rsidR="007636DA" w:rsidRPr="006F09C0" w:rsidRDefault="007636DA" w:rsidP="0014263A">
      <w:pPr>
        <w:pStyle w:val="Caption"/>
        <w:tabs>
          <w:tab w:val="left" w:pos="6521"/>
        </w:tabs>
        <w:spacing w:before="0" w:after="0" w:line="240" w:lineRule="auto"/>
        <w:ind w:left="1985" w:right="1962"/>
        <w:rPr>
          <w:lang w:val="en-CA"/>
        </w:rPr>
      </w:pPr>
      <w:bookmarkStart w:id="262" w:name="_Toc50719280"/>
      <w:r w:rsidRPr="006F09C0">
        <w:rPr>
          <w:rFonts w:ascii="Arial" w:hAnsi="Arial" w:cs="Arial"/>
          <w:b/>
          <w:i w:val="0"/>
          <w:color w:val="000000" w:themeColor="text1"/>
          <w:sz w:val="20"/>
          <w:lang w:val="en-CA"/>
        </w:rPr>
        <w:t xml:space="preserve">Figure </w:t>
      </w:r>
      <w:r w:rsidRPr="006F09C0">
        <w:rPr>
          <w:rFonts w:ascii="Arial" w:hAnsi="Arial" w:cs="Arial"/>
          <w:b/>
          <w:i w:val="0"/>
          <w:color w:val="000000" w:themeColor="text1"/>
          <w:sz w:val="20"/>
          <w:lang w:val="en-CA"/>
        </w:rPr>
        <w:fldChar w:fldCharType="begin"/>
      </w:r>
      <w:r w:rsidRPr="006F09C0">
        <w:rPr>
          <w:rFonts w:ascii="Arial" w:hAnsi="Arial" w:cs="Arial"/>
          <w:b/>
          <w:i w:val="0"/>
          <w:color w:val="000000" w:themeColor="text1"/>
          <w:sz w:val="20"/>
          <w:lang w:val="en-CA"/>
        </w:rPr>
        <w:instrText xml:space="preserve"> SEQ Figure \* ARABIC </w:instrText>
      </w:r>
      <w:r w:rsidRPr="006F09C0">
        <w:rPr>
          <w:rFonts w:ascii="Arial" w:hAnsi="Arial" w:cs="Arial"/>
          <w:b/>
          <w:i w:val="0"/>
          <w:color w:val="000000" w:themeColor="text1"/>
          <w:sz w:val="20"/>
          <w:lang w:val="en-CA"/>
        </w:rPr>
        <w:fldChar w:fldCharType="separate"/>
      </w:r>
      <w:r w:rsidR="005773B6">
        <w:rPr>
          <w:rFonts w:ascii="Arial" w:hAnsi="Arial" w:cs="Arial"/>
          <w:b/>
          <w:i w:val="0"/>
          <w:noProof/>
          <w:color w:val="000000" w:themeColor="text1"/>
          <w:sz w:val="20"/>
          <w:lang w:val="en-CA"/>
        </w:rPr>
        <w:t>15</w:t>
      </w:r>
      <w:r w:rsidRPr="006F09C0">
        <w:rPr>
          <w:rFonts w:ascii="Arial" w:hAnsi="Arial" w:cs="Arial"/>
          <w:b/>
          <w:i w:val="0"/>
          <w:color w:val="000000" w:themeColor="text1"/>
          <w:sz w:val="20"/>
          <w:lang w:val="en-CA"/>
        </w:rPr>
        <w:fldChar w:fldCharType="end"/>
      </w:r>
      <w:r w:rsidRPr="006F09C0">
        <w:rPr>
          <w:rFonts w:ascii="Arial" w:hAnsi="Arial" w:cs="Arial"/>
          <w:b/>
          <w:i w:val="0"/>
          <w:color w:val="000000" w:themeColor="text1"/>
          <w:sz w:val="20"/>
          <w:lang w:val="en-CA"/>
        </w:rPr>
        <w:t>:</w:t>
      </w:r>
      <w:r w:rsidRPr="006F09C0">
        <w:rPr>
          <w:rFonts w:ascii="Arial" w:hAnsi="Arial" w:cs="Arial"/>
          <w:i w:val="0"/>
          <w:color w:val="000000" w:themeColor="text1"/>
          <w:sz w:val="20"/>
          <w:lang w:val="en-CA"/>
        </w:rPr>
        <w:t xml:space="preserve"> </w:t>
      </w:r>
      <w:r>
        <w:rPr>
          <w:rFonts w:ascii="Arial" w:hAnsi="Arial" w:cs="Arial"/>
          <w:i w:val="0"/>
          <w:color w:val="000000" w:themeColor="text1"/>
          <w:sz w:val="20"/>
          <w:lang w:val="en-CA"/>
        </w:rPr>
        <w:t xml:space="preserve">Billingsley </w:t>
      </w:r>
      <w:proofErr w:type="spellStart"/>
      <w:r>
        <w:rPr>
          <w:rFonts w:ascii="Arial" w:hAnsi="Arial" w:cs="Arial"/>
          <w:i w:val="0"/>
          <w:color w:val="000000" w:themeColor="text1"/>
          <w:sz w:val="20"/>
          <w:lang w:val="en-CA"/>
        </w:rPr>
        <w:t>Triaxial</w:t>
      </w:r>
      <w:proofErr w:type="spellEnd"/>
      <w:r>
        <w:rPr>
          <w:rFonts w:ascii="Arial" w:hAnsi="Arial" w:cs="Arial"/>
          <w:i w:val="0"/>
          <w:color w:val="000000" w:themeColor="text1"/>
          <w:sz w:val="20"/>
          <w:lang w:val="en-CA"/>
        </w:rPr>
        <w:t xml:space="preserve"> fluxgate magnetometer.</w:t>
      </w:r>
      <w:bookmarkEnd w:id="262"/>
    </w:p>
    <w:p w14:paraId="7295DD84" w14:textId="77777777" w:rsidR="007636DA" w:rsidRPr="00FD5F49" w:rsidRDefault="007636DA" w:rsidP="0014263A">
      <w:pPr>
        <w:pStyle w:val="Caption"/>
        <w:spacing w:before="0" w:after="0" w:line="276" w:lineRule="auto"/>
        <w:ind w:left="1559" w:right="1537"/>
        <w:jc w:val="both"/>
        <w:rPr>
          <w:rFonts w:ascii="Times New Roman" w:hAnsi="Times New Roman" w:cs="Times New Roman"/>
          <w:i w:val="0"/>
          <w:lang w:val="en-CA"/>
        </w:rPr>
      </w:pPr>
    </w:p>
    <w:p w14:paraId="4C1827A4" w14:textId="77777777" w:rsidR="00184EBE" w:rsidRPr="006F09C0" w:rsidRDefault="00184EBE" w:rsidP="00CD651D">
      <w:pPr>
        <w:pStyle w:val="Heading2"/>
        <w:numPr>
          <w:ilvl w:val="2"/>
          <w:numId w:val="1"/>
        </w:numPr>
        <w:spacing w:before="0" w:line="276" w:lineRule="auto"/>
        <w:ind w:left="993"/>
        <w:rPr>
          <w:rFonts w:ascii="Arial" w:hAnsi="Arial" w:cs="Arial"/>
          <w:b/>
          <w:color w:val="000000" w:themeColor="text1"/>
          <w:szCs w:val="28"/>
          <w:lang w:val="en-CA"/>
        </w:rPr>
      </w:pPr>
      <w:bookmarkStart w:id="263" w:name="_Toc486579310"/>
      <w:bookmarkStart w:id="264" w:name="_Toc499277532"/>
      <w:bookmarkStart w:id="265" w:name="_Toc529465948"/>
      <w:bookmarkStart w:id="266" w:name="_Toc529865163"/>
      <w:bookmarkStart w:id="267" w:name="_Toc50719165"/>
      <w:r w:rsidRPr="006F09C0">
        <w:rPr>
          <w:rFonts w:ascii="Arial" w:hAnsi="Arial" w:cs="Arial"/>
          <w:b/>
          <w:color w:val="000000" w:themeColor="text1"/>
          <w:szCs w:val="28"/>
          <w:lang w:val="en-CA"/>
        </w:rPr>
        <w:t>Laser Altimeter</w:t>
      </w:r>
      <w:bookmarkEnd w:id="263"/>
      <w:bookmarkEnd w:id="264"/>
      <w:bookmarkEnd w:id="265"/>
      <w:bookmarkEnd w:id="266"/>
      <w:bookmarkEnd w:id="267"/>
    </w:p>
    <w:p w14:paraId="55B5A1DB" w14:textId="77777777" w:rsidR="00184EBE" w:rsidRPr="006F09C0" w:rsidRDefault="00184EBE" w:rsidP="0014263A">
      <w:pPr>
        <w:spacing w:after="0" w:line="276" w:lineRule="auto"/>
        <w:jc w:val="both"/>
        <w:rPr>
          <w:rFonts w:ascii="Times New Roman" w:hAnsi="Times New Roman" w:cs="Times New Roman"/>
          <w:sz w:val="24"/>
          <w:lang w:val="en-CA"/>
        </w:rPr>
      </w:pPr>
    </w:p>
    <w:p w14:paraId="486D561C" w14:textId="745D7FC3" w:rsidR="00184EBE" w:rsidRDefault="00184EBE" w:rsidP="00F650C3">
      <w:pPr>
        <w:pStyle w:val="NormalWeb"/>
        <w:spacing w:before="0" w:after="0" w:line="276" w:lineRule="auto"/>
        <w:jc w:val="both"/>
        <w:rPr>
          <w:rFonts w:eastAsia="Calibri"/>
          <w:szCs w:val="22"/>
          <w:lang w:val="en-CA"/>
        </w:rPr>
      </w:pPr>
      <w:r w:rsidRPr="006F09C0">
        <w:rPr>
          <w:rFonts w:eastAsia="Calibri"/>
          <w:szCs w:val="22"/>
          <w:lang w:val="en-CA"/>
        </w:rPr>
        <w:t xml:space="preserve">Terrain clearance is measured by an </w:t>
      </w:r>
      <w:proofErr w:type="spellStart"/>
      <w:r w:rsidRPr="006F09C0">
        <w:rPr>
          <w:rFonts w:eastAsia="Calibri"/>
          <w:szCs w:val="22"/>
          <w:lang w:val="en-CA"/>
        </w:rPr>
        <w:t>Opti</w:t>
      </w:r>
      <w:proofErr w:type="spellEnd"/>
      <w:r w:rsidRPr="006F09C0">
        <w:rPr>
          <w:rFonts w:eastAsia="Calibri"/>
          <w:szCs w:val="22"/>
          <w:lang w:val="en-CA"/>
        </w:rPr>
        <w:t xml:space="preserve">-Logic RS800 </w:t>
      </w:r>
      <w:r>
        <w:rPr>
          <w:rFonts w:eastAsia="Calibri"/>
          <w:szCs w:val="22"/>
          <w:lang w:val="en-CA"/>
        </w:rPr>
        <w:t xml:space="preserve">Rangefinder </w:t>
      </w:r>
      <w:r w:rsidRPr="006F09C0">
        <w:rPr>
          <w:rFonts w:eastAsia="Calibri"/>
          <w:szCs w:val="22"/>
          <w:lang w:val="en-CA"/>
        </w:rPr>
        <w:t>laser altimeter (</w:t>
      </w:r>
      <w:r w:rsidR="009036CA">
        <w:rPr>
          <w:rFonts w:eastAsia="Calibri"/>
          <w:szCs w:val="22"/>
          <w:lang w:val="en-CA"/>
        </w:rPr>
        <w:t xml:space="preserve">Figure </w:t>
      </w:r>
      <w:r w:rsidR="00CD651D">
        <w:rPr>
          <w:rFonts w:eastAsia="Calibri"/>
          <w:szCs w:val="22"/>
          <w:lang w:val="en-CA"/>
        </w:rPr>
        <w:t>1</w:t>
      </w:r>
      <w:r w:rsidR="003A626C">
        <w:rPr>
          <w:rFonts w:eastAsia="Calibri"/>
          <w:szCs w:val="22"/>
          <w:lang w:val="en-CA"/>
        </w:rPr>
        <w:t>6</w:t>
      </w:r>
      <w:r w:rsidRPr="006F09C0">
        <w:rPr>
          <w:rFonts w:eastAsia="Calibri"/>
          <w:szCs w:val="22"/>
          <w:lang w:val="en-CA"/>
        </w:rPr>
        <w:t xml:space="preserve">) attached to the </w:t>
      </w:r>
      <w:r w:rsidR="000B7D3D">
        <w:rPr>
          <w:rFonts w:eastAsia="Calibri"/>
          <w:szCs w:val="22"/>
          <w:lang w:val="en-CA"/>
        </w:rPr>
        <w:t>aft end of the magnetometer boom.</w:t>
      </w:r>
      <w:r w:rsidRPr="006F09C0">
        <w:rPr>
          <w:rFonts w:eastAsia="Calibri"/>
          <w:szCs w:val="22"/>
          <w:lang w:val="en-CA"/>
        </w:rPr>
        <w:t xml:space="preserve"> The RS800 laser is a time-of-flight sensor that measures distance by a rapidly modulated and collimated laser beam that creates a dot on the target surface. The maximum range of the laser altimeter is 700 m off natural surfaces with </w:t>
      </w:r>
      <w:r w:rsidR="00A2029E" w:rsidRPr="006F09C0">
        <w:rPr>
          <w:rFonts w:eastAsia="Calibri"/>
          <w:szCs w:val="22"/>
          <w:lang w:val="en-CA"/>
        </w:rPr>
        <w:t>accuracy</w:t>
      </w:r>
      <w:r w:rsidRPr="006F09C0">
        <w:rPr>
          <w:rFonts w:eastAsia="Calibri"/>
          <w:szCs w:val="22"/>
          <w:lang w:val="en-CA"/>
        </w:rPr>
        <w:t xml:space="preserve"> of </w:t>
      </w:r>
      <w:r w:rsidR="009F28BF" w:rsidRPr="00306DA9">
        <w:rPr>
          <w:bCs/>
          <w:color w:val="000000"/>
          <w:lang w:val="en-CA"/>
        </w:rPr>
        <w:t>±</w:t>
      </w:r>
      <w:r w:rsidRPr="006F09C0">
        <w:rPr>
          <w:rFonts w:eastAsia="Calibri"/>
          <w:szCs w:val="22"/>
          <w:lang w:val="en-CA"/>
        </w:rPr>
        <w:t xml:space="preserve">1 </w:t>
      </w:r>
      <w:r w:rsidR="00800AD8">
        <w:rPr>
          <w:rFonts w:eastAsia="Calibri"/>
          <w:szCs w:val="22"/>
          <w:lang w:val="en-CA"/>
        </w:rPr>
        <w:t>m</w:t>
      </w:r>
      <w:r w:rsidR="00800AD8" w:rsidRPr="006F09C0">
        <w:rPr>
          <w:rFonts w:eastAsia="Calibri"/>
          <w:szCs w:val="22"/>
          <w:lang w:val="en-CA"/>
        </w:rPr>
        <w:t xml:space="preserve"> </w:t>
      </w:r>
      <w:r w:rsidRPr="006F09C0">
        <w:rPr>
          <w:rFonts w:eastAsia="Calibri"/>
          <w:szCs w:val="22"/>
          <w:lang w:val="en-CA"/>
        </w:rPr>
        <w:t>on 1 x 1 m diffuse target with 50% (</w:t>
      </w:r>
      <w:r w:rsidR="00800AD8" w:rsidRPr="00306DA9">
        <w:rPr>
          <w:bCs/>
          <w:color w:val="000000"/>
          <w:lang w:val="en-CA"/>
        </w:rPr>
        <w:t>±</w:t>
      </w:r>
      <w:r w:rsidRPr="006F09C0">
        <w:rPr>
          <w:rFonts w:eastAsia="Calibri"/>
          <w:szCs w:val="22"/>
          <w:lang w:val="en-CA"/>
        </w:rPr>
        <w:t xml:space="preserve">20%) reflectivity. Within the sensor unit, reflected signal light is collected by the lens and focused onto a photodiode. Through serial communications and digital outputs, ground clearance data are transmitted to an RS-232 compatible port and recorded and displayed by the AGIS and PGU at </w:t>
      </w:r>
      <w:r>
        <w:rPr>
          <w:rFonts w:eastAsia="Calibri"/>
          <w:szCs w:val="22"/>
          <w:lang w:val="en-CA"/>
        </w:rPr>
        <w:t>10</w:t>
      </w:r>
      <w:r w:rsidR="00F650C3">
        <w:rPr>
          <w:rFonts w:eastAsia="Calibri"/>
          <w:szCs w:val="22"/>
          <w:lang w:val="en-CA"/>
        </w:rPr>
        <w:t xml:space="preserve"> Hz in meters.</w:t>
      </w:r>
    </w:p>
    <w:p w14:paraId="4563A856" w14:textId="77777777" w:rsidR="00F650C3" w:rsidRPr="00F650C3" w:rsidRDefault="00F650C3" w:rsidP="00F650C3">
      <w:pPr>
        <w:pStyle w:val="NormalWeb"/>
        <w:spacing w:before="0" w:after="0" w:line="276" w:lineRule="auto"/>
        <w:jc w:val="both"/>
        <w:rPr>
          <w:rFonts w:eastAsia="Calibri"/>
          <w:szCs w:val="22"/>
          <w:lang w:val="en-CA"/>
        </w:rPr>
      </w:pPr>
    </w:p>
    <w:p w14:paraId="258D473E" w14:textId="77777777" w:rsidR="00184EBE" w:rsidRPr="006F09C0" w:rsidRDefault="00184EBE" w:rsidP="00AD4F27">
      <w:pPr>
        <w:pStyle w:val="NormalWeb"/>
        <w:keepNext/>
        <w:spacing w:before="0" w:after="0"/>
        <w:jc w:val="center"/>
        <w:rPr>
          <w:rFonts w:ascii="Arial" w:hAnsi="Arial" w:cs="Arial"/>
          <w:b/>
          <w:color w:val="000000"/>
          <w:sz w:val="20"/>
          <w:lang w:val="en-CA"/>
        </w:rPr>
      </w:pPr>
      <w:r w:rsidRPr="006F09C0">
        <w:rPr>
          <w:noProof/>
          <w:lang w:val="en-CA" w:eastAsia="en-CA"/>
        </w:rPr>
        <w:lastRenderedPageBreak/>
        <w:drawing>
          <wp:inline distT="0" distB="0" distL="0" distR="0" wp14:anchorId="135C4A04" wp14:editId="6242303E">
            <wp:extent cx="2518165" cy="2036009"/>
            <wp:effectExtent l="19050" t="19050" r="15875"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8804" t="9497" r="8963" b="8340"/>
                    <a:stretch/>
                  </pic:blipFill>
                  <pic:spPr bwMode="auto">
                    <a:xfrm>
                      <a:off x="0" y="0"/>
                      <a:ext cx="2544636" cy="2057412"/>
                    </a:xfrm>
                    <a:prstGeom prst="rect">
                      <a:avLst/>
                    </a:prstGeom>
                    <a:solidFill>
                      <a:srgbClr val="FFFFFF"/>
                    </a:solid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D3798F" w14:textId="54D182F9" w:rsidR="00B83136" w:rsidRDefault="00184EBE" w:rsidP="007B4439">
      <w:pPr>
        <w:pStyle w:val="Caption1"/>
        <w:tabs>
          <w:tab w:val="left" w:pos="7797"/>
        </w:tabs>
        <w:spacing w:after="0"/>
        <w:ind w:left="2127" w:right="1962"/>
        <w:jc w:val="both"/>
        <w:rPr>
          <w:rFonts w:ascii="Arial" w:hAnsi="Arial" w:cs="Arial"/>
          <w:i w:val="0"/>
          <w:color w:val="000000"/>
          <w:sz w:val="20"/>
          <w:lang w:val="en-CA"/>
        </w:rPr>
      </w:pPr>
      <w:bookmarkStart w:id="268" w:name="_Ref512860525"/>
      <w:bookmarkStart w:id="269" w:name="_Toc465100660"/>
      <w:bookmarkStart w:id="270" w:name="_Toc485812062"/>
      <w:bookmarkStart w:id="271" w:name="_Toc489605013"/>
      <w:bookmarkStart w:id="272" w:name="_Toc499277812"/>
      <w:bookmarkStart w:id="273" w:name="_Toc512858966"/>
      <w:bookmarkStart w:id="274" w:name="_Toc529865259"/>
      <w:bookmarkStart w:id="275" w:name="_Toc50719281"/>
      <w:r w:rsidRPr="006F09C0">
        <w:rPr>
          <w:rFonts w:ascii="Arial" w:hAnsi="Arial" w:cs="Arial"/>
          <w:b/>
          <w:i w:val="0"/>
          <w:color w:val="000000"/>
          <w:sz w:val="20"/>
          <w:lang w:val="en-CA"/>
        </w:rPr>
        <w:t xml:space="preserve">Figure </w:t>
      </w:r>
      <w:r w:rsidRPr="006F09C0">
        <w:rPr>
          <w:rFonts w:ascii="Arial" w:hAnsi="Arial" w:cs="Arial"/>
          <w:b/>
          <w:i w:val="0"/>
          <w:color w:val="000000"/>
          <w:sz w:val="20"/>
          <w:lang w:val="en-CA"/>
        </w:rPr>
        <w:fldChar w:fldCharType="begin"/>
      </w:r>
      <w:r w:rsidRPr="006F09C0">
        <w:rPr>
          <w:rFonts w:ascii="Arial" w:hAnsi="Arial" w:cs="Arial"/>
          <w:b/>
          <w:i w:val="0"/>
          <w:color w:val="000000"/>
          <w:sz w:val="20"/>
          <w:lang w:val="en-CA"/>
        </w:rPr>
        <w:instrText xml:space="preserve"> SEQ "Figure" \* ARABIC </w:instrText>
      </w:r>
      <w:r w:rsidRPr="006F09C0">
        <w:rPr>
          <w:rFonts w:ascii="Arial" w:hAnsi="Arial" w:cs="Arial"/>
          <w:b/>
          <w:i w:val="0"/>
          <w:color w:val="000000"/>
          <w:sz w:val="20"/>
          <w:lang w:val="en-CA"/>
        </w:rPr>
        <w:fldChar w:fldCharType="separate"/>
      </w:r>
      <w:r w:rsidR="005773B6">
        <w:rPr>
          <w:rFonts w:ascii="Arial" w:hAnsi="Arial" w:cs="Arial"/>
          <w:b/>
          <w:i w:val="0"/>
          <w:noProof/>
          <w:color w:val="000000"/>
          <w:sz w:val="20"/>
          <w:lang w:val="en-CA"/>
        </w:rPr>
        <w:t>16</w:t>
      </w:r>
      <w:r w:rsidRPr="006F09C0">
        <w:rPr>
          <w:rFonts w:ascii="Arial" w:hAnsi="Arial" w:cs="Arial"/>
          <w:b/>
          <w:i w:val="0"/>
          <w:color w:val="000000"/>
          <w:sz w:val="20"/>
          <w:lang w:val="en-CA"/>
        </w:rPr>
        <w:fldChar w:fldCharType="end"/>
      </w:r>
      <w:bookmarkEnd w:id="268"/>
      <w:r w:rsidRPr="006F09C0">
        <w:rPr>
          <w:rFonts w:ascii="Arial" w:hAnsi="Arial" w:cs="Arial"/>
          <w:b/>
          <w:i w:val="0"/>
          <w:color w:val="000000"/>
          <w:sz w:val="20"/>
          <w:lang w:val="en-CA"/>
        </w:rPr>
        <w:t>:</w:t>
      </w:r>
      <w:bookmarkEnd w:id="269"/>
      <w:bookmarkEnd w:id="270"/>
      <w:r w:rsidRPr="006F09C0">
        <w:rPr>
          <w:rFonts w:ascii="Arial" w:hAnsi="Arial" w:cs="Arial"/>
          <w:i w:val="0"/>
          <w:color w:val="000000"/>
          <w:sz w:val="20"/>
          <w:lang w:val="en-CA"/>
        </w:rPr>
        <w:t xml:space="preserve"> </w:t>
      </w:r>
      <w:proofErr w:type="spellStart"/>
      <w:r w:rsidRPr="006F09C0">
        <w:rPr>
          <w:rFonts w:ascii="Arial" w:hAnsi="Arial" w:cs="Arial"/>
          <w:i w:val="0"/>
          <w:color w:val="000000"/>
          <w:sz w:val="20"/>
          <w:lang w:val="en-CA"/>
        </w:rPr>
        <w:t>Opti</w:t>
      </w:r>
      <w:proofErr w:type="spellEnd"/>
      <w:r w:rsidRPr="006F09C0">
        <w:rPr>
          <w:rFonts w:ascii="Arial" w:hAnsi="Arial" w:cs="Arial"/>
          <w:i w:val="0"/>
          <w:color w:val="000000"/>
          <w:sz w:val="20"/>
          <w:lang w:val="en-CA"/>
        </w:rPr>
        <w:t xml:space="preserve">-Logic RS800 </w:t>
      </w:r>
      <w:r>
        <w:rPr>
          <w:rFonts w:ascii="Arial" w:hAnsi="Arial" w:cs="Arial"/>
          <w:i w:val="0"/>
          <w:color w:val="000000"/>
          <w:sz w:val="20"/>
          <w:lang w:val="en-CA"/>
        </w:rPr>
        <w:t xml:space="preserve">Rangefinder </w:t>
      </w:r>
      <w:r w:rsidRPr="006F09C0">
        <w:rPr>
          <w:rFonts w:ascii="Arial" w:hAnsi="Arial" w:cs="Arial"/>
          <w:i w:val="0"/>
          <w:color w:val="000000"/>
          <w:sz w:val="20"/>
          <w:lang w:val="en-CA"/>
        </w:rPr>
        <w:t>laser altimeter.</w:t>
      </w:r>
      <w:bookmarkEnd w:id="271"/>
      <w:bookmarkEnd w:id="272"/>
      <w:bookmarkEnd w:id="273"/>
      <w:bookmarkEnd w:id="274"/>
      <w:bookmarkEnd w:id="275"/>
    </w:p>
    <w:p w14:paraId="5067F4AC" w14:textId="77777777" w:rsidR="00C4758F" w:rsidRPr="00C4758F" w:rsidRDefault="00C4758F" w:rsidP="00C4758F">
      <w:pPr>
        <w:spacing w:after="0" w:line="276" w:lineRule="auto"/>
        <w:jc w:val="both"/>
        <w:rPr>
          <w:rFonts w:ascii="Times New Roman" w:hAnsi="Times New Roman" w:cs="Times New Roman"/>
          <w:sz w:val="24"/>
          <w:lang w:val="en-CA"/>
        </w:rPr>
      </w:pPr>
    </w:p>
    <w:p w14:paraId="1E336E29" w14:textId="77777777" w:rsidR="00184EBE" w:rsidRPr="006F09C0" w:rsidRDefault="00184EBE" w:rsidP="00CD651D">
      <w:pPr>
        <w:pStyle w:val="Heading2"/>
        <w:numPr>
          <w:ilvl w:val="2"/>
          <w:numId w:val="1"/>
        </w:numPr>
        <w:spacing w:before="0" w:line="276" w:lineRule="auto"/>
        <w:ind w:left="993"/>
        <w:rPr>
          <w:rFonts w:ascii="Arial" w:hAnsi="Arial" w:cs="Arial"/>
          <w:b/>
          <w:color w:val="000000" w:themeColor="text1"/>
          <w:szCs w:val="28"/>
          <w:lang w:val="en-CA"/>
        </w:rPr>
      </w:pPr>
      <w:bookmarkStart w:id="276" w:name="_Toc486579311"/>
      <w:bookmarkStart w:id="277" w:name="_Toc529465949"/>
      <w:bookmarkStart w:id="278" w:name="_Toc529865164"/>
      <w:bookmarkStart w:id="279" w:name="_Toc50719166"/>
      <w:r w:rsidRPr="006F09C0">
        <w:rPr>
          <w:rFonts w:ascii="Arial" w:hAnsi="Arial" w:cs="Arial"/>
          <w:b/>
          <w:color w:val="000000" w:themeColor="text1"/>
          <w:szCs w:val="28"/>
          <w:lang w:val="en-CA"/>
        </w:rPr>
        <w:t>Pilot Guidance Unit</w:t>
      </w:r>
      <w:bookmarkEnd w:id="276"/>
      <w:bookmarkEnd w:id="277"/>
      <w:bookmarkEnd w:id="278"/>
      <w:bookmarkEnd w:id="279"/>
    </w:p>
    <w:p w14:paraId="3615CF92" w14:textId="77777777" w:rsidR="00184EBE" w:rsidRPr="006F09C0" w:rsidRDefault="00184EBE" w:rsidP="002F2AC1">
      <w:pPr>
        <w:spacing w:after="0" w:line="276" w:lineRule="auto"/>
        <w:jc w:val="both"/>
        <w:rPr>
          <w:rFonts w:ascii="Times New Roman" w:hAnsi="Times New Roman" w:cs="Times New Roman"/>
          <w:sz w:val="24"/>
          <w:lang w:val="en-CA"/>
        </w:rPr>
      </w:pPr>
    </w:p>
    <w:p w14:paraId="1E9756B7" w14:textId="6D14A03C" w:rsidR="00184EBE" w:rsidRDefault="00184EBE" w:rsidP="00722B80">
      <w:pPr>
        <w:pStyle w:val="NormalWeb"/>
        <w:spacing w:before="0" w:after="0" w:line="276" w:lineRule="auto"/>
        <w:jc w:val="both"/>
        <w:rPr>
          <w:rFonts w:eastAsia="Calibri"/>
          <w:szCs w:val="22"/>
          <w:lang w:val="en-CA"/>
        </w:rPr>
      </w:pPr>
      <w:r w:rsidRPr="006F09C0">
        <w:rPr>
          <w:rFonts w:eastAsia="Calibri"/>
          <w:szCs w:val="22"/>
          <w:lang w:val="en-CA"/>
        </w:rPr>
        <w:t>Steering and elevation (ground clearance) information is continuously provided to the pilot by the Pilot Guidance Unit (PGU). The graphical display is mounted on top of the aircraft’s instrument panel, remotely from the data acquisition system. The PGU is the primary navigation aid (</w:t>
      </w:r>
      <w:r w:rsidR="009036CA">
        <w:rPr>
          <w:rFonts w:eastAsia="Calibri"/>
          <w:szCs w:val="22"/>
          <w:lang w:val="en-CA"/>
        </w:rPr>
        <w:t xml:space="preserve">Figure </w:t>
      </w:r>
      <w:r w:rsidR="00CD651D">
        <w:rPr>
          <w:rFonts w:eastAsia="Calibri"/>
          <w:szCs w:val="22"/>
          <w:lang w:val="en-CA"/>
        </w:rPr>
        <w:t>1</w:t>
      </w:r>
      <w:r w:rsidR="003A626C">
        <w:rPr>
          <w:rFonts w:eastAsia="Calibri"/>
          <w:szCs w:val="22"/>
          <w:lang w:val="en-CA"/>
        </w:rPr>
        <w:t>7</w:t>
      </w:r>
      <w:r>
        <w:rPr>
          <w:rFonts w:eastAsia="Calibri"/>
          <w:szCs w:val="22"/>
          <w:lang w:val="en-CA"/>
        </w:rPr>
        <w:t>)</w:t>
      </w:r>
      <w:r w:rsidRPr="006F09C0">
        <w:rPr>
          <w:rFonts w:eastAsia="Calibri"/>
          <w:szCs w:val="22"/>
          <w:lang w:val="en-CA"/>
        </w:rPr>
        <w:t xml:space="preserve"> to assist the pilot in keeping the aircraft on the planned flight path, heading, speed, and at the desired ground clearance.</w:t>
      </w:r>
    </w:p>
    <w:p w14:paraId="29216967" w14:textId="77777777" w:rsidR="007636DA" w:rsidRPr="00251863" w:rsidRDefault="007636DA" w:rsidP="00722B80">
      <w:pPr>
        <w:pStyle w:val="NormalWeb"/>
        <w:spacing w:before="0" w:after="0" w:line="276" w:lineRule="auto"/>
        <w:jc w:val="both"/>
        <w:rPr>
          <w:rFonts w:eastAsia="Calibri"/>
          <w:szCs w:val="22"/>
          <w:lang w:val="en-CA"/>
        </w:rPr>
      </w:pPr>
    </w:p>
    <w:p w14:paraId="2EE67EC7" w14:textId="3B2CBA40" w:rsidR="00184EBE" w:rsidRPr="006F09C0" w:rsidRDefault="006A319E" w:rsidP="00AD4F27">
      <w:pPr>
        <w:pStyle w:val="NormalWeb"/>
        <w:keepNext/>
        <w:spacing w:before="0" w:after="0"/>
        <w:jc w:val="center"/>
        <w:rPr>
          <w:rFonts w:ascii="Arial" w:hAnsi="Arial" w:cs="Arial"/>
          <w:b/>
          <w:color w:val="000000"/>
          <w:sz w:val="20"/>
          <w:lang w:val="en-CA"/>
        </w:rPr>
      </w:pPr>
      <w:r>
        <w:rPr>
          <w:rFonts w:ascii="Arial" w:hAnsi="Arial" w:cs="Arial"/>
          <w:b/>
          <w:noProof/>
          <w:color w:val="000000"/>
          <w:sz w:val="20"/>
          <w:lang w:val="en-CA" w:eastAsia="en-CA"/>
        </w:rPr>
        <w:drawing>
          <wp:inline distT="0" distB="0" distL="0" distR="0" wp14:anchorId="373A39FD" wp14:editId="1249AC8F">
            <wp:extent cx="4313208" cy="30733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2035" cy="3093851"/>
                    </a:xfrm>
                    <a:prstGeom prst="rect">
                      <a:avLst/>
                    </a:prstGeom>
                    <a:noFill/>
                    <a:ln>
                      <a:noFill/>
                    </a:ln>
                  </pic:spPr>
                </pic:pic>
              </a:graphicData>
            </a:graphic>
          </wp:inline>
        </w:drawing>
      </w:r>
    </w:p>
    <w:p w14:paraId="4B565F59" w14:textId="7D0174B6" w:rsidR="00184EBE" w:rsidRDefault="00184EBE" w:rsidP="00E6272B">
      <w:pPr>
        <w:pStyle w:val="NormalWeb"/>
        <w:spacing w:before="0" w:after="0"/>
        <w:ind w:left="1276" w:right="1962"/>
        <w:jc w:val="both"/>
        <w:rPr>
          <w:rFonts w:ascii="Arial" w:hAnsi="Arial" w:cs="Arial"/>
          <w:color w:val="000000"/>
          <w:sz w:val="20"/>
          <w:lang w:val="en-CA"/>
        </w:rPr>
      </w:pPr>
      <w:bookmarkStart w:id="280" w:name="_Ref512860571"/>
      <w:bookmarkStart w:id="281" w:name="_Toc479231210"/>
      <w:bookmarkStart w:id="282" w:name="_Toc485812063"/>
      <w:bookmarkStart w:id="283" w:name="_Toc499277813"/>
      <w:bookmarkStart w:id="284" w:name="_Toc512858967"/>
      <w:bookmarkStart w:id="285" w:name="_Toc529865260"/>
      <w:bookmarkStart w:id="286" w:name="_Toc50719282"/>
      <w:r w:rsidRPr="006F09C0">
        <w:rPr>
          <w:rFonts w:ascii="Arial" w:hAnsi="Arial" w:cs="Arial"/>
          <w:b/>
          <w:color w:val="000000"/>
          <w:sz w:val="20"/>
          <w:lang w:val="en-CA"/>
        </w:rPr>
        <w:t xml:space="preserve">Figure </w:t>
      </w:r>
      <w:r w:rsidRPr="006F09C0">
        <w:rPr>
          <w:rFonts w:ascii="Arial" w:hAnsi="Arial" w:cs="Arial"/>
          <w:b/>
          <w:color w:val="000000"/>
          <w:sz w:val="20"/>
          <w:lang w:val="en-CA"/>
        </w:rPr>
        <w:fldChar w:fldCharType="begin"/>
      </w:r>
      <w:r w:rsidRPr="006F09C0">
        <w:rPr>
          <w:rFonts w:ascii="Arial" w:hAnsi="Arial" w:cs="Arial"/>
          <w:b/>
          <w:color w:val="000000"/>
          <w:sz w:val="20"/>
          <w:lang w:val="en-CA"/>
        </w:rPr>
        <w:instrText xml:space="preserve"> SEQ "Figure" \* ARABIC </w:instrText>
      </w:r>
      <w:r w:rsidRPr="006F09C0">
        <w:rPr>
          <w:rFonts w:ascii="Arial" w:hAnsi="Arial" w:cs="Arial"/>
          <w:b/>
          <w:color w:val="000000"/>
          <w:sz w:val="20"/>
          <w:lang w:val="en-CA"/>
        </w:rPr>
        <w:fldChar w:fldCharType="separate"/>
      </w:r>
      <w:r w:rsidR="005773B6">
        <w:rPr>
          <w:rFonts w:ascii="Arial" w:hAnsi="Arial" w:cs="Arial"/>
          <w:b/>
          <w:noProof/>
          <w:color w:val="000000"/>
          <w:sz w:val="20"/>
          <w:lang w:val="en-CA"/>
        </w:rPr>
        <w:t>17</w:t>
      </w:r>
      <w:r w:rsidRPr="006F09C0">
        <w:rPr>
          <w:rFonts w:ascii="Arial" w:hAnsi="Arial" w:cs="Arial"/>
          <w:b/>
          <w:color w:val="000000"/>
          <w:sz w:val="20"/>
          <w:lang w:val="en-CA"/>
        </w:rPr>
        <w:fldChar w:fldCharType="end"/>
      </w:r>
      <w:bookmarkEnd w:id="280"/>
      <w:r w:rsidRPr="006F09C0">
        <w:rPr>
          <w:rFonts w:ascii="Arial" w:hAnsi="Arial" w:cs="Arial"/>
          <w:b/>
          <w:color w:val="000000"/>
          <w:sz w:val="20"/>
          <w:lang w:val="en-CA"/>
        </w:rPr>
        <w:t>:</w:t>
      </w:r>
      <w:bookmarkEnd w:id="281"/>
      <w:bookmarkEnd w:id="282"/>
      <w:r w:rsidRPr="006F09C0">
        <w:rPr>
          <w:rFonts w:ascii="Arial" w:hAnsi="Arial" w:cs="Arial"/>
          <w:color w:val="000000"/>
          <w:sz w:val="20"/>
          <w:lang w:val="en-CA"/>
        </w:rPr>
        <w:t xml:space="preserve"> PGU screen displaying navigation information.</w:t>
      </w:r>
      <w:bookmarkEnd w:id="283"/>
      <w:bookmarkEnd w:id="284"/>
      <w:bookmarkEnd w:id="285"/>
      <w:bookmarkEnd w:id="286"/>
    </w:p>
    <w:p w14:paraId="31B81437" w14:textId="77777777" w:rsidR="007636DA" w:rsidRPr="007636DA" w:rsidRDefault="007636DA" w:rsidP="007636DA">
      <w:pPr>
        <w:pStyle w:val="NormalWeb"/>
        <w:spacing w:before="0" w:after="0" w:line="276" w:lineRule="auto"/>
        <w:ind w:left="2552" w:right="2529"/>
        <w:jc w:val="both"/>
        <w:rPr>
          <w:color w:val="000000"/>
          <w:lang w:val="en-CA"/>
        </w:rPr>
      </w:pPr>
    </w:p>
    <w:p w14:paraId="1E42F578" w14:textId="7DF73448" w:rsidR="00CD651D" w:rsidRDefault="00DB6381" w:rsidP="005310FD">
      <w:pPr>
        <w:pStyle w:val="NormalWeb"/>
        <w:spacing w:before="0" w:after="0" w:line="276" w:lineRule="auto"/>
        <w:jc w:val="both"/>
        <w:rPr>
          <w:rFonts w:eastAsia="Calibri"/>
          <w:szCs w:val="22"/>
          <w:lang w:val="en-CA"/>
        </w:rPr>
      </w:pPr>
      <w:r>
        <w:rPr>
          <w:rFonts w:eastAsia="Calibri"/>
          <w:szCs w:val="22"/>
          <w:lang w:val="en-CA"/>
        </w:rPr>
        <w:t>PGU information is displayed on</w:t>
      </w:r>
      <w:r w:rsidR="00184EBE" w:rsidRPr="006F09C0">
        <w:rPr>
          <w:rFonts w:eastAsia="Calibri"/>
          <w:szCs w:val="22"/>
          <w:lang w:val="en-CA"/>
        </w:rPr>
        <w:t xml:space="preserve"> a full VGA </w:t>
      </w:r>
      <w:r>
        <w:rPr>
          <w:rFonts w:eastAsia="Calibri"/>
          <w:szCs w:val="22"/>
          <w:lang w:val="en-CA"/>
        </w:rPr>
        <w:t>6</w:t>
      </w:r>
      <w:r w:rsidR="00184EBE" w:rsidRPr="006F09C0">
        <w:rPr>
          <w:rFonts w:eastAsia="Calibri"/>
          <w:szCs w:val="22"/>
          <w:lang w:val="en-CA"/>
        </w:rPr>
        <w:t xml:space="preserve">00 x </w:t>
      </w:r>
      <w:r>
        <w:rPr>
          <w:rFonts w:eastAsia="Calibri"/>
          <w:szCs w:val="22"/>
          <w:lang w:val="en-CA"/>
        </w:rPr>
        <w:t>8</w:t>
      </w:r>
      <w:r w:rsidR="00184EBE" w:rsidRPr="006F09C0">
        <w:rPr>
          <w:rFonts w:eastAsia="Calibri"/>
          <w:szCs w:val="22"/>
          <w:lang w:val="en-CA"/>
        </w:rPr>
        <w:t xml:space="preserve">00 pixel </w:t>
      </w:r>
      <w:r w:rsidR="00184EBE">
        <w:rPr>
          <w:rFonts w:eastAsia="Calibri"/>
          <w:szCs w:val="22"/>
          <w:lang w:val="en-CA"/>
        </w:rPr>
        <w:t xml:space="preserve">7 inch (17.8 cm) </w:t>
      </w:r>
      <w:r>
        <w:rPr>
          <w:rFonts w:eastAsia="Calibri"/>
          <w:szCs w:val="22"/>
          <w:lang w:val="en-CA"/>
        </w:rPr>
        <w:t xml:space="preserve">LCD </w:t>
      </w:r>
      <w:proofErr w:type="gramStart"/>
      <w:r w:rsidR="00184EBE" w:rsidRPr="006F09C0">
        <w:rPr>
          <w:rFonts w:eastAsia="Calibri"/>
          <w:szCs w:val="22"/>
          <w:lang w:val="en-CA"/>
        </w:rPr>
        <w:t>display</w:t>
      </w:r>
      <w:proofErr w:type="gramEnd"/>
      <w:r w:rsidR="00184EBE" w:rsidRPr="006F09C0">
        <w:rPr>
          <w:rFonts w:eastAsia="Calibri"/>
          <w:szCs w:val="22"/>
          <w:lang w:val="en-CA"/>
        </w:rPr>
        <w:t>. The CPU for the PGU is contained in a PC-104 console and uses Microsoft Windows operating system control, with input from the GPS antenna</w:t>
      </w:r>
      <w:r w:rsidR="00AD4F27">
        <w:rPr>
          <w:rFonts w:eastAsia="Calibri"/>
          <w:szCs w:val="22"/>
          <w:lang w:val="en-CA"/>
        </w:rPr>
        <w:t xml:space="preserve"> on the aircraft</w:t>
      </w:r>
      <w:r w:rsidR="00184EBE" w:rsidRPr="006F09C0">
        <w:rPr>
          <w:rFonts w:eastAsia="Calibri"/>
          <w:szCs w:val="22"/>
          <w:lang w:val="en-CA"/>
        </w:rPr>
        <w:t>, laser altimeter, and AGIS.</w:t>
      </w:r>
    </w:p>
    <w:p w14:paraId="6784024E" w14:textId="77777777" w:rsidR="009F386F" w:rsidRDefault="009F386F" w:rsidP="005310FD">
      <w:pPr>
        <w:pStyle w:val="NormalWeb"/>
        <w:spacing w:before="0" w:after="0" w:line="276" w:lineRule="auto"/>
        <w:jc w:val="both"/>
        <w:rPr>
          <w:rFonts w:eastAsia="Calibri"/>
          <w:szCs w:val="22"/>
          <w:lang w:val="en-CA"/>
        </w:rPr>
      </w:pPr>
    </w:p>
    <w:p w14:paraId="661D55D7" w14:textId="77777777" w:rsidR="00184EBE" w:rsidRPr="006F09C0" w:rsidRDefault="00184EBE" w:rsidP="00CD651D">
      <w:pPr>
        <w:pStyle w:val="Heading2"/>
        <w:numPr>
          <w:ilvl w:val="2"/>
          <w:numId w:val="1"/>
        </w:numPr>
        <w:spacing w:before="0" w:line="276" w:lineRule="auto"/>
        <w:ind w:left="993"/>
        <w:rPr>
          <w:rFonts w:ascii="Arial" w:hAnsi="Arial" w:cs="Arial"/>
          <w:b/>
          <w:color w:val="000000" w:themeColor="text1"/>
          <w:szCs w:val="28"/>
          <w:lang w:val="en-CA"/>
        </w:rPr>
      </w:pPr>
      <w:bookmarkStart w:id="287" w:name="_Toc489281377"/>
      <w:bookmarkStart w:id="288" w:name="_Toc489281430"/>
      <w:bookmarkStart w:id="289" w:name="_Toc489281912"/>
      <w:bookmarkStart w:id="290" w:name="_Toc489282008"/>
      <w:bookmarkStart w:id="291" w:name="_Toc489282063"/>
      <w:bookmarkStart w:id="292" w:name="_Toc489342119"/>
      <w:bookmarkStart w:id="293" w:name="_Toc489343924"/>
      <w:bookmarkStart w:id="294" w:name="_Toc489343980"/>
      <w:bookmarkStart w:id="295" w:name="_Toc489281922"/>
      <w:bookmarkStart w:id="296" w:name="_Toc489282018"/>
      <w:bookmarkStart w:id="297" w:name="_Toc489282073"/>
      <w:bookmarkStart w:id="298" w:name="_Toc489342129"/>
      <w:bookmarkStart w:id="299" w:name="_Toc489343934"/>
      <w:bookmarkStart w:id="300" w:name="_Toc489343990"/>
      <w:bookmarkStart w:id="301" w:name="_Toc486579312"/>
      <w:bookmarkStart w:id="302" w:name="_Toc529465950"/>
      <w:bookmarkStart w:id="303" w:name="_Toc529865165"/>
      <w:bookmarkStart w:id="304" w:name="_Toc50719167"/>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6F09C0">
        <w:rPr>
          <w:rFonts w:ascii="Arial" w:hAnsi="Arial" w:cs="Arial"/>
          <w:b/>
          <w:color w:val="000000" w:themeColor="text1"/>
          <w:szCs w:val="28"/>
          <w:lang w:val="en-CA"/>
        </w:rPr>
        <w:lastRenderedPageBreak/>
        <w:t>GPS Navigation System</w:t>
      </w:r>
      <w:bookmarkEnd w:id="301"/>
      <w:bookmarkEnd w:id="302"/>
      <w:bookmarkEnd w:id="303"/>
      <w:bookmarkEnd w:id="304"/>
    </w:p>
    <w:p w14:paraId="16B1D75E" w14:textId="77777777" w:rsidR="00954573" w:rsidRPr="006F09C0" w:rsidRDefault="00954573" w:rsidP="00722B80">
      <w:pPr>
        <w:spacing w:after="0" w:line="276" w:lineRule="auto"/>
        <w:jc w:val="both"/>
        <w:rPr>
          <w:rFonts w:ascii="Times New Roman" w:hAnsi="Times New Roman" w:cs="Times New Roman"/>
          <w:sz w:val="24"/>
          <w:lang w:val="en-CA"/>
        </w:rPr>
      </w:pPr>
    </w:p>
    <w:p w14:paraId="05E1DA84" w14:textId="155BB973" w:rsidR="00CB61BD" w:rsidRDefault="00CB61BD" w:rsidP="00CB61BD">
      <w:pPr>
        <w:pStyle w:val="NormalWeb"/>
        <w:spacing w:before="0" w:after="0" w:line="276" w:lineRule="auto"/>
        <w:jc w:val="both"/>
        <w:rPr>
          <w:lang w:val="en-CA"/>
        </w:rPr>
      </w:pPr>
      <w:r>
        <w:rPr>
          <w:lang w:val="en-CA"/>
        </w:rPr>
        <w:t>A Hemisphere R</w:t>
      </w:r>
      <w:r w:rsidR="00FD7510">
        <w:rPr>
          <w:lang w:val="en-CA"/>
        </w:rPr>
        <w:t>3</w:t>
      </w:r>
      <w:r>
        <w:rPr>
          <w:lang w:val="en-CA"/>
        </w:rPr>
        <w:t>20 GPS rec</w:t>
      </w:r>
      <w:r w:rsidR="00554292">
        <w:rPr>
          <w:lang w:val="en-CA"/>
        </w:rPr>
        <w:t xml:space="preserve">eiver (Figure </w:t>
      </w:r>
      <w:r w:rsidR="00CD651D">
        <w:rPr>
          <w:lang w:val="en-CA"/>
        </w:rPr>
        <w:t>1</w:t>
      </w:r>
      <w:r w:rsidR="003A626C">
        <w:rPr>
          <w:lang w:val="en-CA"/>
        </w:rPr>
        <w:t>8</w:t>
      </w:r>
      <w:r>
        <w:rPr>
          <w:lang w:val="en-CA"/>
        </w:rPr>
        <w:t xml:space="preserve">) and a Novatel GPS antenna </w:t>
      </w:r>
      <w:r w:rsidR="002B55CE" w:rsidRPr="00453186">
        <w:rPr>
          <w:lang w:val="en-CA"/>
        </w:rPr>
        <w:t xml:space="preserve">on the aircraft </w:t>
      </w:r>
      <w:r w:rsidRPr="00453186">
        <w:rPr>
          <w:lang w:val="en-CA"/>
        </w:rPr>
        <w:t>integrated</w:t>
      </w:r>
      <w:r>
        <w:rPr>
          <w:lang w:val="en-CA"/>
        </w:rPr>
        <w:t xml:space="preserve"> with the AGIS navigation system and pilot display (PGU) provide accurate navigational information and control. The R</w:t>
      </w:r>
      <w:r w:rsidR="00FD7510">
        <w:rPr>
          <w:lang w:val="en-CA"/>
        </w:rPr>
        <w:t>3</w:t>
      </w:r>
      <w:r>
        <w:rPr>
          <w:lang w:val="en-CA"/>
        </w:rPr>
        <w:t>20 GPS receiver supports fast updates at a rate of up to 20 Hz (20 times per second); delivering sub-meter positioning accuracy in three dimensions. It supports GNSS (GPS/GLONASS) L1 and L2 signals.</w:t>
      </w:r>
    </w:p>
    <w:p w14:paraId="4488A2DD" w14:textId="77777777" w:rsidR="00CB61BD" w:rsidRDefault="00CB61BD" w:rsidP="00CB61BD">
      <w:pPr>
        <w:pStyle w:val="NormalWeb"/>
        <w:spacing w:before="0" w:after="0" w:line="276" w:lineRule="auto"/>
        <w:jc w:val="both"/>
        <w:rPr>
          <w:rFonts w:eastAsia="Calibri"/>
          <w:szCs w:val="22"/>
          <w:lang w:val="en-CA"/>
        </w:rPr>
      </w:pPr>
    </w:p>
    <w:p w14:paraId="73022FCA" w14:textId="24E57D77" w:rsidR="00100A8C" w:rsidRDefault="00CB61BD" w:rsidP="00D33C15">
      <w:pPr>
        <w:pStyle w:val="NormalWeb"/>
        <w:spacing w:before="0" w:after="0" w:line="276" w:lineRule="auto"/>
        <w:jc w:val="both"/>
        <w:rPr>
          <w:rFonts w:eastAsia="Calibri"/>
          <w:szCs w:val="22"/>
          <w:lang w:val="en-CA"/>
        </w:rPr>
      </w:pPr>
      <w:r>
        <w:rPr>
          <w:rFonts w:eastAsia="Calibri"/>
          <w:szCs w:val="22"/>
          <w:lang w:val="en-CA"/>
        </w:rPr>
        <w:t>The receiver supports differential correction methods including L-Band, RTK, SBAS</w:t>
      </w:r>
      <w:r w:rsidR="00D3783E">
        <w:rPr>
          <w:rFonts w:eastAsia="Calibri"/>
          <w:szCs w:val="22"/>
          <w:lang w:val="en-CA"/>
        </w:rPr>
        <w:t>,</w:t>
      </w:r>
      <w:r>
        <w:rPr>
          <w:rFonts w:eastAsia="Calibri"/>
          <w:szCs w:val="22"/>
          <w:lang w:val="en-CA"/>
        </w:rPr>
        <w:t xml:space="preserve"> and Beacon. The R</w:t>
      </w:r>
      <w:r w:rsidR="00FD7510">
        <w:rPr>
          <w:rFonts w:eastAsia="Calibri"/>
          <w:szCs w:val="22"/>
          <w:lang w:val="en-CA"/>
        </w:rPr>
        <w:t>3</w:t>
      </w:r>
      <w:r>
        <w:rPr>
          <w:rFonts w:eastAsia="Calibri"/>
          <w:szCs w:val="22"/>
          <w:lang w:val="en-CA"/>
        </w:rPr>
        <w:t xml:space="preserve">20 employs innovative Hemisphere GPS Eclipse </w:t>
      </w:r>
      <w:proofErr w:type="spellStart"/>
      <w:r>
        <w:rPr>
          <w:rFonts w:eastAsia="Calibri"/>
          <w:szCs w:val="22"/>
          <w:lang w:val="en-CA"/>
        </w:rPr>
        <w:t>SureTrack</w:t>
      </w:r>
      <w:proofErr w:type="spellEnd"/>
      <w:r>
        <w:rPr>
          <w:rFonts w:eastAsia="Calibri"/>
          <w:szCs w:val="22"/>
          <w:lang w:val="en-CA"/>
        </w:rPr>
        <w:t xml:space="preserve"> technology, which allows it to model the phase on satellites that the airborne unit is currently tracking. With </w:t>
      </w:r>
      <w:proofErr w:type="spellStart"/>
      <w:r>
        <w:rPr>
          <w:rFonts w:eastAsia="Calibri"/>
          <w:szCs w:val="22"/>
          <w:lang w:val="en-CA"/>
        </w:rPr>
        <w:t>SureTrack</w:t>
      </w:r>
      <w:proofErr w:type="spellEnd"/>
      <w:r>
        <w:rPr>
          <w:rFonts w:eastAsia="Calibri"/>
          <w:szCs w:val="22"/>
          <w:lang w:val="en-CA"/>
        </w:rPr>
        <w:t xml:space="preserve"> technology</w:t>
      </w:r>
      <w:r w:rsidR="000C1824">
        <w:rPr>
          <w:rFonts w:eastAsia="Calibri"/>
          <w:szCs w:val="22"/>
          <w:lang w:val="en-CA"/>
        </w:rPr>
        <w:t>,</w:t>
      </w:r>
      <w:r>
        <w:rPr>
          <w:rFonts w:eastAsia="Calibri"/>
          <w:szCs w:val="22"/>
          <w:lang w:val="en-CA"/>
        </w:rPr>
        <w:t xml:space="preserve"> dropouts are reduced and speed of the signal reacquisitions is increased; enhancing accurate positioning when base corrections are not available.</w:t>
      </w:r>
    </w:p>
    <w:p w14:paraId="48523858" w14:textId="77777777" w:rsidR="007636DA" w:rsidRPr="007636DA" w:rsidRDefault="007636DA" w:rsidP="0014263A">
      <w:pPr>
        <w:pStyle w:val="NormalWeb"/>
        <w:spacing w:before="0" w:after="0" w:line="276" w:lineRule="auto"/>
        <w:jc w:val="both"/>
        <w:rPr>
          <w:lang w:val="en-CA"/>
        </w:rPr>
      </w:pPr>
    </w:p>
    <w:p w14:paraId="209509A4" w14:textId="77777777" w:rsidR="00100A8C" w:rsidRPr="006F09C0" w:rsidRDefault="00100A8C" w:rsidP="00100A8C">
      <w:pPr>
        <w:pStyle w:val="NormalWeb"/>
        <w:keepNext/>
        <w:spacing w:before="0" w:after="0"/>
        <w:jc w:val="center"/>
        <w:rPr>
          <w:lang w:val="en-CA"/>
        </w:rPr>
      </w:pPr>
      <w:r w:rsidRPr="006F09C0">
        <w:rPr>
          <w:noProof/>
          <w:lang w:val="en-CA" w:eastAsia="en-CA"/>
        </w:rPr>
        <w:drawing>
          <wp:inline distT="0" distB="0" distL="0" distR="0" wp14:anchorId="54AA1CCC" wp14:editId="0CE9C28A">
            <wp:extent cx="2468889" cy="3423122"/>
            <wp:effectExtent l="19050" t="19050" r="26670" b="25400"/>
            <wp:docPr id="1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68889" cy="342312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09F91D4" w14:textId="50F9CF0F" w:rsidR="00100A8C" w:rsidRPr="006F09C0" w:rsidRDefault="00100A8C" w:rsidP="00E6272B">
      <w:pPr>
        <w:pStyle w:val="Caption"/>
        <w:spacing w:before="0" w:after="0" w:line="240" w:lineRule="auto"/>
        <w:ind w:left="2694" w:right="2670"/>
        <w:jc w:val="both"/>
        <w:rPr>
          <w:lang w:val="en-CA"/>
        </w:rPr>
      </w:pPr>
      <w:bookmarkStart w:id="305" w:name="_Ref512860589"/>
      <w:bookmarkStart w:id="306" w:name="_Toc496179984"/>
      <w:bookmarkStart w:id="307" w:name="_Toc503187853"/>
      <w:bookmarkStart w:id="308" w:name="_Toc512858968"/>
      <w:bookmarkStart w:id="309" w:name="_Toc529865261"/>
      <w:bookmarkStart w:id="310" w:name="_Toc532808463"/>
      <w:bookmarkStart w:id="311" w:name="_Toc50719283"/>
      <w:r w:rsidRPr="006F09C0">
        <w:rPr>
          <w:rFonts w:ascii="Arial" w:hAnsi="Arial" w:cs="Arial"/>
          <w:b/>
          <w:i w:val="0"/>
          <w:color w:val="000000" w:themeColor="text1"/>
          <w:sz w:val="20"/>
          <w:lang w:val="en-CA"/>
        </w:rPr>
        <w:t xml:space="preserve">Figure </w:t>
      </w:r>
      <w:r w:rsidRPr="006F09C0">
        <w:rPr>
          <w:rFonts w:ascii="Arial" w:hAnsi="Arial" w:cs="Arial"/>
          <w:b/>
          <w:i w:val="0"/>
          <w:color w:val="000000" w:themeColor="text1"/>
          <w:sz w:val="20"/>
          <w:lang w:val="en-CA"/>
        </w:rPr>
        <w:fldChar w:fldCharType="begin"/>
      </w:r>
      <w:r w:rsidRPr="006F09C0">
        <w:rPr>
          <w:rFonts w:ascii="Arial" w:hAnsi="Arial" w:cs="Arial"/>
          <w:b/>
          <w:i w:val="0"/>
          <w:color w:val="000000" w:themeColor="text1"/>
          <w:sz w:val="20"/>
          <w:lang w:val="en-CA"/>
        </w:rPr>
        <w:instrText xml:space="preserve"> SEQ Figure \* ARABIC </w:instrText>
      </w:r>
      <w:r w:rsidRPr="006F09C0">
        <w:rPr>
          <w:rFonts w:ascii="Arial" w:hAnsi="Arial" w:cs="Arial"/>
          <w:b/>
          <w:i w:val="0"/>
          <w:color w:val="000000" w:themeColor="text1"/>
          <w:sz w:val="20"/>
          <w:lang w:val="en-CA"/>
        </w:rPr>
        <w:fldChar w:fldCharType="separate"/>
      </w:r>
      <w:r w:rsidR="005773B6">
        <w:rPr>
          <w:rFonts w:ascii="Arial" w:hAnsi="Arial" w:cs="Arial"/>
          <w:b/>
          <w:i w:val="0"/>
          <w:noProof/>
          <w:color w:val="000000" w:themeColor="text1"/>
          <w:sz w:val="20"/>
          <w:lang w:val="en-CA"/>
        </w:rPr>
        <w:t>18</w:t>
      </w:r>
      <w:r w:rsidRPr="006F09C0">
        <w:rPr>
          <w:rFonts w:ascii="Arial" w:hAnsi="Arial" w:cs="Arial"/>
          <w:b/>
          <w:i w:val="0"/>
          <w:color w:val="000000" w:themeColor="text1"/>
          <w:sz w:val="20"/>
          <w:lang w:val="en-CA"/>
        </w:rPr>
        <w:fldChar w:fldCharType="end"/>
      </w:r>
      <w:bookmarkEnd w:id="305"/>
      <w:r w:rsidRPr="006F09C0">
        <w:rPr>
          <w:rFonts w:ascii="Arial" w:hAnsi="Arial" w:cs="Arial"/>
          <w:b/>
          <w:i w:val="0"/>
          <w:color w:val="000000" w:themeColor="text1"/>
          <w:sz w:val="20"/>
          <w:lang w:val="en-CA"/>
        </w:rPr>
        <w:t>:</w:t>
      </w:r>
      <w:r w:rsidRPr="006F09C0">
        <w:rPr>
          <w:rFonts w:ascii="Arial" w:hAnsi="Arial" w:cs="Arial"/>
          <w:i w:val="0"/>
          <w:color w:val="000000" w:themeColor="text1"/>
          <w:sz w:val="20"/>
          <w:lang w:val="en-CA"/>
        </w:rPr>
        <w:t xml:space="preserve"> Hemisphere R</w:t>
      </w:r>
      <w:r w:rsidR="00FD7510">
        <w:rPr>
          <w:rFonts w:ascii="Arial" w:hAnsi="Arial" w:cs="Arial"/>
          <w:i w:val="0"/>
          <w:color w:val="000000" w:themeColor="text1"/>
          <w:sz w:val="20"/>
          <w:lang w:val="en-CA"/>
        </w:rPr>
        <w:t>3</w:t>
      </w:r>
      <w:r>
        <w:rPr>
          <w:rFonts w:ascii="Arial" w:hAnsi="Arial" w:cs="Arial"/>
          <w:i w:val="0"/>
          <w:color w:val="000000" w:themeColor="text1"/>
          <w:sz w:val="20"/>
          <w:lang w:val="en-CA"/>
        </w:rPr>
        <w:t>2</w:t>
      </w:r>
      <w:r w:rsidRPr="006F09C0">
        <w:rPr>
          <w:rFonts w:ascii="Arial" w:hAnsi="Arial" w:cs="Arial"/>
          <w:i w:val="0"/>
          <w:color w:val="000000" w:themeColor="text1"/>
          <w:sz w:val="20"/>
          <w:lang w:val="en-CA"/>
        </w:rPr>
        <w:t>0 GPS receiver.</w:t>
      </w:r>
      <w:bookmarkEnd w:id="306"/>
      <w:bookmarkEnd w:id="307"/>
      <w:bookmarkEnd w:id="308"/>
      <w:bookmarkEnd w:id="309"/>
      <w:bookmarkEnd w:id="310"/>
      <w:bookmarkEnd w:id="311"/>
    </w:p>
    <w:p w14:paraId="5CFC0452" w14:textId="77777777" w:rsidR="000C1824" w:rsidRDefault="000C1824" w:rsidP="00B83136">
      <w:pPr>
        <w:spacing w:after="0" w:line="276" w:lineRule="auto"/>
        <w:jc w:val="both"/>
        <w:rPr>
          <w:rFonts w:ascii="Times New Roman" w:hAnsi="Times New Roman" w:cs="Times New Roman"/>
          <w:sz w:val="24"/>
          <w:lang w:val="en-CA"/>
        </w:rPr>
      </w:pPr>
      <w:bookmarkStart w:id="312" w:name="_Toc529465951"/>
      <w:bookmarkStart w:id="313" w:name="_Toc529865166"/>
    </w:p>
    <w:p w14:paraId="60D316F2" w14:textId="77777777" w:rsidR="00B83136" w:rsidRPr="006F09C0" w:rsidRDefault="00B83136" w:rsidP="00B83136">
      <w:pPr>
        <w:pStyle w:val="Heading1"/>
        <w:numPr>
          <w:ilvl w:val="0"/>
          <w:numId w:val="1"/>
        </w:numPr>
        <w:spacing w:before="0" w:line="276" w:lineRule="auto"/>
        <w:ind w:left="709" w:hanging="709"/>
        <w:rPr>
          <w:sz w:val="16"/>
          <w:lang w:val="en-CA"/>
        </w:rPr>
      </w:pPr>
      <w:bookmarkStart w:id="314" w:name="_Toc469756733"/>
      <w:bookmarkStart w:id="315" w:name="_Toc529465937"/>
      <w:bookmarkStart w:id="316" w:name="_Toc529865152"/>
      <w:bookmarkStart w:id="317" w:name="_Toc50719168"/>
      <w:bookmarkEnd w:id="314"/>
      <w:r w:rsidRPr="006F09C0">
        <w:rPr>
          <w:rFonts w:ascii="Arial Black" w:hAnsi="Arial Black"/>
          <w:color w:val="000000"/>
          <w:sz w:val="28"/>
          <w:u w:val="single"/>
          <w:lang w:val="en-CA"/>
        </w:rPr>
        <w:t>Survey Operations</w:t>
      </w:r>
      <w:bookmarkEnd w:id="315"/>
      <w:bookmarkEnd w:id="316"/>
      <w:bookmarkEnd w:id="317"/>
      <w:r w:rsidRPr="006F09C0">
        <w:rPr>
          <w:sz w:val="16"/>
          <w:lang w:val="en-CA"/>
        </w:rPr>
        <w:tab/>
      </w:r>
    </w:p>
    <w:p w14:paraId="1D242259" w14:textId="77777777" w:rsidR="00B83136" w:rsidRPr="006F09C0" w:rsidRDefault="00B83136" w:rsidP="00B83136">
      <w:pPr>
        <w:spacing w:after="0" w:line="276" w:lineRule="auto"/>
        <w:jc w:val="both"/>
        <w:rPr>
          <w:rFonts w:ascii="Times New Roman" w:hAnsi="Times New Roman" w:cs="Times New Roman"/>
          <w:sz w:val="24"/>
          <w:lang w:val="en-CA"/>
        </w:rPr>
      </w:pPr>
    </w:p>
    <w:p w14:paraId="0E468168" w14:textId="09E3CC30" w:rsidR="00B83136" w:rsidRDefault="00B83136" w:rsidP="00B83136">
      <w:pPr>
        <w:spacing w:after="0" w:line="276" w:lineRule="auto"/>
        <w:jc w:val="both"/>
        <w:rPr>
          <w:rFonts w:ascii="Times New Roman" w:hAnsi="Times New Roman" w:cs="Times New Roman"/>
          <w:sz w:val="24"/>
          <w:lang w:val="en-CA"/>
        </w:rPr>
      </w:pPr>
      <w:r w:rsidRPr="00895C53">
        <w:rPr>
          <w:rFonts w:ascii="Times New Roman" w:hAnsi="Times New Roman" w:cs="Times New Roman"/>
          <w:color w:val="000000" w:themeColor="text1"/>
          <w:sz w:val="24"/>
          <w:lang w:val="en-CA"/>
        </w:rPr>
        <w:t xml:space="preserve">The </w:t>
      </w:r>
      <w:r w:rsidR="008A2C50">
        <w:rPr>
          <w:rFonts w:ascii="Times New Roman" w:hAnsi="Times New Roman" w:cs="Times New Roman"/>
          <w:color w:val="000000" w:themeColor="text1"/>
          <w:sz w:val="24"/>
          <w:lang w:val="en-CA"/>
        </w:rPr>
        <w:t>survey was</w:t>
      </w:r>
      <w:r w:rsidR="00632A30" w:rsidRPr="00895C53">
        <w:rPr>
          <w:rFonts w:ascii="Times New Roman" w:hAnsi="Times New Roman" w:cs="Times New Roman"/>
          <w:color w:val="000000" w:themeColor="text1"/>
          <w:sz w:val="24"/>
          <w:lang w:val="en-CA"/>
        </w:rPr>
        <w:t xml:space="preserve"> </w:t>
      </w:r>
      <w:r>
        <w:rPr>
          <w:rFonts w:ascii="Times New Roman" w:hAnsi="Times New Roman" w:cs="Times New Roman"/>
          <w:color w:val="000000" w:themeColor="text1"/>
          <w:sz w:val="24"/>
          <w:lang w:val="en-CA"/>
        </w:rPr>
        <w:t xml:space="preserve">flown </w:t>
      </w:r>
      <w:r w:rsidR="0034218C">
        <w:rPr>
          <w:rFonts w:ascii="Times New Roman" w:hAnsi="Times New Roman" w:cs="Times New Roman"/>
          <w:color w:val="000000" w:themeColor="text1"/>
          <w:sz w:val="24"/>
          <w:lang w:val="en-CA"/>
        </w:rPr>
        <w:t>from</w:t>
      </w:r>
      <w:r>
        <w:rPr>
          <w:rFonts w:ascii="Times New Roman" w:hAnsi="Times New Roman" w:cs="Times New Roman"/>
          <w:color w:val="000000" w:themeColor="text1"/>
          <w:sz w:val="24"/>
          <w:lang w:val="en-CA"/>
        </w:rPr>
        <w:t xml:space="preserve"> </w:t>
      </w:r>
      <w:r w:rsidR="004954FF">
        <w:rPr>
          <w:rFonts w:ascii="Times New Roman" w:hAnsi="Times New Roman" w:cs="Times New Roman"/>
          <w:color w:val="000000" w:themeColor="text1"/>
          <w:sz w:val="24"/>
          <w:lang w:val="en-CA"/>
        </w:rPr>
        <w:t xml:space="preserve">August </w:t>
      </w:r>
      <w:r w:rsidR="008A2C50">
        <w:rPr>
          <w:rFonts w:ascii="Times New Roman" w:hAnsi="Times New Roman" w:cs="Times New Roman"/>
          <w:color w:val="000000" w:themeColor="text1"/>
          <w:sz w:val="24"/>
          <w:lang w:val="en-CA"/>
        </w:rPr>
        <w:t>6</w:t>
      </w:r>
      <w:r w:rsidR="0034218C">
        <w:rPr>
          <w:rFonts w:ascii="Times New Roman" w:hAnsi="Times New Roman" w:cs="Times New Roman"/>
          <w:color w:val="000000" w:themeColor="text1"/>
          <w:sz w:val="24"/>
          <w:lang w:val="en-CA"/>
        </w:rPr>
        <w:t xml:space="preserve"> to </w:t>
      </w:r>
      <w:r w:rsidR="008A2C50">
        <w:rPr>
          <w:rFonts w:ascii="Times New Roman" w:hAnsi="Times New Roman" w:cs="Times New Roman"/>
          <w:color w:val="000000" w:themeColor="text1"/>
          <w:sz w:val="24"/>
          <w:lang w:val="en-CA"/>
        </w:rPr>
        <w:t>August</w:t>
      </w:r>
      <w:r w:rsidR="0034218C">
        <w:rPr>
          <w:rFonts w:ascii="Times New Roman" w:hAnsi="Times New Roman" w:cs="Times New Roman"/>
          <w:color w:val="000000" w:themeColor="text1"/>
          <w:sz w:val="24"/>
          <w:lang w:val="en-CA"/>
        </w:rPr>
        <w:t xml:space="preserve"> </w:t>
      </w:r>
      <w:r w:rsidR="004954FF">
        <w:rPr>
          <w:rFonts w:ascii="Times New Roman" w:hAnsi="Times New Roman" w:cs="Times New Roman"/>
          <w:color w:val="000000" w:themeColor="text1"/>
          <w:sz w:val="24"/>
          <w:lang w:val="en-CA"/>
        </w:rPr>
        <w:t>10</w:t>
      </w:r>
      <w:r w:rsidRPr="001451F9">
        <w:rPr>
          <w:rFonts w:ascii="Times New Roman" w:hAnsi="Times New Roman" w:cs="Times New Roman"/>
          <w:color w:val="000000" w:themeColor="text1"/>
          <w:sz w:val="24"/>
          <w:lang w:val="en-CA"/>
        </w:rPr>
        <w:t>, 2020</w:t>
      </w:r>
      <w:r>
        <w:rPr>
          <w:rFonts w:ascii="Times New Roman" w:hAnsi="Times New Roman" w:cs="Times New Roman"/>
          <w:color w:val="000000" w:themeColor="text1"/>
          <w:sz w:val="24"/>
          <w:lang w:val="en-CA"/>
        </w:rPr>
        <w:t xml:space="preserve"> in</w:t>
      </w:r>
      <w:r w:rsidRPr="003C4985">
        <w:rPr>
          <w:rFonts w:ascii="Times New Roman" w:hAnsi="Times New Roman" w:cs="Times New Roman"/>
          <w:sz w:val="24"/>
          <w:lang w:val="en-CA"/>
        </w:rPr>
        <w:t xml:space="preserve"> </w:t>
      </w:r>
      <w:r w:rsidR="009D5F3C">
        <w:rPr>
          <w:rFonts w:ascii="Times New Roman" w:hAnsi="Times New Roman" w:cs="Times New Roman"/>
          <w:sz w:val="24"/>
          <w:lang w:val="en-CA"/>
        </w:rPr>
        <w:t xml:space="preserve">variable </w:t>
      </w:r>
      <w:r>
        <w:rPr>
          <w:rFonts w:ascii="Times New Roman" w:hAnsi="Times New Roman" w:cs="Times New Roman"/>
          <w:sz w:val="24"/>
          <w:lang w:val="en-CA"/>
        </w:rPr>
        <w:t>summer</w:t>
      </w:r>
      <w:r w:rsidRPr="003C4985">
        <w:rPr>
          <w:rFonts w:ascii="Times New Roman" w:hAnsi="Times New Roman" w:cs="Times New Roman"/>
          <w:sz w:val="24"/>
          <w:lang w:val="en-CA"/>
        </w:rPr>
        <w:t xml:space="preserve"> </w:t>
      </w:r>
      <w:r w:rsidRPr="00237070">
        <w:rPr>
          <w:rFonts w:ascii="Times New Roman" w:hAnsi="Times New Roman" w:cs="Times New Roman"/>
          <w:sz w:val="24"/>
          <w:lang w:val="en-CA"/>
        </w:rPr>
        <w:t>conditions</w:t>
      </w:r>
      <w:r>
        <w:rPr>
          <w:rFonts w:ascii="Times New Roman" w:hAnsi="Times New Roman" w:cs="Times New Roman"/>
          <w:sz w:val="24"/>
          <w:lang w:val="en-CA"/>
        </w:rPr>
        <w:t xml:space="preserve">. </w:t>
      </w:r>
      <w:r w:rsidR="009D5F3C">
        <w:rPr>
          <w:rFonts w:ascii="Times New Roman" w:hAnsi="Times New Roman" w:cs="Times New Roman"/>
          <w:sz w:val="24"/>
          <w:lang w:val="en-CA"/>
        </w:rPr>
        <w:t xml:space="preserve">The crew experienced minor delays due to rain, low clouds, and </w:t>
      </w:r>
      <w:r w:rsidR="007D13C8">
        <w:rPr>
          <w:rFonts w:ascii="Times New Roman" w:hAnsi="Times New Roman" w:cs="Times New Roman"/>
          <w:sz w:val="24"/>
          <w:lang w:val="en-CA"/>
        </w:rPr>
        <w:t xml:space="preserve">high </w:t>
      </w:r>
      <w:r w:rsidR="009D5F3C">
        <w:rPr>
          <w:rFonts w:ascii="Times New Roman" w:hAnsi="Times New Roman" w:cs="Times New Roman"/>
          <w:sz w:val="24"/>
          <w:lang w:val="en-CA"/>
        </w:rPr>
        <w:t xml:space="preserve">wind. </w:t>
      </w:r>
      <w:r w:rsidRPr="00850802">
        <w:rPr>
          <w:rFonts w:ascii="Times New Roman" w:hAnsi="Times New Roman" w:cs="Times New Roman"/>
          <w:sz w:val="24"/>
          <w:lang w:val="en-CA"/>
        </w:rPr>
        <w:t>The experience of the pilot ensured that data quality objectives were met, and that safety of the flight crew was never compromised given the potential risks involved in airborne geophysical surveying. Field processing and quality control checks were performed daily.</w:t>
      </w:r>
    </w:p>
    <w:p w14:paraId="41DF3ACA" w14:textId="77777777" w:rsidR="00B83136" w:rsidRDefault="00B83136" w:rsidP="00B83136">
      <w:pPr>
        <w:tabs>
          <w:tab w:val="left" w:pos="1032"/>
        </w:tabs>
        <w:spacing w:after="0" w:line="276" w:lineRule="auto"/>
        <w:jc w:val="both"/>
        <w:rPr>
          <w:rFonts w:ascii="Times New Roman" w:hAnsi="Times New Roman" w:cs="Times New Roman"/>
          <w:sz w:val="24"/>
          <w:lang w:val="en-CA"/>
        </w:rPr>
      </w:pPr>
    </w:p>
    <w:p w14:paraId="2BDF2037" w14:textId="77777777" w:rsidR="00B83136" w:rsidRPr="006F09C0" w:rsidRDefault="00B83136" w:rsidP="00B83136">
      <w:pPr>
        <w:pStyle w:val="Heading2"/>
        <w:numPr>
          <w:ilvl w:val="1"/>
          <w:numId w:val="1"/>
        </w:numPr>
        <w:spacing w:before="0" w:line="276" w:lineRule="auto"/>
        <w:ind w:left="851" w:hanging="720"/>
        <w:rPr>
          <w:rFonts w:ascii="Arial" w:hAnsi="Arial" w:cs="Arial"/>
          <w:b/>
          <w:color w:val="000000"/>
          <w:sz w:val="24"/>
          <w:szCs w:val="28"/>
          <w:lang w:val="en-CA"/>
        </w:rPr>
      </w:pPr>
      <w:bookmarkStart w:id="318" w:name="_Toc529465938"/>
      <w:bookmarkStart w:id="319" w:name="_Toc529865153"/>
      <w:bookmarkStart w:id="320" w:name="_Toc50719169"/>
      <w:r w:rsidRPr="006F09C0">
        <w:rPr>
          <w:rFonts w:ascii="Arial" w:hAnsi="Arial" w:cs="Arial"/>
          <w:b/>
          <w:color w:val="000000"/>
          <w:sz w:val="24"/>
          <w:szCs w:val="28"/>
          <w:lang w:val="en-CA"/>
        </w:rPr>
        <w:lastRenderedPageBreak/>
        <w:t>Operations Base and Crew</w:t>
      </w:r>
      <w:bookmarkEnd w:id="318"/>
      <w:bookmarkEnd w:id="319"/>
      <w:bookmarkEnd w:id="320"/>
    </w:p>
    <w:p w14:paraId="29E3A6BD" w14:textId="77777777" w:rsidR="00B83136" w:rsidRPr="006F09C0" w:rsidRDefault="00B83136" w:rsidP="00B83136">
      <w:pPr>
        <w:spacing w:after="0" w:line="276" w:lineRule="auto"/>
        <w:jc w:val="both"/>
        <w:rPr>
          <w:rFonts w:ascii="Times New Roman" w:hAnsi="Times New Roman" w:cs="Times New Roman"/>
          <w:sz w:val="24"/>
          <w:lang w:val="en-CA"/>
        </w:rPr>
      </w:pPr>
    </w:p>
    <w:p w14:paraId="795A7478" w14:textId="3033D708" w:rsidR="00B83136" w:rsidRDefault="00B83136" w:rsidP="00B83136">
      <w:pPr>
        <w:spacing w:after="0" w:line="276" w:lineRule="auto"/>
        <w:jc w:val="both"/>
        <w:rPr>
          <w:rFonts w:ascii="Times New Roman" w:hAnsi="Times New Roman" w:cs="Times New Roman"/>
          <w:sz w:val="24"/>
          <w:szCs w:val="24"/>
          <w:lang w:val="en-CA"/>
        </w:rPr>
      </w:pPr>
      <w:r w:rsidRPr="006F09C0">
        <w:rPr>
          <w:rFonts w:ascii="Times New Roman" w:eastAsia="Times New Roman" w:hAnsi="Times New Roman" w:cs="Times New Roman"/>
          <w:sz w:val="24"/>
          <w:szCs w:val="24"/>
          <w:lang w:val="en-CA"/>
        </w:rPr>
        <w:t>T</w:t>
      </w:r>
      <w:r w:rsidRPr="006F09C0">
        <w:rPr>
          <w:rFonts w:ascii="Times New Roman" w:hAnsi="Times New Roman" w:cs="Times New Roman"/>
          <w:sz w:val="24"/>
          <w:lang w:val="en-CA"/>
        </w:rPr>
        <w:t xml:space="preserve">he base of operation </w:t>
      </w:r>
      <w:r>
        <w:rPr>
          <w:rFonts w:ascii="Times New Roman" w:hAnsi="Times New Roman" w:cs="Times New Roman"/>
          <w:sz w:val="24"/>
          <w:lang w:val="en-CA"/>
        </w:rPr>
        <w:t xml:space="preserve">for the </w:t>
      </w:r>
      <w:r w:rsidR="00551375">
        <w:rPr>
          <w:rFonts w:ascii="Times New Roman" w:hAnsi="Times New Roman" w:cs="Times New Roman"/>
          <w:sz w:val="24"/>
          <w:lang w:val="en-CA"/>
        </w:rPr>
        <w:t xml:space="preserve">Mount Vic </w:t>
      </w:r>
      <w:r>
        <w:rPr>
          <w:rFonts w:ascii="Times New Roman" w:hAnsi="Times New Roman" w:cs="Times New Roman"/>
          <w:sz w:val="24"/>
          <w:lang w:val="en-CA"/>
        </w:rPr>
        <w:t xml:space="preserve">survey </w:t>
      </w:r>
      <w:r w:rsidRPr="006F09C0">
        <w:rPr>
          <w:rFonts w:ascii="Times New Roman" w:hAnsi="Times New Roman" w:cs="Times New Roman"/>
          <w:sz w:val="24"/>
          <w:lang w:val="en-CA"/>
        </w:rPr>
        <w:t xml:space="preserve">was </w:t>
      </w:r>
      <w:r>
        <w:rPr>
          <w:rFonts w:ascii="Times New Roman" w:hAnsi="Times New Roman" w:cs="Times New Roman"/>
          <w:sz w:val="24"/>
          <w:lang w:val="en-CA"/>
        </w:rPr>
        <w:t xml:space="preserve">at </w:t>
      </w:r>
      <w:proofErr w:type="spellStart"/>
      <w:r w:rsidR="003A626C">
        <w:rPr>
          <w:rFonts w:ascii="Times New Roman" w:hAnsi="Times New Roman" w:cs="Times New Roman"/>
          <w:sz w:val="24"/>
          <w:lang w:val="en-CA"/>
        </w:rPr>
        <w:t>Carmacks</w:t>
      </w:r>
      <w:proofErr w:type="spellEnd"/>
      <w:r w:rsidR="00C867F5">
        <w:rPr>
          <w:rFonts w:ascii="Times New Roman" w:hAnsi="Times New Roman" w:cs="Times New Roman"/>
          <w:sz w:val="24"/>
          <w:lang w:val="en-CA"/>
        </w:rPr>
        <w:t xml:space="preserve"> </w:t>
      </w:r>
      <w:r w:rsidR="007D13C8">
        <w:rPr>
          <w:rFonts w:ascii="Times New Roman" w:hAnsi="Times New Roman" w:cs="Times New Roman"/>
          <w:sz w:val="24"/>
          <w:lang w:val="en-CA"/>
        </w:rPr>
        <w:t>airport</w:t>
      </w:r>
      <w:r w:rsidR="008A2C50">
        <w:rPr>
          <w:rFonts w:ascii="Times New Roman" w:hAnsi="Times New Roman" w:cs="Times New Roman"/>
          <w:sz w:val="24"/>
          <w:lang w:val="en-CA"/>
        </w:rPr>
        <w:t xml:space="preserve">, </w:t>
      </w:r>
      <w:r w:rsidR="003A626C">
        <w:rPr>
          <w:rFonts w:ascii="Times New Roman" w:hAnsi="Times New Roman" w:cs="Times New Roman"/>
          <w:sz w:val="24"/>
          <w:lang w:val="en-CA"/>
        </w:rPr>
        <w:t>Yukon</w:t>
      </w:r>
      <w:r>
        <w:rPr>
          <w:rFonts w:ascii="Times New Roman" w:hAnsi="Times New Roman" w:cs="Times New Roman"/>
          <w:sz w:val="24"/>
          <w:szCs w:val="24"/>
          <w:lang w:val="en-CA"/>
        </w:rPr>
        <w:t xml:space="preserve">, </w:t>
      </w:r>
      <w:r w:rsidR="003A626C">
        <w:rPr>
          <w:rFonts w:ascii="Times New Roman" w:hAnsi="Times New Roman" w:cs="Times New Roman"/>
          <w:sz w:val="24"/>
          <w:szCs w:val="24"/>
          <w:lang w:val="en-CA"/>
        </w:rPr>
        <w:t>east</w:t>
      </w:r>
      <w:r w:rsidRPr="000F4771">
        <w:rPr>
          <w:rFonts w:ascii="Times New Roman" w:hAnsi="Times New Roman" w:cs="Times New Roman"/>
          <w:sz w:val="24"/>
          <w:szCs w:val="24"/>
          <w:lang w:val="en-CA"/>
        </w:rPr>
        <w:t xml:space="preserve"> of </w:t>
      </w:r>
      <w:r>
        <w:rPr>
          <w:rFonts w:ascii="Times New Roman" w:hAnsi="Times New Roman" w:cs="Times New Roman"/>
          <w:sz w:val="24"/>
          <w:szCs w:val="24"/>
          <w:lang w:val="en-CA"/>
        </w:rPr>
        <w:t>the</w:t>
      </w:r>
      <w:r w:rsidRPr="000F4771">
        <w:rPr>
          <w:rFonts w:ascii="Times New Roman" w:hAnsi="Times New Roman" w:cs="Times New Roman"/>
          <w:sz w:val="24"/>
          <w:szCs w:val="24"/>
          <w:lang w:val="en-CA"/>
        </w:rPr>
        <w:t xml:space="preserve"> survey block</w:t>
      </w:r>
      <w:r>
        <w:rPr>
          <w:rFonts w:ascii="Times New Roman" w:hAnsi="Times New Roman" w:cs="Times New Roman"/>
          <w:sz w:val="24"/>
          <w:szCs w:val="24"/>
          <w:lang w:val="en-CA"/>
        </w:rPr>
        <w:t>.</w:t>
      </w:r>
    </w:p>
    <w:p w14:paraId="287AF66A" w14:textId="77777777" w:rsidR="00D66B66" w:rsidRPr="00C4758F" w:rsidRDefault="00D66B66" w:rsidP="00B83136">
      <w:pPr>
        <w:spacing w:after="0" w:line="276" w:lineRule="auto"/>
        <w:jc w:val="both"/>
        <w:rPr>
          <w:rFonts w:ascii="Times New Roman" w:hAnsi="Times New Roman" w:cs="Times New Roman"/>
          <w:sz w:val="24"/>
          <w:szCs w:val="24"/>
          <w:lang w:val="en-CA"/>
        </w:rPr>
      </w:pPr>
    </w:p>
    <w:p w14:paraId="1E330F04" w14:textId="30AB1C98" w:rsidR="00B83136" w:rsidRDefault="00B83136" w:rsidP="00B83136">
      <w:pPr>
        <w:suppressAutoHyphens w:val="0"/>
        <w:spacing w:after="0" w:line="276" w:lineRule="auto"/>
        <w:jc w:val="both"/>
        <w:rPr>
          <w:rFonts w:ascii="Times New Roman" w:hAnsi="Times New Roman" w:cs="Times New Roman"/>
          <w:sz w:val="24"/>
          <w:lang w:val="en-CA"/>
        </w:rPr>
      </w:pPr>
      <w:r w:rsidRPr="0038585B">
        <w:rPr>
          <w:rFonts w:ascii="Times New Roman" w:hAnsi="Times New Roman" w:cs="Times New Roman"/>
          <w:sz w:val="24"/>
          <w:lang w:val="en-CA"/>
        </w:rPr>
        <w:t xml:space="preserve">Precision’s geophysical crew consisted of </w:t>
      </w:r>
      <w:r w:rsidR="00672CE8">
        <w:rPr>
          <w:rFonts w:ascii="Times New Roman" w:hAnsi="Times New Roman" w:cs="Times New Roman"/>
          <w:sz w:val="24"/>
          <w:lang w:val="en-CA"/>
        </w:rPr>
        <w:t>four</w:t>
      </w:r>
      <w:r w:rsidRPr="0038585B">
        <w:rPr>
          <w:rFonts w:ascii="Times New Roman" w:hAnsi="Times New Roman" w:cs="Times New Roman"/>
          <w:sz w:val="24"/>
          <w:lang w:val="en-CA"/>
        </w:rPr>
        <w:t xml:space="preserve"> members (Table </w:t>
      </w:r>
      <w:r w:rsidR="00E6272B">
        <w:rPr>
          <w:rFonts w:ascii="Times New Roman" w:hAnsi="Times New Roman" w:cs="Times New Roman"/>
          <w:sz w:val="24"/>
          <w:szCs w:val="24"/>
          <w:lang w:val="en-CA"/>
        </w:rPr>
        <w:t>2</w:t>
      </w:r>
      <w:r w:rsidRPr="0038585B">
        <w:rPr>
          <w:rFonts w:ascii="Times New Roman" w:hAnsi="Times New Roman" w:cs="Times New Roman"/>
          <w:sz w:val="24"/>
          <w:lang w:val="en-CA"/>
        </w:rPr>
        <w:t>):</w:t>
      </w:r>
    </w:p>
    <w:p w14:paraId="27D3C3D4" w14:textId="77777777" w:rsidR="00B83136" w:rsidRDefault="00B83136" w:rsidP="00B83136">
      <w:pPr>
        <w:suppressAutoHyphens w:val="0"/>
        <w:spacing w:after="0" w:line="276" w:lineRule="auto"/>
        <w:jc w:val="both"/>
        <w:rPr>
          <w:rFonts w:ascii="Times New Roman" w:hAnsi="Times New Roman" w:cs="Times New Roman"/>
          <w:sz w:val="24"/>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8"/>
        <w:gridCol w:w="5528"/>
      </w:tblGrid>
      <w:tr w:rsidR="00B83136" w:rsidRPr="006F09C0" w14:paraId="0FEC35CC" w14:textId="77777777" w:rsidTr="009C550A">
        <w:trPr>
          <w:trHeight w:val="340"/>
        </w:trPr>
        <w:tc>
          <w:tcPr>
            <w:tcW w:w="3538" w:type="dxa"/>
            <w:shd w:val="clear" w:color="auto" w:fill="FFC000"/>
            <w:vAlign w:val="center"/>
          </w:tcPr>
          <w:p w14:paraId="020C5869" w14:textId="77777777" w:rsidR="00B83136" w:rsidRPr="006F09C0" w:rsidRDefault="00B83136" w:rsidP="00B83136">
            <w:pPr>
              <w:tabs>
                <w:tab w:val="right" w:pos="1276"/>
                <w:tab w:val="left" w:pos="1418"/>
              </w:tabs>
              <w:spacing w:after="0" w:line="240" w:lineRule="auto"/>
              <w:rPr>
                <w:lang w:val="en-CA"/>
              </w:rPr>
            </w:pPr>
            <w:bookmarkStart w:id="321" w:name="_Ref512859687"/>
            <w:bookmarkStart w:id="322" w:name="_Toc485812071"/>
            <w:bookmarkStart w:id="323" w:name="_Ref512859667"/>
            <w:bookmarkStart w:id="324" w:name="_Toc529865265"/>
            <w:bookmarkStart w:id="325" w:name="_Toc530055745"/>
            <w:r w:rsidRPr="006F09C0">
              <w:rPr>
                <w:rFonts w:ascii="Arial" w:eastAsia="Times New Roman" w:hAnsi="Arial" w:cs="Arial"/>
                <w:b/>
                <w:lang w:val="en-CA"/>
              </w:rPr>
              <w:t>Crew Member</w:t>
            </w:r>
          </w:p>
        </w:tc>
        <w:tc>
          <w:tcPr>
            <w:tcW w:w="5528" w:type="dxa"/>
            <w:shd w:val="clear" w:color="auto" w:fill="FFC000"/>
            <w:vAlign w:val="center"/>
          </w:tcPr>
          <w:p w14:paraId="2EA8770F" w14:textId="77777777" w:rsidR="00B83136" w:rsidRPr="006F09C0" w:rsidRDefault="00B83136" w:rsidP="00B83136">
            <w:pPr>
              <w:tabs>
                <w:tab w:val="right" w:pos="1276"/>
                <w:tab w:val="left" w:pos="1418"/>
              </w:tabs>
              <w:spacing w:after="0" w:line="240" w:lineRule="auto"/>
              <w:rPr>
                <w:lang w:val="en-CA"/>
              </w:rPr>
            </w:pPr>
            <w:r w:rsidRPr="006F09C0">
              <w:rPr>
                <w:rFonts w:ascii="Arial" w:eastAsia="Times New Roman" w:hAnsi="Arial" w:cs="Arial"/>
                <w:b/>
                <w:lang w:val="en-CA"/>
              </w:rPr>
              <w:t>Position</w:t>
            </w:r>
          </w:p>
        </w:tc>
      </w:tr>
      <w:tr w:rsidR="00B83136" w:rsidRPr="006F09C0" w14:paraId="38C02B07" w14:textId="77777777" w:rsidTr="009C550A">
        <w:trPr>
          <w:trHeight w:val="340"/>
        </w:trPr>
        <w:tc>
          <w:tcPr>
            <w:tcW w:w="3538" w:type="dxa"/>
            <w:shd w:val="clear" w:color="auto" w:fill="FFFFFF"/>
            <w:vAlign w:val="center"/>
          </w:tcPr>
          <w:p w14:paraId="73D89831" w14:textId="48442CAF" w:rsidR="00B83136" w:rsidRPr="006F09C0" w:rsidRDefault="004B37E7" w:rsidP="00C42B8C">
            <w:pPr>
              <w:spacing w:after="0" w:line="240" w:lineRule="auto"/>
              <w:rPr>
                <w:rFonts w:ascii="Arial" w:hAnsi="Arial" w:cs="Arial"/>
                <w:sz w:val="20"/>
                <w:lang w:val="en-CA"/>
              </w:rPr>
            </w:pPr>
            <w:r>
              <w:rPr>
                <w:rFonts w:ascii="Arial" w:hAnsi="Arial" w:cs="Arial"/>
                <w:sz w:val="20"/>
                <w:lang w:val="en-CA"/>
              </w:rPr>
              <w:t>Harmen Keyser</w:t>
            </w:r>
            <w:r w:rsidR="007D13C8">
              <w:rPr>
                <w:rFonts w:ascii="Arial" w:hAnsi="Arial" w:cs="Arial"/>
                <w:sz w:val="20"/>
                <w:lang w:val="en-CA"/>
              </w:rPr>
              <w:t xml:space="preserve">, </w:t>
            </w:r>
            <w:proofErr w:type="spellStart"/>
            <w:r w:rsidR="007D13C8">
              <w:rPr>
                <w:rFonts w:ascii="Arial" w:hAnsi="Arial" w:cs="Arial"/>
                <w:sz w:val="20"/>
                <w:lang w:val="en-CA"/>
              </w:rPr>
              <w:t>P.Geo</w:t>
            </w:r>
            <w:proofErr w:type="spellEnd"/>
            <w:r w:rsidR="007D13C8">
              <w:rPr>
                <w:rFonts w:ascii="Arial" w:hAnsi="Arial" w:cs="Arial"/>
                <w:sz w:val="20"/>
                <w:lang w:val="en-CA"/>
              </w:rPr>
              <w:t>.</w:t>
            </w:r>
          </w:p>
        </w:tc>
        <w:tc>
          <w:tcPr>
            <w:tcW w:w="5528" w:type="dxa"/>
            <w:shd w:val="clear" w:color="auto" w:fill="FFFFFF"/>
            <w:vAlign w:val="center"/>
          </w:tcPr>
          <w:p w14:paraId="57537BC5" w14:textId="77777777" w:rsidR="00B83136" w:rsidRPr="006F09C0" w:rsidRDefault="00B83136" w:rsidP="00B83136">
            <w:pPr>
              <w:spacing w:after="0" w:line="240" w:lineRule="auto"/>
              <w:rPr>
                <w:rFonts w:ascii="Arial" w:hAnsi="Arial" w:cs="Arial"/>
                <w:sz w:val="20"/>
                <w:lang w:val="en-CA"/>
              </w:rPr>
            </w:pPr>
            <w:r>
              <w:rPr>
                <w:rFonts w:ascii="Arial" w:hAnsi="Arial" w:cs="Arial"/>
                <w:sz w:val="20"/>
                <w:lang w:val="en-CA"/>
              </w:rPr>
              <w:t xml:space="preserve">Helicopter pilot </w:t>
            </w:r>
          </w:p>
        </w:tc>
      </w:tr>
      <w:tr w:rsidR="00B83136" w:rsidRPr="006F09C0" w14:paraId="4747AB68" w14:textId="77777777" w:rsidTr="009C550A">
        <w:trPr>
          <w:trHeight w:val="340"/>
        </w:trPr>
        <w:tc>
          <w:tcPr>
            <w:tcW w:w="3538" w:type="dxa"/>
            <w:shd w:val="clear" w:color="auto" w:fill="FFFFFF"/>
            <w:vAlign w:val="center"/>
          </w:tcPr>
          <w:p w14:paraId="5FED488F" w14:textId="2129DF57" w:rsidR="00B83136" w:rsidRPr="00C4758F" w:rsidRDefault="003A626C" w:rsidP="00B83136">
            <w:pPr>
              <w:spacing w:after="0" w:line="240" w:lineRule="auto"/>
              <w:rPr>
                <w:rFonts w:ascii="Arial" w:hAnsi="Arial" w:cs="Arial"/>
                <w:sz w:val="20"/>
              </w:rPr>
            </w:pPr>
            <w:r>
              <w:rPr>
                <w:rFonts w:ascii="Arial" w:hAnsi="Arial" w:cs="Arial"/>
                <w:sz w:val="20"/>
              </w:rPr>
              <w:t>Bruce Larsen</w:t>
            </w:r>
          </w:p>
        </w:tc>
        <w:tc>
          <w:tcPr>
            <w:tcW w:w="5528" w:type="dxa"/>
            <w:shd w:val="clear" w:color="auto" w:fill="FFFFFF"/>
            <w:vAlign w:val="center"/>
          </w:tcPr>
          <w:p w14:paraId="2D05818C" w14:textId="14AC6D7B" w:rsidR="00B83136" w:rsidRPr="007121EF" w:rsidRDefault="00C42B8C" w:rsidP="003A626C">
            <w:pPr>
              <w:spacing w:after="0" w:line="240" w:lineRule="auto"/>
              <w:rPr>
                <w:rFonts w:ascii="Arial" w:hAnsi="Arial" w:cs="Arial"/>
                <w:sz w:val="20"/>
                <w:szCs w:val="28"/>
              </w:rPr>
            </w:pPr>
            <w:r>
              <w:rPr>
                <w:rFonts w:ascii="Arial" w:hAnsi="Arial" w:cs="Arial"/>
                <w:sz w:val="20"/>
                <w:szCs w:val="28"/>
              </w:rPr>
              <w:t xml:space="preserve">Geophysical operator and </w:t>
            </w:r>
            <w:r w:rsidR="003A626C">
              <w:rPr>
                <w:rFonts w:ascii="Arial" w:hAnsi="Arial" w:cs="Arial"/>
                <w:sz w:val="20"/>
                <w:szCs w:val="28"/>
              </w:rPr>
              <w:t>helicopter pilot</w:t>
            </w:r>
          </w:p>
        </w:tc>
      </w:tr>
      <w:tr w:rsidR="003A626C" w:rsidRPr="006F09C0" w14:paraId="59EC7590" w14:textId="77777777" w:rsidTr="009C550A">
        <w:trPr>
          <w:trHeight w:val="340"/>
        </w:trPr>
        <w:tc>
          <w:tcPr>
            <w:tcW w:w="3538" w:type="dxa"/>
            <w:shd w:val="clear" w:color="auto" w:fill="FFFFFF"/>
            <w:vAlign w:val="center"/>
          </w:tcPr>
          <w:p w14:paraId="31201CAB" w14:textId="16FC891A" w:rsidR="003A626C" w:rsidRDefault="003A626C" w:rsidP="00B83136">
            <w:pPr>
              <w:spacing w:after="0" w:line="240" w:lineRule="auto"/>
              <w:rPr>
                <w:rFonts w:ascii="Arial" w:hAnsi="Arial" w:cs="Arial"/>
                <w:sz w:val="20"/>
                <w:lang w:val="en-CA"/>
              </w:rPr>
            </w:pPr>
            <w:r>
              <w:rPr>
                <w:rFonts w:ascii="Arial" w:hAnsi="Arial" w:cs="Arial"/>
                <w:sz w:val="20"/>
                <w:lang w:val="en-CA"/>
              </w:rPr>
              <w:t xml:space="preserve">Shawn Walker, M.Sc., </w:t>
            </w:r>
            <w:proofErr w:type="spellStart"/>
            <w:r>
              <w:rPr>
                <w:rFonts w:ascii="Arial" w:hAnsi="Arial" w:cs="Arial"/>
                <w:sz w:val="20"/>
                <w:lang w:val="en-CA"/>
              </w:rPr>
              <w:t>P.Geo</w:t>
            </w:r>
            <w:proofErr w:type="spellEnd"/>
            <w:r>
              <w:rPr>
                <w:rFonts w:ascii="Arial" w:hAnsi="Arial" w:cs="Arial"/>
                <w:sz w:val="20"/>
                <w:lang w:val="en-CA"/>
              </w:rPr>
              <w:t>.</w:t>
            </w:r>
          </w:p>
        </w:tc>
        <w:tc>
          <w:tcPr>
            <w:tcW w:w="5528" w:type="dxa"/>
            <w:shd w:val="clear" w:color="auto" w:fill="FFFFFF"/>
            <w:vAlign w:val="center"/>
          </w:tcPr>
          <w:p w14:paraId="37F8AC08" w14:textId="4CBEFDE0" w:rsidR="003A626C" w:rsidRDefault="003A626C" w:rsidP="003A626C">
            <w:pPr>
              <w:spacing w:after="0" w:line="240" w:lineRule="auto"/>
              <w:rPr>
                <w:rFonts w:ascii="Arial" w:hAnsi="Arial" w:cs="Arial"/>
                <w:sz w:val="20"/>
                <w:lang w:val="en-CA"/>
              </w:rPr>
            </w:pPr>
            <w:r>
              <w:rPr>
                <w:rFonts w:ascii="Arial" w:hAnsi="Arial" w:cs="Arial"/>
                <w:sz w:val="20"/>
                <w:lang w:val="en-CA"/>
              </w:rPr>
              <w:t>Geophysicist – data processor and mapping</w:t>
            </w:r>
          </w:p>
        </w:tc>
      </w:tr>
      <w:tr w:rsidR="00B83136" w:rsidRPr="006F09C0" w14:paraId="02E63B11" w14:textId="77777777" w:rsidTr="009C550A">
        <w:trPr>
          <w:trHeight w:val="340"/>
        </w:trPr>
        <w:tc>
          <w:tcPr>
            <w:tcW w:w="3538" w:type="dxa"/>
            <w:shd w:val="clear" w:color="auto" w:fill="FFFFFF"/>
            <w:vAlign w:val="center"/>
          </w:tcPr>
          <w:p w14:paraId="23877C91" w14:textId="217C6C39" w:rsidR="00B83136" w:rsidRDefault="003A626C" w:rsidP="003A626C">
            <w:pPr>
              <w:spacing w:after="0" w:line="240" w:lineRule="auto"/>
              <w:rPr>
                <w:rFonts w:ascii="Arial" w:hAnsi="Arial" w:cs="Arial"/>
                <w:sz w:val="20"/>
                <w:lang w:val="en-CA"/>
              </w:rPr>
            </w:pPr>
            <w:r>
              <w:rPr>
                <w:rFonts w:ascii="Arial" w:hAnsi="Arial" w:cs="Arial"/>
                <w:sz w:val="20"/>
                <w:lang w:val="en-CA"/>
              </w:rPr>
              <w:t>Jenny Poon</w:t>
            </w:r>
            <w:r w:rsidR="00B83136">
              <w:rPr>
                <w:rFonts w:ascii="Arial" w:hAnsi="Arial" w:cs="Arial"/>
                <w:sz w:val="20"/>
                <w:lang w:val="en-CA"/>
              </w:rPr>
              <w:t xml:space="preserve">, </w:t>
            </w:r>
            <w:r>
              <w:rPr>
                <w:rFonts w:ascii="Arial" w:hAnsi="Arial" w:cs="Arial"/>
                <w:sz w:val="20"/>
                <w:lang w:val="en-CA"/>
              </w:rPr>
              <w:t>B</w:t>
            </w:r>
            <w:r w:rsidR="00B83136">
              <w:rPr>
                <w:rFonts w:ascii="Arial" w:hAnsi="Arial" w:cs="Arial"/>
                <w:sz w:val="20"/>
                <w:lang w:val="en-CA"/>
              </w:rPr>
              <w:t xml:space="preserve">.Sc., </w:t>
            </w:r>
            <w:proofErr w:type="spellStart"/>
            <w:r w:rsidR="00B83136">
              <w:rPr>
                <w:rFonts w:ascii="Arial" w:hAnsi="Arial" w:cs="Arial"/>
                <w:sz w:val="20"/>
                <w:lang w:val="en-CA"/>
              </w:rPr>
              <w:t>P.Geo</w:t>
            </w:r>
            <w:proofErr w:type="spellEnd"/>
            <w:r w:rsidR="00B83136">
              <w:rPr>
                <w:rFonts w:ascii="Arial" w:hAnsi="Arial" w:cs="Arial"/>
                <w:sz w:val="20"/>
                <w:lang w:val="en-CA"/>
              </w:rPr>
              <w:t>.</w:t>
            </w:r>
          </w:p>
        </w:tc>
        <w:tc>
          <w:tcPr>
            <w:tcW w:w="5528" w:type="dxa"/>
            <w:shd w:val="clear" w:color="auto" w:fill="FFFFFF"/>
            <w:vAlign w:val="center"/>
          </w:tcPr>
          <w:p w14:paraId="1FC27A9A" w14:textId="57ADA349" w:rsidR="00B83136" w:rsidRPr="006F09C0" w:rsidRDefault="00B83136" w:rsidP="00C4758F">
            <w:pPr>
              <w:spacing w:after="0" w:line="240" w:lineRule="auto"/>
              <w:rPr>
                <w:rFonts w:ascii="Arial" w:hAnsi="Arial" w:cs="Arial"/>
                <w:sz w:val="20"/>
                <w:lang w:val="en-CA"/>
              </w:rPr>
            </w:pPr>
            <w:r>
              <w:rPr>
                <w:rFonts w:ascii="Arial" w:hAnsi="Arial" w:cs="Arial"/>
                <w:sz w:val="20"/>
                <w:lang w:val="en-CA"/>
              </w:rPr>
              <w:t xml:space="preserve">Geophysicist – </w:t>
            </w:r>
            <w:r w:rsidR="00C4758F">
              <w:rPr>
                <w:rFonts w:ascii="Arial" w:hAnsi="Arial" w:cs="Arial"/>
                <w:sz w:val="20"/>
                <w:lang w:val="en-CA"/>
              </w:rPr>
              <w:t>data processor</w:t>
            </w:r>
            <w:r w:rsidR="00D02972">
              <w:rPr>
                <w:rFonts w:ascii="Arial" w:hAnsi="Arial" w:cs="Arial"/>
                <w:sz w:val="20"/>
                <w:lang w:val="en-CA"/>
              </w:rPr>
              <w:t>, mapping,</w:t>
            </w:r>
            <w:r w:rsidR="00C4758F">
              <w:rPr>
                <w:rFonts w:ascii="Arial" w:hAnsi="Arial" w:cs="Arial"/>
                <w:sz w:val="20"/>
                <w:lang w:val="en-CA"/>
              </w:rPr>
              <w:t xml:space="preserve"> and reporting</w:t>
            </w:r>
          </w:p>
        </w:tc>
      </w:tr>
    </w:tbl>
    <w:p w14:paraId="5574BBD7" w14:textId="77777777" w:rsidR="00B83136" w:rsidRPr="006F09C0" w:rsidRDefault="00B83136" w:rsidP="00B83136">
      <w:pPr>
        <w:pStyle w:val="Caption"/>
        <w:keepNext/>
        <w:spacing w:before="0" w:after="0" w:line="240" w:lineRule="auto"/>
        <w:rPr>
          <w:lang w:val="en-CA"/>
        </w:rPr>
      </w:pPr>
      <w:bookmarkStart w:id="326" w:name="_Toc50719257"/>
      <w:proofErr w:type="gramStart"/>
      <w:r w:rsidRPr="006F09C0">
        <w:rPr>
          <w:rFonts w:ascii="Arial" w:eastAsia="Times New Roman" w:hAnsi="Arial" w:cs="Arial"/>
          <w:b/>
          <w:i w:val="0"/>
          <w:color w:val="auto"/>
          <w:sz w:val="20"/>
          <w:szCs w:val="20"/>
          <w:lang w:val="en-CA"/>
        </w:rPr>
        <w:t xml:space="preserve">Table </w:t>
      </w:r>
      <w:r w:rsidRPr="006F09C0">
        <w:rPr>
          <w:rFonts w:ascii="Arial" w:eastAsia="Times New Roman" w:hAnsi="Arial" w:cs="Arial"/>
          <w:b/>
          <w:i w:val="0"/>
          <w:color w:val="auto"/>
          <w:sz w:val="20"/>
          <w:szCs w:val="20"/>
          <w:lang w:val="en-CA"/>
        </w:rPr>
        <w:fldChar w:fldCharType="begin"/>
      </w:r>
      <w:r w:rsidRPr="006F09C0">
        <w:rPr>
          <w:rFonts w:ascii="Arial" w:eastAsia="Times New Roman" w:hAnsi="Arial" w:cs="Arial"/>
          <w:b/>
          <w:i w:val="0"/>
          <w:color w:val="auto"/>
          <w:sz w:val="20"/>
          <w:szCs w:val="20"/>
          <w:lang w:val="en-CA"/>
        </w:rPr>
        <w:instrText xml:space="preserve"> SEQ Table \* ARABIC </w:instrText>
      </w:r>
      <w:r w:rsidRPr="006F09C0">
        <w:rPr>
          <w:rFonts w:ascii="Arial" w:eastAsia="Times New Roman" w:hAnsi="Arial" w:cs="Arial"/>
          <w:b/>
          <w:i w:val="0"/>
          <w:color w:val="auto"/>
          <w:sz w:val="20"/>
          <w:szCs w:val="20"/>
          <w:lang w:val="en-CA"/>
        </w:rPr>
        <w:fldChar w:fldCharType="separate"/>
      </w:r>
      <w:r w:rsidR="005773B6">
        <w:rPr>
          <w:rFonts w:ascii="Arial" w:eastAsia="Times New Roman" w:hAnsi="Arial" w:cs="Arial"/>
          <w:b/>
          <w:i w:val="0"/>
          <w:noProof/>
          <w:color w:val="auto"/>
          <w:sz w:val="20"/>
          <w:szCs w:val="20"/>
          <w:lang w:val="en-CA"/>
        </w:rPr>
        <w:t>2</w:t>
      </w:r>
      <w:r w:rsidRPr="006F09C0">
        <w:rPr>
          <w:rFonts w:ascii="Arial" w:eastAsia="Times New Roman" w:hAnsi="Arial" w:cs="Arial"/>
          <w:b/>
          <w:i w:val="0"/>
          <w:color w:val="auto"/>
          <w:sz w:val="20"/>
          <w:szCs w:val="20"/>
          <w:lang w:val="en-CA"/>
        </w:rPr>
        <w:fldChar w:fldCharType="end"/>
      </w:r>
      <w:bookmarkEnd w:id="321"/>
      <w:r w:rsidRPr="006F09C0">
        <w:rPr>
          <w:rFonts w:ascii="Arial" w:eastAsia="Times New Roman" w:hAnsi="Arial" w:cs="Arial"/>
          <w:b/>
          <w:i w:val="0"/>
          <w:color w:val="auto"/>
          <w:sz w:val="20"/>
          <w:szCs w:val="20"/>
          <w:lang w:val="en-CA"/>
        </w:rPr>
        <w:t>:</w:t>
      </w:r>
      <w:r w:rsidRPr="006F09C0">
        <w:rPr>
          <w:rFonts w:ascii="Arial" w:hAnsi="Arial" w:cs="Arial"/>
          <w:i w:val="0"/>
          <w:color w:val="000000"/>
          <w:sz w:val="20"/>
          <w:lang w:val="en-CA"/>
        </w:rPr>
        <w:t xml:space="preserve"> List of survey crew members</w:t>
      </w:r>
      <w:r w:rsidRPr="006F09C0">
        <w:rPr>
          <w:lang w:val="en-CA"/>
        </w:rPr>
        <w:t>.</w:t>
      </w:r>
      <w:bookmarkEnd w:id="322"/>
      <w:bookmarkEnd w:id="323"/>
      <w:bookmarkEnd w:id="324"/>
      <w:bookmarkEnd w:id="325"/>
      <w:bookmarkEnd w:id="326"/>
      <w:proofErr w:type="gramEnd"/>
    </w:p>
    <w:p w14:paraId="58700EC5" w14:textId="77777777" w:rsidR="00C4758F" w:rsidRPr="00CB28AD" w:rsidRDefault="00C4758F" w:rsidP="00B83136">
      <w:pPr>
        <w:tabs>
          <w:tab w:val="left" w:pos="8222"/>
        </w:tabs>
        <w:spacing w:after="0" w:line="240" w:lineRule="auto"/>
        <w:ind w:right="-23"/>
        <w:jc w:val="both"/>
        <w:rPr>
          <w:rFonts w:ascii="Times New Roman" w:eastAsia="Times New Roman" w:hAnsi="Times New Roman" w:cs="Times New Roman"/>
          <w:iCs/>
          <w:color w:val="auto"/>
          <w:sz w:val="24"/>
          <w:szCs w:val="20"/>
          <w:lang w:val="en-CA"/>
        </w:rPr>
      </w:pPr>
    </w:p>
    <w:p w14:paraId="5ACC8543" w14:textId="77777777" w:rsidR="00B83136" w:rsidRPr="006F09C0" w:rsidRDefault="00B83136" w:rsidP="00B83136">
      <w:pPr>
        <w:pStyle w:val="Heading2"/>
        <w:numPr>
          <w:ilvl w:val="1"/>
          <w:numId w:val="1"/>
        </w:numPr>
        <w:spacing w:before="0" w:line="276" w:lineRule="auto"/>
        <w:ind w:left="851" w:hanging="709"/>
        <w:rPr>
          <w:rFonts w:ascii="Arial" w:hAnsi="Arial" w:cs="Arial"/>
          <w:b/>
          <w:color w:val="000000"/>
          <w:sz w:val="24"/>
          <w:szCs w:val="28"/>
          <w:lang w:val="en-CA"/>
        </w:rPr>
      </w:pPr>
      <w:bookmarkStart w:id="327" w:name="_Toc529465939"/>
      <w:bookmarkStart w:id="328" w:name="_Toc529865154"/>
      <w:bookmarkStart w:id="329" w:name="_Toc50719170"/>
      <w:r w:rsidRPr="006F09C0">
        <w:rPr>
          <w:rFonts w:ascii="Arial" w:hAnsi="Arial" w:cs="Arial"/>
          <w:b/>
          <w:color w:val="000000"/>
          <w:sz w:val="24"/>
          <w:szCs w:val="28"/>
          <w:lang w:val="en-CA"/>
        </w:rPr>
        <w:t>Magnetic Base Station Specifications</w:t>
      </w:r>
      <w:bookmarkEnd w:id="327"/>
      <w:bookmarkEnd w:id="328"/>
      <w:bookmarkEnd w:id="329"/>
    </w:p>
    <w:p w14:paraId="732140F1" w14:textId="77777777" w:rsidR="00B83136" w:rsidRPr="006F09C0" w:rsidRDefault="00B83136" w:rsidP="00B83136">
      <w:pPr>
        <w:spacing w:after="0" w:line="276" w:lineRule="auto"/>
        <w:ind w:right="-23"/>
        <w:jc w:val="both"/>
        <w:rPr>
          <w:rFonts w:ascii="Times New Roman" w:hAnsi="Times New Roman" w:cs="Times New Roman"/>
          <w:sz w:val="24"/>
          <w:lang w:val="en-CA"/>
        </w:rPr>
      </w:pPr>
    </w:p>
    <w:p w14:paraId="19A22258" w14:textId="6EC9AF93" w:rsidR="00CD651D" w:rsidRDefault="00B83136" w:rsidP="00B83136">
      <w:pPr>
        <w:spacing w:after="0" w:line="276" w:lineRule="auto"/>
        <w:jc w:val="both"/>
        <w:rPr>
          <w:rFonts w:ascii="Times New Roman" w:hAnsi="Times New Roman" w:cs="Times New Roman"/>
          <w:sz w:val="24"/>
          <w:lang w:val="en-CA"/>
        </w:rPr>
      </w:pPr>
      <w:r>
        <w:rPr>
          <w:rFonts w:ascii="Times New Roman" w:hAnsi="Times New Roman" w:cs="Times New Roman"/>
          <w:sz w:val="24"/>
          <w:lang w:val="en-CA"/>
        </w:rPr>
        <w:t>Changes in Earth’s magnetic field over time</w:t>
      </w:r>
      <w:r w:rsidRPr="006F09C0">
        <w:rPr>
          <w:rFonts w:ascii="Times New Roman" w:hAnsi="Times New Roman" w:cs="Times New Roman"/>
          <w:sz w:val="24"/>
          <w:lang w:val="en-CA"/>
        </w:rPr>
        <w:t xml:space="preserve">, such as diurnal variations, magnetic pulsations, and geomagnetic storms, were measured and recorded by </w:t>
      </w:r>
      <w:r w:rsidR="003A626C">
        <w:rPr>
          <w:rFonts w:ascii="Times New Roman" w:hAnsi="Times New Roman" w:cs="Times New Roman"/>
          <w:sz w:val="24"/>
          <w:lang w:val="en-CA"/>
        </w:rPr>
        <w:t>two</w:t>
      </w:r>
      <w:r w:rsidRPr="006F09C0">
        <w:rPr>
          <w:rFonts w:ascii="Times New Roman" w:hAnsi="Times New Roman" w:cs="Times New Roman"/>
          <w:sz w:val="24"/>
          <w:lang w:val="en-CA"/>
        </w:rPr>
        <w:t xml:space="preserve"> </w:t>
      </w:r>
      <w:r>
        <w:rPr>
          <w:rFonts w:ascii="Times New Roman" w:hAnsi="Times New Roman" w:cs="Times New Roman"/>
          <w:sz w:val="24"/>
          <w:lang w:val="en-CA"/>
        </w:rPr>
        <w:t xml:space="preserve">stationary </w:t>
      </w:r>
      <w:r w:rsidRPr="006F09C0">
        <w:rPr>
          <w:rFonts w:ascii="Times New Roman" w:hAnsi="Times New Roman" w:cs="Times New Roman"/>
          <w:sz w:val="24"/>
          <w:lang w:val="en-CA"/>
        </w:rPr>
        <w:t>GEM GSM-19</w:t>
      </w:r>
      <w:r w:rsidR="003A626C">
        <w:rPr>
          <w:rFonts w:ascii="Times New Roman" w:hAnsi="Times New Roman" w:cs="Times New Roman"/>
          <w:sz w:val="24"/>
          <w:lang w:val="en-CA"/>
        </w:rPr>
        <w:t>T</w:t>
      </w:r>
      <w:r w:rsidRPr="006F09C0">
        <w:rPr>
          <w:rFonts w:ascii="Times New Roman" w:hAnsi="Times New Roman" w:cs="Times New Roman"/>
          <w:sz w:val="24"/>
          <w:lang w:val="en-CA"/>
        </w:rPr>
        <w:t xml:space="preserve"> </w:t>
      </w:r>
      <w:r w:rsidR="003A626C">
        <w:rPr>
          <w:rFonts w:ascii="Times New Roman" w:hAnsi="Times New Roman" w:cs="Times New Roman"/>
          <w:sz w:val="24"/>
          <w:lang w:val="en-CA"/>
        </w:rPr>
        <w:t>proton</w:t>
      </w:r>
      <w:r w:rsidRPr="006F09C0">
        <w:rPr>
          <w:rFonts w:ascii="Times New Roman" w:hAnsi="Times New Roman" w:cs="Times New Roman"/>
          <w:sz w:val="24"/>
          <w:lang w:val="en-CA"/>
        </w:rPr>
        <w:t xml:space="preserve"> </w:t>
      </w:r>
      <w:r w:rsidR="003A626C">
        <w:rPr>
          <w:rFonts w:ascii="Times New Roman" w:hAnsi="Times New Roman" w:cs="Times New Roman"/>
          <w:sz w:val="24"/>
          <w:lang w:val="en-CA"/>
        </w:rPr>
        <w:t xml:space="preserve">precession </w:t>
      </w:r>
      <w:r w:rsidRPr="006F09C0">
        <w:rPr>
          <w:rFonts w:ascii="Times New Roman" w:hAnsi="Times New Roman" w:cs="Times New Roman"/>
          <w:sz w:val="24"/>
          <w:lang w:val="en-CA"/>
        </w:rPr>
        <w:t>magnetometer</w:t>
      </w:r>
      <w:r w:rsidR="003A626C">
        <w:rPr>
          <w:rFonts w:ascii="Times New Roman" w:hAnsi="Times New Roman" w:cs="Times New Roman"/>
          <w:sz w:val="24"/>
          <w:lang w:val="en-CA"/>
        </w:rPr>
        <w:t>s</w:t>
      </w:r>
      <w:r w:rsidR="00EA4A15">
        <w:rPr>
          <w:rFonts w:ascii="Times New Roman" w:hAnsi="Times New Roman" w:cs="Times New Roman"/>
          <w:sz w:val="24"/>
          <w:lang w:val="en-CA"/>
        </w:rPr>
        <w:t>.</w:t>
      </w:r>
      <w:r w:rsidRPr="006F09C0">
        <w:rPr>
          <w:rFonts w:ascii="Times New Roman" w:hAnsi="Times New Roman" w:cs="Times New Roman"/>
          <w:sz w:val="24"/>
          <w:lang w:val="en-CA"/>
        </w:rPr>
        <w:t xml:space="preserve"> The magnetic base station</w:t>
      </w:r>
      <w:r w:rsidR="003A626C">
        <w:rPr>
          <w:rFonts w:ascii="Times New Roman" w:hAnsi="Times New Roman" w:cs="Times New Roman"/>
          <w:sz w:val="24"/>
          <w:lang w:val="en-CA"/>
        </w:rPr>
        <w:t>s</w:t>
      </w:r>
      <w:r w:rsidRPr="006F09C0">
        <w:rPr>
          <w:rFonts w:ascii="Times New Roman" w:hAnsi="Times New Roman" w:cs="Times New Roman"/>
          <w:sz w:val="24"/>
          <w:lang w:val="en-CA"/>
        </w:rPr>
        <w:t xml:space="preserve"> </w:t>
      </w:r>
      <w:r w:rsidR="003A626C">
        <w:rPr>
          <w:rFonts w:ascii="Times New Roman" w:hAnsi="Times New Roman" w:cs="Times New Roman"/>
          <w:sz w:val="24"/>
          <w:lang w:val="en-CA"/>
        </w:rPr>
        <w:t>were</w:t>
      </w:r>
      <w:r w:rsidRPr="006F09C0">
        <w:rPr>
          <w:rFonts w:ascii="Times New Roman" w:hAnsi="Times New Roman" w:cs="Times New Roman"/>
          <w:sz w:val="24"/>
          <w:lang w:val="en-CA"/>
        </w:rPr>
        <w:t xml:space="preserve"> installed in an area (</w:t>
      </w:r>
      <w:r>
        <w:rPr>
          <w:rFonts w:ascii="Times New Roman" w:hAnsi="Times New Roman" w:cs="Times New Roman"/>
          <w:sz w:val="24"/>
          <w:lang w:val="en-CA"/>
        </w:rPr>
        <w:t xml:space="preserve">Table </w:t>
      </w:r>
      <w:r w:rsidR="00E6272B">
        <w:rPr>
          <w:rFonts w:ascii="Times New Roman" w:hAnsi="Times New Roman" w:cs="Times New Roman"/>
          <w:sz w:val="24"/>
          <w:lang w:val="en-CA"/>
        </w:rPr>
        <w:t>3</w:t>
      </w:r>
      <w:r w:rsidRPr="005535E1">
        <w:rPr>
          <w:rFonts w:ascii="Times New Roman" w:hAnsi="Times New Roman" w:cs="Times New Roman"/>
          <w:sz w:val="24"/>
          <w:szCs w:val="24"/>
          <w:lang w:val="en-CA"/>
        </w:rPr>
        <w:t>;</w:t>
      </w:r>
      <w:r>
        <w:rPr>
          <w:rFonts w:ascii="Times New Roman" w:hAnsi="Times New Roman" w:cs="Times New Roman"/>
          <w:sz w:val="24"/>
          <w:szCs w:val="24"/>
          <w:lang w:val="en-CA"/>
        </w:rPr>
        <w:t xml:space="preserve"> Figures </w:t>
      </w:r>
      <w:r w:rsidR="00CD651D">
        <w:rPr>
          <w:rFonts w:ascii="Times New Roman" w:hAnsi="Times New Roman" w:cs="Times New Roman"/>
          <w:sz w:val="24"/>
          <w:szCs w:val="24"/>
          <w:lang w:val="en-CA"/>
        </w:rPr>
        <w:t>1</w:t>
      </w:r>
      <w:r w:rsidR="003A626C">
        <w:rPr>
          <w:rFonts w:ascii="Times New Roman" w:hAnsi="Times New Roman" w:cs="Times New Roman"/>
          <w:sz w:val="24"/>
          <w:szCs w:val="24"/>
          <w:lang w:val="en-CA"/>
        </w:rPr>
        <w:t>9</w:t>
      </w:r>
      <w:r>
        <w:rPr>
          <w:rFonts w:ascii="Times New Roman" w:hAnsi="Times New Roman" w:cs="Times New Roman"/>
          <w:sz w:val="24"/>
          <w:szCs w:val="24"/>
          <w:lang w:val="en-CA"/>
        </w:rPr>
        <w:t xml:space="preserve"> and </w:t>
      </w:r>
      <w:r w:rsidR="003A626C">
        <w:rPr>
          <w:rFonts w:ascii="Times New Roman" w:hAnsi="Times New Roman" w:cs="Times New Roman"/>
          <w:sz w:val="24"/>
          <w:szCs w:val="24"/>
          <w:lang w:val="en-CA"/>
        </w:rPr>
        <w:t>20</w:t>
      </w:r>
      <w:r>
        <w:rPr>
          <w:rFonts w:ascii="Times New Roman" w:hAnsi="Times New Roman" w:cs="Times New Roman"/>
          <w:sz w:val="24"/>
          <w:szCs w:val="24"/>
          <w:lang w:val="en-CA"/>
        </w:rPr>
        <w:t>)</w:t>
      </w:r>
      <w:r>
        <w:rPr>
          <w:rFonts w:ascii="Times New Roman" w:hAnsi="Times New Roman" w:cs="Times New Roman"/>
          <w:sz w:val="24"/>
          <w:lang w:val="en-CA"/>
        </w:rPr>
        <w:t xml:space="preserve"> </w:t>
      </w:r>
      <w:r w:rsidRPr="006F09C0">
        <w:rPr>
          <w:rFonts w:ascii="Times New Roman" w:hAnsi="Times New Roman" w:cs="Times New Roman"/>
          <w:sz w:val="24"/>
          <w:lang w:val="en-CA"/>
        </w:rPr>
        <w:t xml:space="preserve">of low magnetic noise away from metallic items such as ferromagnetic objects, vehicles, </w:t>
      </w:r>
      <w:r>
        <w:rPr>
          <w:rFonts w:ascii="Times New Roman" w:hAnsi="Times New Roman" w:cs="Times New Roman"/>
          <w:sz w:val="24"/>
          <w:lang w:val="en-CA"/>
        </w:rPr>
        <w:t>and</w:t>
      </w:r>
      <w:r w:rsidRPr="006F09C0">
        <w:rPr>
          <w:rFonts w:ascii="Times New Roman" w:hAnsi="Times New Roman" w:cs="Times New Roman"/>
          <w:sz w:val="24"/>
          <w:lang w:val="en-CA"/>
        </w:rPr>
        <w:t xml:space="preserve"> power lines that could affect the base stations and ultimately the survey data.</w:t>
      </w:r>
    </w:p>
    <w:p w14:paraId="5F8A2CD9" w14:textId="77777777" w:rsidR="00C4758F" w:rsidRDefault="00C4758F" w:rsidP="00B83136">
      <w:pPr>
        <w:spacing w:after="0" w:line="276" w:lineRule="auto"/>
        <w:jc w:val="both"/>
        <w:rPr>
          <w:rFonts w:ascii="Times New Roman" w:hAnsi="Times New Roman" w:cs="Times New Roman"/>
          <w:sz w:val="24"/>
          <w:lang w:val="en-CA"/>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2694"/>
        <w:gridCol w:w="2409"/>
        <w:gridCol w:w="2268"/>
        <w:gridCol w:w="1985"/>
      </w:tblGrid>
      <w:tr w:rsidR="003A626C" w:rsidRPr="006F09C0" w14:paraId="15B0C5F7" w14:textId="77777777" w:rsidTr="00AB4F82">
        <w:trPr>
          <w:trHeight w:val="567"/>
        </w:trPr>
        <w:tc>
          <w:tcPr>
            <w:tcW w:w="2694" w:type="dxa"/>
            <w:shd w:val="clear" w:color="auto" w:fill="FFC000"/>
            <w:vAlign w:val="center"/>
          </w:tcPr>
          <w:p w14:paraId="2D6498C8" w14:textId="77777777" w:rsidR="003A626C" w:rsidRPr="006F09C0" w:rsidRDefault="003A626C" w:rsidP="003A626C">
            <w:pPr>
              <w:spacing w:after="0" w:line="240" w:lineRule="auto"/>
              <w:jc w:val="center"/>
              <w:rPr>
                <w:lang w:val="en-CA"/>
              </w:rPr>
            </w:pPr>
            <w:bookmarkStart w:id="330" w:name="_Ref512859741"/>
            <w:bookmarkStart w:id="331" w:name="_Toc485812072"/>
            <w:bookmarkStart w:id="332" w:name="_Toc529865266"/>
            <w:r w:rsidRPr="006F09C0">
              <w:rPr>
                <w:rFonts w:ascii="Arial" w:eastAsia="Times New Roman" w:hAnsi="Arial" w:cs="Arial"/>
                <w:b/>
                <w:sz w:val="20"/>
                <w:szCs w:val="24"/>
                <w:lang w:val="en-CA"/>
              </w:rPr>
              <w:t xml:space="preserve">Station </w:t>
            </w:r>
            <w:r>
              <w:rPr>
                <w:rFonts w:ascii="Arial" w:eastAsia="Times New Roman" w:hAnsi="Arial" w:cs="Arial"/>
                <w:b/>
                <w:sz w:val="20"/>
                <w:szCs w:val="24"/>
                <w:lang w:val="en-CA"/>
              </w:rPr>
              <w:t>N</w:t>
            </w:r>
            <w:r w:rsidRPr="006F09C0">
              <w:rPr>
                <w:rFonts w:ascii="Arial" w:eastAsia="Times New Roman" w:hAnsi="Arial" w:cs="Arial"/>
                <w:b/>
                <w:sz w:val="20"/>
                <w:szCs w:val="24"/>
                <w:lang w:val="en-CA"/>
              </w:rPr>
              <w:t>ame</w:t>
            </w:r>
          </w:p>
        </w:tc>
        <w:tc>
          <w:tcPr>
            <w:tcW w:w="2409" w:type="dxa"/>
            <w:shd w:val="clear" w:color="auto" w:fill="FFC000"/>
            <w:vAlign w:val="center"/>
          </w:tcPr>
          <w:p w14:paraId="0745EC27" w14:textId="77777777" w:rsidR="003A626C" w:rsidRPr="006F09C0" w:rsidRDefault="003A626C" w:rsidP="003A626C">
            <w:pPr>
              <w:spacing w:after="0" w:line="240" w:lineRule="auto"/>
              <w:jc w:val="center"/>
              <w:rPr>
                <w:lang w:val="en-CA"/>
              </w:rPr>
            </w:pPr>
            <w:r w:rsidRPr="006F09C0">
              <w:rPr>
                <w:rFonts w:ascii="Arial" w:eastAsia="Times New Roman" w:hAnsi="Arial" w:cs="Arial"/>
                <w:b/>
                <w:bCs/>
                <w:sz w:val="20"/>
                <w:szCs w:val="24"/>
                <w:lang w:val="en-CA"/>
              </w:rPr>
              <w:t>Easting/Northing</w:t>
            </w:r>
          </w:p>
        </w:tc>
        <w:tc>
          <w:tcPr>
            <w:tcW w:w="2268" w:type="dxa"/>
            <w:shd w:val="clear" w:color="auto" w:fill="FFC000"/>
            <w:vAlign w:val="center"/>
          </w:tcPr>
          <w:p w14:paraId="20815030" w14:textId="77777777" w:rsidR="003A626C" w:rsidRPr="006F09C0" w:rsidRDefault="003A626C" w:rsidP="003A626C">
            <w:pPr>
              <w:spacing w:after="0" w:line="240" w:lineRule="auto"/>
              <w:jc w:val="center"/>
              <w:rPr>
                <w:lang w:val="en-CA"/>
              </w:rPr>
            </w:pPr>
            <w:r w:rsidRPr="006F09C0">
              <w:rPr>
                <w:rFonts w:ascii="Arial" w:eastAsia="Times New Roman" w:hAnsi="Arial" w:cs="Arial"/>
                <w:b/>
                <w:bCs/>
                <w:sz w:val="20"/>
                <w:szCs w:val="24"/>
                <w:lang w:val="en-CA"/>
              </w:rPr>
              <w:t>Latitude</w:t>
            </w:r>
            <w:r>
              <w:rPr>
                <w:rFonts w:ascii="Arial" w:eastAsia="Times New Roman" w:hAnsi="Arial" w:cs="Arial"/>
                <w:b/>
                <w:bCs/>
                <w:sz w:val="20"/>
                <w:szCs w:val="24"/>
                <w:lang w:val="en-CA"/>
              </w:rPr>
              <w:t>/Longitude</w:t>
            </w:r>
          </w:p>
        </w:tc>
        <w:tc>
          <w:tcPr>
            <w:tcW w:w="1985" w:type="dxa"/>
            <w:shd w:val="clear" w:color="auto" w:fill="FFC000"/>
            <w:vAlign w:val="center"/>
          </w:tcPr>
          <w:p w14:paraId="1BEE07DF" w14:textId="77777777" w:rsidR="003A626C" w:rsidRPr="006F09C0" w:rsidRDefault="003A626C" w:rsidP="003A626C">
            <w:pPr>
              <w:spacing w:after="0" w:line="240" w:lineRule="auto"/>
              <w:jc w:val="center"/>
              <w:rPr>
                <w:lang w:val="en-CA"/>
              </w:rPr>
            </w:pPr>
            <w:r>
              <w:rPr>
                <w:rFonts w:ascii="Arial" w:eastAsia="Times New Roman" w:hAnsi="Arial" w:cs="Arial"/>
                <w:b/>
                <w:bCs/>
                <w:sz w:val="20"/>
                <w:szCs w:val="24"/>
                <w:lang w:val="en-CA"/>
              </w:rPr>
              <w:t>Datum/</w:t>
            </w:r>
            <w:r w:rsidRPr="006F09C0">
              <w:rPr>
                <w:rFonts w:ascii="Arial" w:eastAsia="Times New Roman" w:hAnsi="Arial" w:cs="Arial"/>
                <w:b/>
                <w:bCs/>
                <w:sz w:val="20"/>
                <w:szCs w:val="24"/>
                <w:lang w:val="en-CA"/>
              </w:rPr>
              <w:t>Projection</w:t>
            </w:r>
          </w:p>
        </w:tc>
      </w:tr>
      <w:tr w:rsidR="003A626C" w:rsidRPr="009D3D34" w14:paraId="1F65D35F" w14:textId="77777777" w:rsidTr="00AB4F82">
        <w:tblPrEx>
          <w:tblCellMar>
            <w:left w:w="110" w:type="dxa"/>
          </w:tblCellMar>
        </w:tblPrEx>
        <w:trPr>
          <w:trHeight w:val="567"/>
        </w:trPr>
        <w:tc>
          <w:tcPr>
            <w:tcW w:w="2694" w:type="dxa"/>
            <w:shd w:val="clear" w:color="auto" w:fill="FFFFFF"/>
            <w:vAlign w:val="center"/>
          </w:tcPr>
          <w:p w14:paraId="39A740F0" w14:textId="1BAF8601" w:rsidR="003A626C" w:rsidRPr="007C6F6D" w:rsidRDefault="003A626C" w:rsidP="003A626C">
            <w:pPr>
              <w:spacing w:after="0" w:line="240" w:lineRule="auto"/>
              <w:jc w:val="center"/>
              <w:rPr>
                <w:rFonts w:ascii="Arial" w:eastAsia="Times New Roman" w:hAnsi="Arial" w:cs="Arial"/>
                <w:sz w:val="20"/>
                <w:szCs w:val="24"/>
                <w:lang w:val="en-CA"/>
              </w:rPr>
            </w:pPr>
            <w:r w:rsidRPr="007C6F6D">
              <w:rPr>
                <w:rFonts w:ascii="Arial" w:eastAsia="Times New Roman" w:hAnsi="Arial" w:cs="Arial"/>
                <w:sz w:val="20"/>
                <w:szCs w:val="24"/>
                <w:lang w:val="en-CA"/>
              </w:rPr>
              <w:t xml:space="preserve">GEM </w:t>
            </w:r>
            <w:r>
              <w:rPr>
                <w:rFonts w:ascii="Arial" w:eastAsia="Times New Roman" w:hAnsi="Arial" w:cs="Arial"/>
                <w:sz w:val="20"/>
                <w:szCs w:val="24"/>
                <w:lang w:val="en-CA"/>
              </w:rPr>
              <w:t>3</w:t>
            </w:r>
          </w:p>
          <w:p w14:paraId="60731778" w14:textId="5C15F4C6" w:rsidR="003A626C" w:rsidRPr="007C6F6D" w:rsidRDefault="003A626C" w:rsidP="003A626C">
            <w:pPr>
              <w:spacing w:after="0" w:line="240" w:lineRule="auto"/>
              <w:jc w:val="center"/>
              <w:rPr>
                <w:rFonts w:ascii="Arial" w:eastAsia="Times New Roman" w:hAnsi="Arial" w:cs="Arial"/>
                <w:sz w:val="20"/>
                <w:szCs w:val="24"/>
                <w:lang w:val="en-CA"/>
              </w:rPr>
            </w:pPr>
            <w:r w:rsidRPr="007C6F6D">
              <w:rPr>
                <w:rFonts w:ascii="Arial" w:eastAsia="Times New Roman" w:hAnsi="Arial" w:cs="Arial"/>
                <w:sz w:val="20"/>
                <w:szCs w:val="24"/>
                <w:lang w:val="en-CA"/>
              </w:rPr>
              <w:t xml:space="preserve">S/N </w:t>
            </w:r>
            <w:r>
              <w:rPr>
                <w:rFonts w:ascii="Arial" w:eastAsia="Times New Roman" w:hAnsi="Arial" w:cs="Arial"/>
                <w:sz w:val="20"/>
                <w:szCs w:val="24"/>
                <w:lang w:val="en-CA"/>
              </w:rPr>
              <w:t>5081669</w:t>
            </w:r>
          </w:p>
        </w:tc>
        <w:tc>
          <w:tcPr>
            <w:tcW w:w="2409" w:type="dxa"/>
            <w:shd w:val="clear" w:color="auto" w:fill="FFFFFF"/>
            <w:vAlign w:val="center"/>
          </w:tcPr>
          <w:p w14:paraId="3A584018" w14:textId="55135F19" w:rsidR="003A626C" w:rsidRPr="00340206" w:rsidRDefault="003A626C" w:rsidP="003A626C">
            <w:pPr>
              <w:spacing w:after="0" w:line="240" w:lineRule="auto"/>
              <w:jc w:val="center"/>
              <w:rPr>
                <w:rFonts w:ascii="Arial" w:hAnsi="Arial" w:cs="Arial"/>
                <w:sz w:val="20"/>
                <w:lang w:val="en-CA"/>
              </w:rPr>
            </w:pPr>
            <w:r>
              <w:rPr>
                <w:rFonts w:ascii="Arial" w:hAnsi="Arial" w:cs="Arial"/>
                <w:sz w:val="20"/>
                <w:lang w:val="en-CA"/>
              </w:rPr>
              <w:t>392291</w:t>
            </w:r>
            <w:r w:rsidRPr="00C42B8C">
              <w:rPr>
                <w:rFonts w:ascii="Arial" w:hAnsi="Arial" w:cs="Arial"/>
                <w:sz w:val="20"/>
                <w:lang w:val="en-CA"/>
              </w:rPr>
              <w:t xml:space="preserve"> </w:t>
            </w:r>
            <w:r w:rsidRPr="00340206">
              <w:rPr>
                <w:rFonts w:ascii="Arial" w:hAnsi="Arial" w:cs="Arial"/>
                <w:sz w:val="20"/>
                <w:lang w:val="en-CA"/>
              </w:rPr>
              <w:t>m E</w:t>
            </w:r>
          </w:p>
          <w:p w14:paraId="669FA8F7" w14:textId="46D2E6A5" w:rsidR="003A626C" w:rsidRPr="00340206" w:rsidRDefault="003A626C" w:rsidP="003A626C">
            <w:pPr>
              <w:spacing w:after="0" w:line="240" w:lineRule="auto"/>
              <w:jc w:val="center"/>
              <w:rPr>
                <w:rFonts w:ascii="Arial" w:hAnsi="Arial" w:cs="Arial"/>
                <w:sz w:val="20"/>
                <w:lang w:val="en-CA"/>
              </w:rPr>
            </w:pPr>
            <w:r>
              <w:rPr>
                <w:rFonts w:ascii="Arial" w:hAnsi="Arial" w:cs="Arial"/>
                <w:sz w:val="20"/>
                <w:lang w:val="en-CA"/>
              </w:rPr>
              <w:t>6878742</w:t>
            </w:r>
            <w:r w:rsidRPr="00C42B8C">
              <w:rPr>
                <w:rFonts w:ascii="Arial" w:hAnsi="Arial" w:cs="Arial"/>
                <w:sz w:val="20"/>
                <w:lang w:val="en-CA"/>
              </w:rPr>
              <w:t xml:space="preserve"> </w:t>
            </w:r>
            <w:r w:rsidRPr="00340206">
              <w:rPr>
                <w:rFonts w:ascii="Arial" w:hAnsi="Arial" w:cs="Arial"/>
                <w:sz w:val="20"/>
                <w:lang w:val="en-CA"/>
              </w:rPr>
              <w:t>m N</w:t>
            </w:r>
          </w:p>
        </w:tc>
        <w:tc>
          <w:tcPr>
            <w:tcW w:w="2268" w:type="dxa"/>
            <w:shd w:val="clear" w:color="auto" w:fill="FFFFFF"/>
            <w:vAlign w:val="center"/>
          </w:tcPr>
          <w:p w14:paraId="1621FA2D" w14:textId="34003597" w:rsidR="003A626C" w:rsidRPr="00340206" w:rsidRDefault="003A626C" w:rsidP="003A626C">
            <w:pPr>
              <w:spacing w:after="0" w:line="240" w:lineRule="auto"/>
              <w:jc w:val="center"/>
              <w:rPr>
                <w:rFonts w:ascii="Arial" w:eastAsia="Times New Roman" w:hAnsi="Arial" w:cs="Arial"/>
                <w:sz w:val="20"/>
                <w:szCs w:val="24"/>
                <w:lang w:val="en-CA"/>
              </w:rPr>
            </w:pPr>
            <w:r w:rsidRPr="00340206">
              <w:rPr>
                <w:rFonts w:ascii="Arial" w:eastAsia="Times New Roman" w:hAnsi="Arial" w:cs="Arial"/>
                <w:sz w:val="20"/>
                <w:szCs w:val="24"/>
                <w:lang w:val="en-CA"/>
              </w:rPr>
              <w:t>1</w:t>
            </w:r>
            <w:r>
              <w:rPr>
                <w:rFonts w:ascii="Arial" w:eastAsia="Times New Roman" w:hAnsi="Arial" w:cs="Arial"/>
                <w:sz w:val="20"/>
                <w:szCs w:val="24"/>
                <w:lang w:val="en-CA"/>
              </w:rPr>
              <w:t>37</w:t>
            </w:r>
            <w:r w:rsidRPr="00340206">
              <w:rPr>
                <w:rFonts w:ascii="Arial" w:eastAsia="Times New Roman" w:hAnsi="Arial" w:cs="Arial"/>
                <w:sz w:val="20"/>
                <w:szCs w:val="24"/>
                <w:lang w:val="en-CA"/>
              </w:rPr>
              <w:t xml:space="preserve">° </w:t>
            </w:r>
            <w:r>
              <w:rPr>
                <w:rFonts w:ascii="Arial" w:eastAsia="Times New Roman" w:hAnsi="Arial" w:cs="Arial"/>
                <w:sz w:val="20"/>
                <w:szCs w:val="24"/>
                <w:lang w:val="en-CA"/>
              </w:rPr>
              <w:t>3</w:t>
            </w:r>
            <w:r w:rsidRPr="00340206">
              <w:rPr>
                <w:rFonts w:ascii="Arial" w:eastAsia="Times New Roman" w:hAnsi="Arial" w:cs="Arial"/>
                <w:sz w:val="20"/>
                <w:szCs w:val="24"/>
                <w:lang w:val="en-CA"/>
              </w:rPr>
              <w:t xml:space="preserve">' </w:t>
            </w:r>
            <w:r>
              <w:rPr>
                <w:rFonts w:ascii="Arial" w:eastAsia="Times New Roman" w:hAnsi="Arial" w:cs="Arial"/>
                <w:sz w:val="20"/>
                <w:szCs w:val="24"/>
                <w:lang w:val="en-CA"/>
              </w:rPr>
              <w:t>30.17</w:t>
            </w:r>
            <w:r w:rsidRPr="00340206">
              <w:rPr>
                <w:rFonts w:ascii="Arial" w:eastAsia="Times New Roman" w:hAnsi="Arial" w:cs="Arial"/>
                <w:sz w:val="20"/>
                <w:szCs w:val="24"/>
                <w:lang w:val="en-CA"/>
              </w:rPr>
              <w:t>"</w:t>
            </w:r>
            <w:r w:rsidRPr="00340206">
              <w:rPr>
                <w:rFonts w:ascii="Arial" w:eastAsia="Times New Roman" w:hAnsi="Arial" w:cs="Arial"/>
                <w:sz w:val="20"/>
                <w:szCs w:val="24"/>
                <w:lang w:val="en-CA"/>
              </w:rPr>
              <w:tab/>
              <w:t xml:space="preserve"> W</w:t>
            </w:r>
          </w:p>
          <w:p w14:paraId="30876026" w14:textId="772F327F" w:rsidR="003A626C" w:rsidRPr="00340206" w:rsidRDefault="003A626C" w:rsidP="003A626C">
            <w:pPr>
              <w:spacing w:after="0" w:line="240" w:lineRule="auto"/>
              <w:jc w:val="center"/>
              <w:rPr>
                <w:rFonts w:ascii="Arial" w:eastAsia="Times New Roman" w:hAnsi="Arial" w:cs="Arial"/>
                <w:sz w:val="20"/>
                <w:szCs w:val="24"/>
                <w:lang w:val="en-CA"/>
              </w:rPr>
            </w:pPr>
            <w:r>
              <w:rPr>
                <w:rFonts w:ascii="Arial" w:eastAsia="Times New Roman" w:hAnsi="Arial" w:cs="Arial"/>
                <w:sz w:val="20"/>
                <w:szCs w:val="24"/>
                <w:lang w:val="en-CA"/>
              </w:rPr>
              <w:t>62</w:t>
            </w:r>
            <w:r w:rsidRPr="00340206">
              <w:rPr>
                <w:rFonts w:ascii="Arial" w:eastAsia="Times New Roman" w:hAnsi="Arial" w:cs="Arial"/>
                <w:sz w:val="20"/>
                <w:szCs w:val="24"/>
                <w:lang w:val="en-CA"/>
              </w:rPr>
              <w:t xml:space="preserve">° </w:t>
            </w:r>
            <w:r>
              <w:rPr>
                <w:rFonts w:ascii="Arial" w:eastAsia="Times New Roman" w:hAnsi="Arial" w:cs="Arial"/>
                <w:sz w:val="20"/>
                <w:szCs w:val="24"/>
                <w:lang w:val="en-CA"/>
              </w:rPr>
              <w:t>1</w:t>
            </w:r>
            <w:r w:rsidRPr="00340206">
              <w:rPr>
                <w:rFonts w:ascii="Arial" w:eastAsia="Times New Roman" w:hAnsi="Arial" w:cs="Arial"/>
                <w:sz w:val="20"/>
                <w:szCs w:val="24"/>
                <w:lang w:val="en-CA"/>
              </w:rPr>
              <w:t xml:space="preserve">' </w:t>
            </w:r>
            <w:r>
              <w:rPr>
                <w:rFonts w:ascii="Arial" w:eastAsia="Times New Roman" w:hAnsi="Arial" w:cs="Arial"/>
                <w:sz w:val="20"/>
                <w:szCs w:val="24"/>
                <w:lang w:val="en-CA"/>
              </w:rPr>
              <w:t>32.20</w:t>
            </w:r>
            <w:r w:rsidRPr="00340206">
              <w:rPr>
                <w:rFonts w:ascii="Arial" w:eastAsia="Times New Roman" w:hAnsi="Arial" w:cs="Arial"/>
                <w:sz w:val="20"/>
                <w:szCs w:val="24"/>
                <w:lang w:val="en-CA"/>
              </w:rPr>
              <w:t>" N</w:t>
            </w:r>
          </w:p>
        </w:tc>
        <w:tc>
          <w:tcPr>
            <w:tcW w:w="1985" w:type="dxa"/>
            <w:shd w:val="clear" w:color="auto" w:fill="FFFFFF"/>
            <w:vAlign w:val="center"/>
          </w:tcPr>
          <w:p w14:paraId="54805670" w14:textId="77777777" w:rsidR="003A626C" w:rsidRPr="007C6F6D" w:rsidRDefault="003A626C" w:rsidP="003A626C">
            <w:pPr>
              <w:keepNext/>
              <w:spacing w:after="0" w:line="240" w:lineRule="auto"/>
              <w:jc w:val="center"/>
              <w:rPr>
                <w:rFonts w:ascii="Arial" w:eastAsia="Times New Roman" w:hAnsi="Arial" w:cs="Arial"/>
                <w:sz w:val="20"/>
                <w:szCs w:val="24"/>
                <w:lang w:val="en-CA"/>
              </w:rPr>
            </w:pPr>
            <w:r w:rsidRPr="007C6F6D">
              <w:rPr>
                <w:rFonts w:ascii="Arial" w:eastAsia="Times New Roman" w:hAnsi="Arial" w:cs="Arial"/>
                <w:sz w:val="20"/>
                <w:szCs w:val="24"/>
                <w:lang w:val="en-CA"/>
              </w:rPr>
              <w:t>WGS 84,</w:t>
            </w:r>
          </w:p>
          <w:p w14:paraId="5A80EF36" w14:textId="4EB732A0" w:rsidR="003A626C" w:rsidRPr="007C6F6D" w:rsidRDefault="003A626C" w:rsidP="003A626C">
            <w:pPr>
              <w:keepNext/>
              <w:spacing w:after="0" w:line="240" w:lineRule="auto"/>
              <w:jc w:val="center"/>
              <w:rPr>
                <w:rFonts w:ascii="Arial" w:hAnsi="Arial" w:cs="Arial"/>
                <w:sz w:val="20"/>
                <w:lang w:val="en-CA"/>
              </w:rPr>
            </w:pPr>
            <w:r>
              <w:rPr>
                <w:rFonts w:ascii="Arial" w:eastAsia="Times New Roman" w:hAnsi="Arial" w:cs="Arial"/>
                <w:sz w:val="20"/>
                <w:szCs w:val="24"/>
                <w:lang w:val="en-CA"/>
              </w:rPr>
              <w:t>Zone 8</w:t>
            </w:r>
            <w:r w:rsidRPr="007C6F6D">
              <w:rPr>
                <w:rFonts w:ascii="Arial" w:eastAsia="Times New Roman" w:hAnsi="Arial" w:cs="Arial"/>
                <w:sz w:val="20"/>
                <w:szCs w:val="24"/>
                <w:lang w:val="en-CA"/>
              </w:rPr>
              <w:t>N</w:t>
            </w:r>
          </w:p>
        </w:tc>
      </w:tr>
      <w:tr w:rsidR="003A626C" w:rsidRPr="009D3D34" w14:paraId="32595B27" w14:textId="77777777" w:rsidTr="00AB4F82">
        <w:tblPrEx>
          <w:tblCellMar>
            <w:left w:w="110" w:type="dxa"/>
          </w:tblCellMar>
        </w:tblPrEx>
        <w:trPr>
          <w:trHeight w:val="567"/>
        </w:trPr>
        <w:tc>
          <w:tcPr>
            <w:tcW w:w="2694" w:type="dxa"/>
            <w:shd w:val="clear" w:color="auto" w:fill="FFFFFF"/>
            <w:vAlign w:val="center"/>
          </w:tcPr>
          <w:p w14:paraId="206A9471" w14:textId="2860E004" w:rsidR="003A626C" w:rsidRPr="007C6F6D" w:rsidRDefault="003A626C" w:rsidP="003A626C">
            <w:pPr>
              <w:spacing w:after="0" w:line="240" w:lineRule="auto"/>
              <w:jc w:val="center"/>
              <w:rPr>
                <w:rFonts w:ascii="Arial" w:eastAsia="Times New Roman" w:hAnsi="Arial" w:cs="Arial"/>
                <w:sz w:val="20"/>
                <w:szCs w:val="24"/>
                <w:lang w:val="en-CA"/>
              </w:rPr>
            </w:pPr>
            <w:r w:rsidRPr="007C6F6D">
              <w:rPr>
                <w:rFonts w:ascii="Arial" w:eastAsia="Times New Roman" w:hAnsi="Arial" w:cs="Arial"/>
                <w:sz w:val="20"/>
                <w:szCs w:val="24"/>
                <w:lang w:val="en-CA"/>
              </w:rPr>
              <w:t xml:space="preserve">GEM </w:t>
            </w:r>
            <w:r>
              <w:rPr>
                <w:rFonts w:ascii="Arial" w:eastAsia="Times New Roman" w:hAnsi="Arial" w:cs="Arial"/>
                <w:sz w:val="20"/>
                <w:szCs w:val="24"/>
                <w:lang w:val="en-CA"/>
              </w:rPr>
              <w:t>4</w:t>
            </w:r>
          </w:p>
          <w:p w14:paraId="33CD7DFB" w14:textId="1D2643AC" w:rsidR="003A626C" w:rsidRPr="007C6F6D" w:rsidRDefault="003A626C" w:rsidP="003A626C">
            <w:pPr>
              <w:spacing w:after="0" w:line="240" w:lineRule="auto"/>
              <w:jc w:val="center"/>
              <w:rPr>
                <w:rFonts w:ascii="Arial" w:eastAsia="Times New Roman" w:hAnsi="Arial" w:cs="Arial"/>
                <w:sz w:val="20"/>
                <w:szCs w:val="24"/>
                <w:lang w:val="en-CA"/>
              </w:rPr>
            </w:pPr>
            <w:r w:rsidRPr="007C6F6D">
              <w:rPr>
                <w:rFonts w:ascii="Arial" w:eastAsia="Times New Roman" w:hAnsi="Arial" w:cs="Arial"/>
                <w:sz w:val="20"/>
                <w:szCs w:val="24"/>
                <w:lang w:val="en-CA"/>
              </w:rPr>
              <w:t xml:space="preserve">S/N </w:t>
            </w:r>
            <w:r>
              <w:rPr>
                <w:rFonts w:ascii="Arial" w:eastAsia="Times New Roman" w:hAnsi="Arial" w:cs="Arial"/>
                <w:sz w:val="20"/>
                <w:szCs w:val="24"/>
                <w:lang w:val="en-CA"/>
              </w:rPr>
              <w:t>2065370</w:t>
            </w:r>
          </w:p>
        </w:tc>
        <w:tc>
          <w:tcPr>
            <w:tcW w:w="2409" w:type="dxa"/>
            <w:shd w:val="clear" w:color="auto" w:fill="FFFFFF"/>
            <w:vAlign w:val="center"/>
          </w:tcPr>
          <w:p w14:paraId="6D66D23C" w14:textId="347EEA95" w:rsidR="003A626C" w:rsidRPr="00340206" w:rsidRDefault="003A626C" w:rsidP="003A626C">
            <w:pPr>
              <w:spacing w:after="0" w:line="240" w:lineRule="auto"/>
              <w:jc w:val="center"/>
              <w:rPr>
                <w:rFonts w:ascii="Arial" w:hAnsi="Arial" w:cs="Arial"/>
                <w:sz w:val="20"/>
                <w:lang w:val="en-CA"/>
              </w:rPr>
            </w:pPr>
            <w:r>
              <w:rPr>
                <w:rFonts w:ascii="Arial" w:hAnsi="Arial" w:cs="Arial"/>
                <w:sz w:val="20"/>
                <w:lang w:val="en-CA"/>
              </w:rPr>
              <w:t xml:space="preserve">392287 </w:t>
            </w:r>
            <w:r w:rsidRPr="00340206">
              <w:rPr>
                <w:rFonts w:ascii="Arial" w:hAnsi="Arial" w:cs="Arial"/>
                <w:sz w:val="20"/>
                <w:lang w:val="en-CA"/>
              </w:rPr>
              <w:t>m E</w:t>
            </w:r>
          </w:p>
          <w:p w14:paraId="1C9C2FA6" w14:textId="216957E8" w:rsidR="003A626C" w:rsidRPr="00340206" w:rsidRDefault="003A626C" w:rsidP="003A626C">
            <w:pPr>
              <w:spacing w:after="0" w:line="240" w:lineRule="auto"/>
              <w:jc w:val="center"/>
              <w:rPr>
                <w:rFonts w:ascii="Arial" w:hAnsi="Arial" w:cs="Arial"/>
                <w:sz w:val="20"/>
                <w:lang w:val="en-CA"/>
              </w:rPr>
            </w:pPr>
            <w:r>
              <w:rPr>
                <w:rFonts w:ascii="Arial" w:hAnsi="Arial" w:cs="Arial"/>
                <w:sz w:val="20"/>
                <w:lang w:val="en-CA"/>
              </w:rPr>
              <w:t xml:space="preserve">6878740 </w:t>
            </w:r>
            <w:r w:rsidRPr="00340206">
              <w:rPr>
                <w:rFonts w:ascii="Arial" w:hAnsi="Arial" w:cs="Arial"/>
                <w:sz w:val="20"/>
                <w:lang w:val="en-CA"/>
              </w:rPr>
              <w:t>m N</w:t>
            </w:r>
          </w:p>
        </w:tc>
        <w:tc>
          <w:tcPr>
            <w:tcW w:w="2268" w:type="dxa"/>
            <w:shd w:val="clear" w:color="auto" w:fill="FFFFFF"/>
            <w:vAlign w:val="center"/>
          </w:tcPr>
          <w:p w14:paraId="2CF3CE51" w14:textId="05D5A029" w:rsidR="003A626C" w:rsidRPr="00340206" w:rsidRDefault="003A626C" w:rsidP="003A626C">
            <w:pPr>
              <w:spacing w:after="0" w:line="240" w:lineRule="auto"/>
              <w:jc w:val="center"/>
              <w:rPr>
                <w:rFonts w:ascii="Arial" w:eastAsia="Times New Roman" w:hAnsi="Arial" w:cs="Arial"/>
                <w:sz w:val="20"/>
                <w:szCs w:val="24"/>
                <w:lang w:val="en-CA"/>
              </w:rPr>
            </w:pPr>
            <w:r w:rsidRPr="00340206">
              <w:rPr>
                <w:rFonts w:ascii="Arial" w:eastAsia="Times New Roman" w:hAnsi="Arial" w:cs="Arial"/>
                <w:sz w:val="20"/>
                <w:szCs w:val="24"/>
                <w:lang w:val="en-CA"/>
              </w:rPr>
              <w:t>1</w:t>
            </w:r>
            <w:r>
              <w:rPr>
                <w:rFonts w:ascii="Arial" w:eastAsia="Times New Roman" w:hAnsi="Arial" w:cs="Arial"/>
                <w:sz w:val="20"/>
                <w:szCs w:val="24"/>
                <w:lang w:val="en-CA"/>
              </w:rPr>
              <w:t>37</w:t>
            </w:r>
            <w:r w:rsidRPr="00340206">
              <w:rPr>
                <w:rFonts w:ascii="Arial" w:eastAsia="Times New Roman" w:hAnsi="Arial" w:cs="Arial"/>
                <w:sz w:val="20"/>
                <w:szCs w:val="24"/>
                <w:lang w:val="en-CA"/>
              </w:rPr>
              <w:t xml:space="preserve">° </w:t>
            </w:r>
            <w:r>
              <w:rPr>
                <w:rFonts w:ascii="Arial" w:eastAsia="Times New Roman" w:hAnsi="Arial" w:cs="Arial"/>
                <w:sz w:val="20"/>
                <w:szCs w:val="24"/>
                <w:lang w:val="en-CA"/>
              </w:rPr>
              <w:t>3</w:t>
            </w:r>
            <w:r w:rsidRPr="00340206">
              <w:rPr>
                <w:rFonts w:ascii="Arial" w:eastAsia="Times New Roman" w:hAnsi="Arial" w:cs="Arial"/>
                <w:sz w:val="20"/>
                <w:szCs w:val="24"/>
                <w:lang w:val="en-CA"/>
              </w:rPr>
              <w:t xml:space="preserve">' </w:t>
            </w:r>
            <w:r>
              <w:rPr>
                <w:rFonts w:ascii="Arial" w:eastAsia="Times New Roman" w:hAnsi="Arial" w:cs="Arial"/>
                <w:sz w:val="20"/>
                <w:szCs w:val="24"/>
                <w:lang w:val="en-CA"/>
              </w:rPr>
              <w:t>30.46</w:t>
            </w:r>
            <w:r w:rsidRPr="00340206">
              <w:rPr>
                <w:rFonts w:ascii="Arial" w:eastAsia="Times New Roman" w:hAnsi="Arial" w:cs="Arial"/>
                <w:sz w:val="20"/>
                <w:szCs w:val="24"/>
                <w:lang w:val="en-CA"/>
              </w:rPr>
              <w:t>"</w:t>
            </w:r>
            <w:r w:rsidRPr="00340206">
              <w:rPr>
                <w:rFonts w:ascii="Arial" w:eastAsia="Times New Roman" w:hAnsi="Arial" w:cs="Arial"/>
                <w:sz w:val="20"/>
                <w:szCs w:val="24"/>
                <w:lang w:val="en-CA"/>
              </w:rPr>
              <w:tab/>
              <w:t xml:space="preserve"> W</w:t>
            </w:r>
          </w:p>
          <w:p w14:paraId="66526626" w14:textId="0DB8BF28" w:rsidR="003A626C" w:rsidRPr="00340206" w:rsidRDefault="003A626C" w:rsidP="003A626C">
            <w:pPr>
              <w:spacing w:after="0" w:line="240" w:lineRule="auto"/>
              <w:jc w:val="center"/>
              <w:rPr>
                <w:rFonts w:ascii="Arial" w:hAnsi="Arial" w:cs="Arial"/>
                <w:sz w:val="20"/>
                <w:lang w:val="en-CA"/>
              </w:rPr>
            </w:pPr>
            <w:r>
              <w:rPr>
                <w:rFonts w:ascii="Arial" w:eastAsia="Times New Roman" w:hAnsi="Arial" w:cs="Arial"/>
                <w:sz w:val="20"/>
                <w:szCs w:val="24"/>
                <w:lang w:val="en-CA"/>
              </w:rPr>
              <w:t>62</w:t>
            </w:r>
            <w:r w:rsidRPr="00340206">
              <w:rPr>
                <w:rFonts w:ascii="Arial" w:eastAsia="Times New Roman" w:hAnsi="Arial" w:cs="Arial"/>
                <w:sz w:val="20"/>
                <w:szCs w:val="24"/>
                <w:lang w:val="en-CA"/>
              </w:rPr>
              <w:t xml:space="preserve">° </w:t>
            </w:r>
            <w:r>
              <w:rPr>
                <w:rFonts w:ascii="Arial" w:eastAsia="Times New Roman" w:hAnsi="Arial" w:cs="Arial"/>
                <w:sz w:val="20"/>
                <w:szCs w:val="24"/>
                <w:lang w:val="en-CA"/>
              </w:rPr>
              <w:t>1</w:t>
            </w:r>
            <w:r w:rsidRPr="00340206">
              <w:rPr>
                <w:rFonts w:ascii="Arial" w:eastAsia="Times New Roman" w:hAnsi="Arial" w:cs="Arial"/>
                <w:sz w:val="20"/>
                <w:szCs w:val="24"/>
                <w:lang w:val="en-CA"/>
              </w:rPr>
              <w:t xml:space="preserve">' </w:t>
            </w:r>
            <w:r>
              <w:rPr>
                <w:rFonts w:ascii="Arial" w:eastAsia="Times New Roman" w:hAnsi="Arial" w:cs="Arial"/>
                <w:sz w:val="20"/>
                <w:szCs w:val="24"/>
                <w:lang w:val="en-CA"/>
              </w:rPr>
              <w:t>32.12</w:t>
            </w:r>
            <w:r w:rsidRPr="00340206">
              <w:rPr>
                <w:rFonts w:ascii="Arial" w:eastAsia="Times New Roman" w:hAnsi="Arial" w:cs="Arial"/>
                <w:sz w:val="20"/>
                <w:szCs w:val="24"/>
                <w:lang w:val="en-CA"/>
              </w:rPr>
              <w:t>" N</w:t>
            </w:r>
          </w:p>
        </w:tc>
        <w:tc>
          <w:tcPr>
            <w:tcW w:w="1985" w:type="dxa"/>
            <w:shd w:val="clear" w:color="auto" w:fill="FFFFFF"/>
            <w:vAlign w:val="center"/>
          </w:tcPr>
          <w:p w14:paraId="0225A57D" w14:textId="77777777" w:rsidR="003A626C" w:rsidRPr="007C6F6D" w:rsidRDefault="003A626C" w:rsidP="003A626C">
            <w:pPr>
              <w:keepNext/>
              <w:spacing w:after="0" w:line="240" w:lineRule="auto"/>
              <w:jc w:val="center"/>
              <w:rPr>
                <w:rFonts w:ascii="Arial" w:eastAsia="Times New Roman" w:hAnsi="Arial" w:cs="Arial"/>
                <w:sz w:val="20"/>
                <w:szCs w:val="24"/>
                <w:lang w:val="en-CA"/>
              </w:rPr>
            </w:pPr>
            <w:r w:rsidRPr="007C6F6D">
              <w:rPr>
                <w:rFonts w:ascii="Arial" w:eastAsia="Times New Roman" w:hAnsi="Arial" w:cs="Arial"/>
                <w:sz w:val="20"/>
                <w:szCs w:val="24"/>
                <w:lang w:val="en-CA"/>
              </w:rPr>
              <w:t>WGS 84,</w:t>
            </w:r>
          </w:p>
          <w:p w14:paraId="794A4C2D" w14:textId="48C793DF" w:rsidR="003A626C" w:rsidRPr="007C6F6D" w:rsidRDefault="003A626C" w:rsidP="003A626C">
            <w:pPr>
              <w:keepNext/>
              <w:spacing w:after="0" w:line="240" w:lineRule="auto"/>
              <w:jc w:val="center"/>
              <w:rPr>
                <w:rFonts w:ascii="Arial" w:hAnsi="Arial" w:cs="Arial"/>
                <w:sz w:val="20"/>
                <w:lang w:val="en-CA"/>
              </w:rPr>
            </w:pPr>
            <w:r w:rsidRPr="007C6F6D">
              <w:rPr>
                <w:rFonts w:ascii="Arial" w:eastAsia="Times New Roman" w:hAnsi="Arial" w:cs="Arial"/>
                <w:sz w:val="20"/>
                <w:szCs w:val="24"/>
                <w:lang w:val="en-CA"/>
              </w:rPr>
              <w:t xml:space="preserve">Zone </w:t>
            </w:r>
            <w:r>
              <w:rPr>
                <w:rFonts w:ascii="Arial" w:eastAsia="Times New Roman" w:hAnsi="Arial" w:cs="Arial"/>
                <w:sz w:val="20"/>
                <w:szCs w:val="24"/>
                <w:lang w:val="en-CA"/>
              </w:rPr>
              <w:t>8</w:t>
            </w:r>
            <w:r w:rsidRPr="007C6F6D">
              <w:rPr>
                <w:rFonts w:ascii="Arial" w:eastAsia="Times New Roman" w:hAnsi="Arial" w:cs="Arial"/>
                <w:sz w:val="20"/>
                <w:szCs w:val="24"/>
                <w:lang w:val="en-CA"/>
              </w:rPr>
              <w:t>N</w:t>
            </w:r>
          </w:p>
        </w:tc>
      </w:tr>
    </w:tbl>
    <w:p w14:paraId="21B9A00C" w14:textId="77777777" w:rsidR="00B83136" w:rsidRDefault="00B83136" w:rsidP="00B83136">
      <w:pPr>
        <w:pStyle w:val="Caption1"/>
        <w:spacing w:after="0"/>
        <w:ind w:left="16"/>
        <w:rPr>
          <w:rFonts w:ascii="Arial" w:hAnsi="Arial" w:cs="Arial"/>
          <w:i w:val="0"/>
          <w:color w:val="000000"/>
          <w:sz w:val="20"/>
          <w:lang w:val="en-CA"/>
        </w:rPr>
      </w:pPr>
      <w:bookmarkStart w:id="333" w:name="_Toc50719258"/>
      <w:proofErr w:type="gramStart"/>
      <w:r w:rsidRPr="006F09C0">
        <w:rPr>
          <w:rFonts w:ascii="Arial" w:hAnsi="Arial" w:cs="Arial"/>
          <w:b/>
          <w:i w:val="0"/>
          <w:color w:val="000000"/>
          <w:sz w:val="20"/>
          <w:lang w:val="en-CA"/>
        </w:rPr>
        <w:t xml:space="preserve">Table </w:t>
      </w:r>
      <w:r w:rsidRPr="006F09C0">
        <w:rPr>
          <w:rFonts w:ascii="Arial" w:hAnsi="Arial" w:cs="Arial"/>
          <w:b/>
          <w:i w:val="0"/>
          <w:color w:val="000000"/>
          <w:sz w:val="20"/>
          <w:lang w:val="en-CA"/>
        </w:rPr>
        <w:fldChar w:fldCharType="begin"/>
      </w:r>
      <w:r w:rsidRPr="006F09C0">
        <w:rPr>
          <w:rFonts w:ascii="Arial" w:hAnsi="Arial" w:cs="Arial"/>
          <w:b/>
          <w:i w:val="0"/>
          <w:color w:val="000000"/>
          <w:sz w:val="20"/>
          <w:lang w:val="en-CA"/>
        </w:rPr>
        <w:instrText xml:space="preserve"> SEQ "Table" \* ARABIC </w:instrText>
      </w:r>
      <w:r w:rsidRPr="006F09C0">
        <w:rPr>
          <w:rFonts w:ascii="Arial" w:hAnsi="Arial" w:cs="Arial"/>
          <w:b/>
          <w:i w:val="0"/>
          <w:color w:val="000000"/>
          <w:sz w:val="20"/>
          <w:lang w:val="en-CA"/>
        </w:rPr>
        <w:fldChar w:fldCharType="separate"/>
      </w:r>
      <w:r w:rsidR="005773B6">
        <w:rPr>
          <w:rFonts w:ascii="Arial" w:hAnsi="Arial" w:cs="Arial"/>
          <w:b/>
          <w:i w:val="0"/>
          <w:noProof/>
          <w:color w:val="000000"/>
          <w:sz w:val="20"/>
          <w:lang w:val="en-CA"/>
        </w:rPr>
        <w:t>3</w:t>
      </w:r>
      <w:r w:rsidRPr="006F09C0">
        <w:rPr>
          <w:rFonts w:ascii="Arial" w:hAnsi="Arial" w:cs="Arial"/>
          <w:b/>
          <w:i w:val="0"/>
          <w:color w:val="000000"/>
          <w:sz w:val="20"/>
          <w:lang w:val="en-CA"/>
        </w:rPr>
        <w:fldChar w:fldCharType="end"/>
      </w:r>
      <w:bookmarkEnd w:id="330"/>
      <w:r w:rsidRPr="006F09C0">
        <w:rPr>
          <w:rFonts w:ascii="Arial" w:hAnsi="Arial" w:cs="Arial"/>
          <w:b/>
          <w:i w:val="0"/>
          <w:color w:val="000000"/>
          <w:sz w:val="20"/>
          <w:lang w:val="en-CA"/>
        </w:rPr>
        <w:t>:</w:t>
      </w:r>
      <w:r w:rsidRPr="006F09C0">
        <w:rPr>
          <w:rFonts w:ascii="Arial" w:hAnsi="Arial" w:cs="Arial"/>
          <w:i w:val="0"/>
          <w:color w:val="000000"/>
          <w:sz w:val="20"/>
          <w:lang w:val="en-CA"/>
        </w:rPr>
        <w:t xml:space="preserve"> </w:t>
      </w:r>
      <w:r w:rsidRPr="007C6F6D">
        <w:rPr>
          <w:rFonts w:ascii="Arial" w:hAnsi="Arial" w:cs="Arial"/>
          <w:i w:val="0"/>
          <w:color w:val="000000"/>
          <w:sz w:val="20"/>
          <w:lang w:val="en-CA"/>
        </w:rPr>
        <w:t>Magnetic base station locations.</w:t>
      </w:r>
      <w:bookmarkEnd w:id="331"/>
      <w:bookmarkEnd w:id="332"/>
      <w:bookmarkEnd w:id="333"/>
      <w:proofErr w:type="gramEnd"/>
      <w:r w:rsidRPr="006F09C0">
        <w:rPr>
          <w:rFonts w:ascii="Arial" w:hAnsi="Arial" w:cs="Arial"/>
          <w:i w:val="0"/>
          <w:color w:val="000000"/>
          <w:sz w:val="20"/>
          <w:lang w:val="en-CA"/>
        </w:rPr>
        <w:t xml:space="preserve"> </w:t>
      </w:r>
    </w:p>
    <w:p w14:paraId="693DA321" w14:textId="77777777" w:rsidR="00B83136" w:rsidRPr="0090354A" w:rsidRDefault="00B83136" w:rsidP="00B83136">
      <w:pPr>
        <w:spacing w:after="0" w:line="276" w:lineRule="auto"/>
        <w:rPr>
          <w:rFonts w:ascii="Times New Roman" w:hAnsi="Times New Roman" w:cs="Times New Roman"/>
          <w:sz w:val="24"/>
          <w:szCs w:val="24"/>
          <w:lang w:val="en-CA"/>
        </w:rPr>
      </w:pPr>
    </w:p>
    <w:p w14:paraId="7CA820B8" w14:textId="42273FB9" w:rsidR="00B83136" w:rsidRDefault="00B83136" w:rsidP="00B83136">
      <w:pPr>
        <w:spacing w:after="0" w:line="276" w:lineRule="auto"/>
        <w:ind w:right="-23"/>
        <w:jc w:val="both"/>
        <w:rPr>
          <w:rFonts w:ascii="Times New Roman" w:hAnsi="Times New Roman" w:cs="Times New Roman"/>
          <w:sz w:val="24"/>
          <w:lang w:val="en-CA"/>
        </w:rPr>
      </w:pPr>
      <w:r w:rsidRPr="006F09C0">
        <w:rPr>
          <w:rFonts w:ascii="Times New Roman" w:hAnsi="Times New Roman" w:cs="Times New Roman"/>
          <w:sz w:val="24"/>
          <w:lang w:val="en-CA"/>
        </w:rPr>
        <w:t xml:space="preserve">Magnetic readings were reviewed at regular intervals to ensure that no airborne data were collected during periods of high magnetic activity (greater than 10 </w:t>
      </w:r>
      <w:proofErr w:type="gramStart"/>
      <w:r w:rsidRPr="006F09C0">
        <w:rPr>
          <w:rFonts w:ascii="Times New Roman" w:hAnsi="Times New Roman" w:cs="Times New Roman"/>
          <w:sz w:val="24"/>
          <w:lang w:val="en-CA"/>
        </w:rPr>
        <w:t>nT</w:t>
      </w:r>
      <w:proofErr w:type="gramEnd"/>
      <w:r w:rsidRPr="006F09C0">
        <w:rPr>
          <w:rFonts w:ascii="Times New Roman" w:hAnsi="Times New Roman" w:cs="Times New Roman"/>
          <w:sz w:val="24"/>
          <w:lang w:val="en-CA"/>
        </w:rPr>
        <w:t xml:space="preserve"> change per minute).</w:t>
      </w:r>
    </w:p>
    <w:p w14:paraId="58FC3D16" w14:textId="26B5E9E6" w:rsidR="00B83136" w:rsidRDefault="00B83136" w:rsidP="00B83136">
      <w:pPr>
        <w:spacing w:after="0" w:line="276" w:lineRule="auto"/>
        <w:ind w:right="-23"/>
        <w:jc w:val="both"/>
        <w:rPr>
          <w:rFonts w:ascii="Times New Roman" w:hAnsi="Times New Roman" w:cs="Times New Roman"/>
          <w:sz w:val="24"/>
          <w:lang w:val="en-CA"/>
        </w:rPr>
      </w:pPr>
    </w:p>
    <w:p w14:paraId="5FC053C6" w14:textId="5FAA39F5" w:rsidR="00B83136" w:rsidRPr="006F09C0" w:rsidRDefault="00B83136" w:rsidP="002F5854">
      <w:pPr>
        <w:spacing w:after="0" w:line="240" w:lineRule="auto"/>
        <w:ind w:left="426" w:right="-23"/>
        <w:jc w:val="center"/>
        <w:rPr>
          <w:rFonts w:ascii="Arial" w:hAnsi="Arial" w:cs="Arial"/>
          <w:i/>
          <w:color w:val="000000"/>
          <w:sz w:val="20"/>
          <w:lang w:val="en-CA"/>
        </w:rPr>
      </w:pPr>
      <w:r>
        <w:rPr>
          <w:rFonts w:ascii="Arial" w:hAnsi="Arial" w:cs="Arial"/>
          <w:i/>
          <w:noProof/>
          <w:color w:val="000000"/>
          <w:sz w:val="20"/>
          <w:lang w:val="en-CA" w:eastAsia="en-CA"/>
        </w:rPr>
        <w:lastRenderedPageBreak/>
        <w:drawing>
          <wp:inline distT="0" distB="0" distL="0" distR="0" wp14:anchorId="13B3D020" wp14:editId="3868211B">
            <wp:extent cx="4425696" cy="3319272"/>
            <wp:effectExtent l="57150" t="57150" r="51435" b="527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rot="10800000" flipH="1" flipV="1">
                      <a:off x="0" y="0"/>
                      <a:ext cx="4431786" cy="3323839"/>
                    </a:xfrm>
                    <a:prstGeom prst="rect">
                      <a:avLst/>
                    </a:prstGeom>
                    <a:ln w="9525" cap="flat" cmpd="sng" algn="ctr">
                      <a:solidFill>
                        <a:sysClr val="windowText" lastClr="000000"/>
                      </a:solidFill>
                      <a:prstDash val="solid"/>
                      <a:round/>
                      <a:headEnd type="none" w="med" len="med"/>
                      <a:tailEnd type="none" w="med" len="med"/>
                    </a:ln>
                    <a:scene3d>
                      <a:camera prst="orthographicFront">
                        <a:rot lat="0" lon="0" rev="0"/>
                      </a:camera>
                      <a:lightRig rig="threePt" dir="t"/>
                    </a:scene3d>
                    <a:extLst>
                      <a:ext uri="{53640926-AAD7-44D8-BBD7-CCE9431645EC}">
                        <a14:shadowObscured xmlns:a14="http://schemas.microsoft.com/office/drawing/2010/main"/>
                      </a:ext>
                    </a:extLst>
                  </pic:spPr>
                </pic:pic>
              </a:graphicData>
            </a:graphic>
          </wp:inline>
        </w:drawing>
      </w:r>
    </w:p>
    <w:p w14:paraId="78781E83" w14:textId="552688A2" w:rsidR="004E0B4B" w:rsidRPr="004E0B4B" w:rsidRDefault="00B83136" w:rsidP="00513E6D">
      <w:pPr>
        <w:pStyle w:val="Caption1"/>
        <w:tabs>
          <w:tab w:val="left" w:pos="8647"/>
        </w:tabs>
        <w:spacing w:after="0"/>
        <w:ind w:left="1418" w:right="996"/>
        <w:jc w:val="both"/>
        <w:rPr>
          <w:rFonts w:ascii="Arial" w:hAnsi="Arial" w:cs="Arial"/>
          <w:i w:val="0"/>
          <w:vanish/>
          <w:color w:val="000000"/>
          <w:sz w:val="20"/>
          <w:lang w:val="en-CA"/>
          <w:specVanish/>
        </w:rPr>
      </w:pPr>
      <w:bookmarkStart w:id="334" w:name="_Ref512859771"/>
      <w:bookmarkStart w:id="335" w:name="_Toc512858956"/>
      <w:bookmarkStart w:id="336" w:name="_Toc529865250"/>
      <w:bookmarkStart w:id="337" w:name="_Toc532538029"/>
      <w:bookmarkStart w:id="338" w:name="_Toc50719284"/>
      <w:r w:rsidRPr="004E0B4B">
        <w:rPr>
          <w:rFonts w:ascii="Arial" w:hAnsi="Arial" w:cs="Arial"/>
          <w:b/>
          <w:i w:val="0"/>
          <w:color w:val="000000"/>
          <w:sz w:val="20"/>
          <w:lang w:val="en-CA"/>
        </w:rPr>
        <w:t xml:space="preserve">Figure </w:t>
      </w:r>
      <w:r w:rsidRPr="004E0B4B">
        <w:rPr>
          <w:rFonts w:ascii="Arial" w:hAnsi="Arial" w:cs="Arial"/>
          <w:b/>
          <w:i w:val="0"/>
          <w:color w:val="000000"/>
          <w:sz w:val="20"/>
          <w:lang w:val="en-CA"/>
        </w:rPr>
        <w:fldChar w:fldCharType="begin"/>
      </w:r>
      <w:r w:rsidRPr="004E0B4B">
        <w:rPr>
          <w:rFonts w:ascii="Arial" w:hAnsi="Arial" w:cs="Arial"/>
          <w:b/>
          <w:i w:val="0"/>
          <w:color w:val="000000"/>
          <w:sz w:val="20"/>
          <w:lang w:val="en-CA"/>
        </w:rPr>
        <w:instrText xml:space="preserve"> SEQ "Figure" \* ARABIC </w:instrText>
      </w:r>
      <w:r w:rsidRPr="004E0B4B">
        <w:rPr>
          <w:rFonts w:ascii="Arial" w:hAnsi="Arial" w:cs="Arial"/>
          <w:b/>
          <w:i w:val="0"/>
          <w:color w:val="000000"/>
          <w:sz w:val="20"/>
          <w:lang w:val="en-CA"/>
        </w:rPr>
        <w:fldChar w:fldCharType="separate"/>
      </w:r>
      <w:r w:rsidR="005773B6">
        <w:rPr>
          <w:rFonts w:ascii="Arial" w:hAnsi="Arial" w:cs="Arial"/>
          <w:b/>
          <w:i w:val="0"/>
          <w:noProof/>
          <w:color w:val="000000"/>
          <w:sz w:val="20"/>
          <w:lang w:val="en-CA"/>
        </w:rPr>
        <w:t>19</w:t>
      </w:r>
      <w:r w:rsidRPr="004E0B4B">
        <w:rPr>
          <w:rFonts w:ascii="Arial" w:hAnsi="Arial" w:cs="Arial"/>
          <w:b/>
          <w:i w:val="0"/>
          <w:color w:val="000000"/>
          <w:sz w:val="20"/>
          <w:lang w:val="en-CA"/>
        </w:rPr>
        <w:fldChar w:fldCharType="end"/>
      </w:r>
      <w:bookmarkEnd w:id="334"/>
      <w:r w:rsidRPr="004E0B4B">
        <w:rPr>
          <w:rFonts w:ascii="Arial" w:hAnsi="Arial" w:cs="Arial"/>
          <w:b/>
          <w:i w:val="0"/>
          <w:color w:val="000000"/>
          <w:sz w:val="20"/>
          <w:lang w:val="en-CA"/>
        </w:rPr>
        <w:t xml:space="preserve">: </w:t>
      </w:r>
      <w:bookmarkEnd w:id="335"/>
      <w:bookmarkEnd w:id="336"/>
      <w:r w:rsidR="003A626C">
        <w:rPr>
          <w:rFonts w:ascii="Arial" w:hAnsi="Arial" w:cs="Arial"/>
          <w:i w:val="0"/>
          <w:iCs w:val="0"/>
          <w:color w:val="000000"/>
          <w:sz w:val="20"/>
          <w:szCs w:val="20"/>
          <w:lang w:val="en-CA"/>
        </w:rPr>
        <w:t>GEM 3 (left) and GEM 4 (right)</w:t>
      </w:r>
      <w:r w:rsidR="002B313D">
        <w:rPr>
          <w:rFonts w:ascii="Arial" w:hAnsi="Arial" w:cs="Arial"/>
          <w:i w:val="0"/>
          <w:iCs w:val="0"/>
          <w:color w:val="000000"/>
          <w:sz w:val="20"/>
          <w:szCs w:val="20"/>
          <w:lang w:val="en-CA"/>
        </w:rPr>
        <w:t xml:space="preserve"> </w:t>
      </w:r>
      <w:r w:rsidRPr="004E0B4B">
        <w:rPr>
          <w:rFonts w:ascii="Arial" w:hAnsi="Arial" w:cs="Arial"/>
          <w:i w:val="0"/>
          <w:iCs w:val="0"/>
          <w:color w:val="000000"/>
          <w:sz w:val="20"/>
          <w:szCs w:val="20"/>
          <w:lang w:val="en-CA"/>
        </w:rPr>
        <w:t>magnetic base station</w:t>
      </w:r>
      <w:bookmarkEnd w:id="337"/>
      <w:r w:rsidR="007A6CF2">
        <w:rPr>
          <w:rFonts w:ascii="Arial" w:hAnsi="Arial" w:cs="Arial"/>
          <w:i w:val="0"/>
          <w:iCs w:val="0"/>
          <w:color w:val="000000"/>
          <w:sz w:val="20"/>
          <w:szCs w:val="20"/>
          <w:lang w:val="en-CA"/>
        </w:rPr>
        <w:t>s</w:t>
      </w:r>
      <w:bookmarkEnd w:id="338"/>
    </w:p>
    <w:p w14:paraId="4CF06C23" w14:textId="3405D4A4" w:rsidR="009F386F" w:rsidRPr="004E0B4B" w:rsidRDefault="00A41391" w:rsidP="00513E6D">
      <w:pPr>
        <w:spacing w:after="0" w:line="240" w:lineRule="auto"/>
        <w:ind w:left="1418" w:right="996"/>
        <w:jc w:val="both"/>
        <w:rPr>
          <w:rFonts w:ascii="Arial" w:hAnsi="Arial" w:cs="Arial"/>
          <w:iCs/>
          <w:color w:val="000000"/>
          <w:sz w:val="20"/>
          <w:szCs w:val="20"/>
          <w:lang w:val="en-CA"/>
        </w:rPr>
      </w:pPr>
      <w:r w:rsidRPr="004E0B4B">
        <w:rPr>
          <w:rFonts w:ascii="Arial" w:hAnsi="Arial" w:cs="Arial"/>
          <w:iCs/>
          <w:color w:val="000000"/>
          <w:sz w:val="20"/>
          <w:szCs w:val="20"/>
          <w:lang w:val="en-CA"/>
        </w:rPr>
        <w:t xml:space="preserve"> </w:t>
      </w:r>
      <w:proofErr w:type="gramStart"/>
      <w:r w:rsidRPr="004E0B4B">
        <w:rPr>
          <w:rFonts w:ascii="Arial" w:hAnsi="Arial" w:cs="Arial"/>
          <w:iCs/>
          <w:color w:val="000000"/>
          <w:sz w:val="20"/>
          <w:szCs w:val="20"/>
          <w:lang w:val="en-CA"/>
        </w:rPr>
        <w:t>at</w:t>
      </w:r>
      <w:proofErr w:type="gramEnd"/>
      <w:r w:rsidRPr="004E0B4B">
        <w:rPr>
          <w:rFonts w:ascii="Arial" w:hAnsi="Arial" w:cs="Arial"/>
          <w:iCs/>
          <w:color w:val="000000"/>
          <w:sz w:val="20"/>
          <w:szCs w:val="20"/>
          <w:lang w:val="en-CA"/>
        </w:rPr>
        <w:t xml:space="preserve"> </w:t>
      </w:r>
      <w:r w:rsidR="00767DC3">
        <w:rPr>
          <w:rFonts w:ascii="Arial" w:hAnsi="Arial" w:cs="Arial"/>
          <w:iCs/>
          <w:color w:val="000000"/>
          <w:sz w:val="20"/>
          <w:szCs w:val="20"/>
          <w:lang w:val="en-CA"/>
        </w:rPr>
        <w:t>Victoria Creek</w:t>
      </w:r>
      <w:r w:rsidR="00C85223">
        <w:rPr>
          <w:rFonts w:ascii="Arial" w:hAnsi="Arial" w:cs="Arial"/>
          <w:iCs/>
          <w:color w:val="000000"/>
          <w:sz w:val="20"/>
          <w:szCs w:val="20"/>
          <w:lang w:val="en-CA"/>
        </w:rPr>
        <w:t xml:space="preserve">, </w:t>
      </w:r>
      <w:r w:rsidR="00513E6D">
        <w:rPr>
          <w:rFonts w:ascii="Arial" w:hAnsi="Arial" w:cs="Arial"/>
          <w:iCs/>
          <w:color w:val="000000"/>
          <w:sz w:val="20"/>
          <w:szCs w:val="20"/>
          <w:lang w:val="en-CA"/>
        </w:rPr>
        <w:t>Yukon</w:t>
      </w:r>
      <w:r w:rsidR="00C85223">
        <w:rPr>
          <w:rFonts w:ascii="Arial" w:hAnsi="Arial" w:cs="Arial"/>
          <w:iCs/>
          <w:color w:val="000000"/>
          <w:sz w:val="20"/>
          <w:szCs w:val="20"/>
          <w:lang w:val="en-CA"/>
        </w:rPr>
        <w:t>.</w:t>
      </w:r>
    </w:p>
    <w:p w14:paraId="74C5E40A" w14:textId="77777777" w:rsidR="004E0B4B" w:rsidRPr="009F386F" w:rsidRDefault="004E0B4B" w:rsidP="002643C1">
      <w:pPr>
        <w:spacing w:after="0" w:line="276" w:lineRule="auto"/>
        <w:jc w:val="both"/>
        <w:rPr>
          <w:rFonts w:ascii="Times New Roman" w:hAnsi="Times New Roman" w:cs="Times New Roman"/>
          <w:iCs/>
          <w:color w:val="000000"/>
          <w:sz w:val="24"/>
          <w:szCs w:val="20"/>
          <w:lang w:val="en-CA"/>
        </w:rPr>
      </w:pPr>
    </w:p>
    <w:p w14:paraId="245EF573" w14:textId="5040AC36" w:rsidR="00CD651D" w:rsidRDefault="00B83136" w:rsidP="00265809">
      <w:pPr>
        <w:tabs>
          <w:tab w:val="left" w:pos="7088"/>
          <w:tab w:val="left" w:pos="9214"/>
        </w:tabs>
        <w:spacing w:after="0" w:line="240" w:lineRule="auto"/>
        <w:ind w:right="-23"/>
        <w:jc w:val="center"/>
        <w:rPr>
          <w:rFonts w:ascii="Times New Roman" w:hAnsi="Times New Roman" w:cs="Times New Roman"/>
          <w:iCs/>
          <w:color w:val="000000"/>
          <w:sz w:val="24"/>
          <w:szCs w:val="18"/>
          <w:lang w:val="en-CA"/>
        </w:rPr>
      </w:pPr>
      <w:r>
        <w:rPr>
          <w:rFonts w:ascii="Times New Roman" w:hAnsi="Times New Roman" w:cs="Times New Roman"/>
          <w:iCs/>
          <w:noProof/>
          <w:color w:val="000000"/>
          <w:sz w:val="24"/>
          <w:szCs w:val="18"/>
          <w:lang w:val="en-CA" w:eastAsia="en-CA"/>
        </w:rPr>
        <w:drawing>
          <wp:inline distT="0" distB="0" distL="0" distR="0" wp14:anchorId="735A3AB9" wp14:editId="76F62448">
            <wp:extent cx="5309698" cy="3192582"/>
            <wp:effectExtent l="19050" t="19050" r="24765"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309698" cy="31925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977C54" w14:textId="77777777" w:rsidR="00513E6D" w:rsidRPr="00B81459" w:rsidRDefault="00B83136" w:rsidP="00513E6D">
      <w:pPr>
        <w:pStyle w:val="Caption1"/>
        <w:tabs>
          <w:tab w:val="left" w:pos="8647"/>
        </w:tabs>
        <w:spacing w:after="0"/>
        <w:ind w:left="426" w:right="402"/>
        <w:jc w:val="both"/>
        <w:rPr>
          <w:rFonts w:ascii="Arial" w:hAnsi="Arial" w:cs="Arial"/>
          <w:i w:val="0"/>
          <w:vanish/>
          <w:color w:val="000000"/>
          <w:sz w:val="20"/>
          <w:lang w:val="en-CA"/>
          <w:specVanish/>
        </w:rPr>
      </w:pPr>
      <w:bookmarkStart w:id="339" w:name="_Toc50719285"/>
      <w:r w:rsidRPr="0014263A">
        <w:rPr>
          <w:rFonts w:ascii="Arial" w:hAnsi="Arial" w:cs="Arial"/>
          <w:b/>
          <w:i w:val="0"/>
          <w:color w:val="000000"/>
          <w:sz w:val="20"/>
          <w:lang w:val="en-CA"/>
        </w:rPr>
        <w:t xml:space="preserve">Figure </w:t>
      </w:r>
      <w:r w:rsidRPr="0014263A">
        <w:rPr>
          <w:rFonts w:ascii="Arial" w:hAnsi="Arial" w:cs="Arial"/>
          <w:b/>
          <w:i w:val="0"/>
          <w:color w:val="000000"/>
          <w:sz w:val="20"/>
          <w:lang w:val="en-CA"/>
        </w:rPr>
        <w:fldChar w:fldCharType="begin"/>
      </w:r>
      <w:r w:rsidRPr="0014263A">
        <w:rPr>
          <w:rFonts w:ascii="Arial" w:hAnsi="Arial" w:cs="Arial"/>
          <w:b/>
          <w:i w:val="0"/>
          <w:color w:val="000000"/>
          <w:sz w:val="20"/>
          <w:lang w:val="en-CA"/>
        </w:rPr>
        <w:instrText xml:space="preserve"> SEQ "Figure" \* ARABIC </w:instrText>
      </w:r>
      <w:r w:rsidRPr="0014263A">
        <w:rPr>
          <w:rFonts w:ascii="Arial" w:hAnsi="Arial" w:cs="Arial"/>
          <w:b/>
          <w:i w:val="0"/>
          <w:color w:val="000000"/>
          <w:sz w:val="20"/>
          <w:lang w:val="en-CA"/>
        </w:rPr>
        <w:fldChar w:fldCharType="separate"/>
      </w:r>
      <w:r w:rsidR="005773B6">
        <w:rPr>
          <w:rFonts w:ascii="Arial" w:hAnsi="Arial" w:cs="Arial"/>
          <w:b/>
          <w:i w:val="0"/>
          <w:noProof/>
          <w:color w:val="000000"/>
          <w:sz w:val="20"/>
          <w:lang w:val="en-CA"/>
        </w:rPr>
        <w:t>20</w:t>
      </w:r>
      <w:r w:rsidRPr="0014263A">
        <w:rPr>
          <w:rFonts w:ascii="Arial" w:hAnsi="Arial" w:cs="Arial"/>
          <w:b/>
          <w:i w:val="0"/>
          <w:color w:val="000000"/>
          <w:sz w:val="20"/>
          <w:lang w:val="en-CA"/>
        </w:rPr>
        <w:fldChar w:fldCharType="end"/>
      </w:r>
      <w:r w:rsidRPr="0014263A">
        <w:rPr>
          <w:rFonts w:ascii="Arial" w:hAnsi="Arial" w:cs="Arial"/>
          <w:b/>
          <w:i w:val="0"/>
          <w:color w:val="000000"/>
          <w:sz w:val="20"/>
          <w:lang w:val="en-CA"/>
        </w:rPr>
        <w:t xml:space="preserve">: </w:t>
      </w:r>
      <w:r w:rsidR="007A6CF2">
        <w:rPr>
          <w:rFonts w:ascii="Arial" w:hAnsi="Arial" w:cs="Arial"/>
          <w:i w:val="0"/>
          <w:color w:val="000000"/>
          <w:sz w:val="20"/>
          <w:lang w:val="en-CA"/>
        </w:rPr>
        <w:t xml:space="preserve">Location of </w:t>
      </w:r>
      <w:r w:rsidR="007A6CF2" w:rsidRPr="00265809">
        <w:rPr>
          <w:rFonts w:ascii="Arial" w:hAnsi="Arial" w:cs="Arial"/>
          <w:i w:val="0"/>
          <w:iCs w:val="0"/>
          <w:color w:val="000000"/>
          <w:sz w:val="20"/>
          <w:szCs w:val="20"/>
          <w:lang w:val="en-CA"/>
        </w:rPr>
        <w:t xml:space="preserve">GEM </w:t>
      </w:r>
      <w:r w:rsidR="007A6CF2">
        <w:rPr>
          <w:rFonts w:ascii="Arial" w:hAnsi="Arial" w:cs="Arial"/>
          <w:i w:val="0"/>
          <w:iCs w:val="0"/>
          <w:color w:val="000000"/>
          <w:sz w:val="20"/>
          <w:szCs w:val="20"/>
          <w:lang w:val="en-CA"/>
        </w:rPr>
        <w:t>3</w:t>
      </w:r>
      <w:r w:rsidR="007A6CF2" w:rsidRPr="00265809">
        <w:rPr>
          <w:rFonts w:ascii="Arial" w:hAnsi="Arial" w:cs="Arial"/>
          <w:i w:val="0"/>
          <w:iCs w:val="0"/>
          <w:color w:val="000000"/>
          <w:sz w:val="20"/>
          <w:szCs w:val="20"/>
          <w:lang w:val="en-CA"/>
        </w:rPr>
        <w:t xml:space="preserve"> (orange) and GEM </w:t>
      </w:r>
      <w:r w:rsidR="007A6CF2">
        <w:rPr>
          <w:rFonts w:ascii="Arial" w:hAnsi="Arial" w:cs="Arial"/>
          <w:i w:val="0"/>
          <w:iCs w:val="0"/>
          <w:color w:val="000000"/>
          <w:sz w:val="20"/>
          <w:szCs w:val="20"/>
          <w:lang w:val="en-CA"/>
        </w:rPr>
        <w:t>4</w:t>
      </w:r>
      <w:r w:rsidR="007A6CF2" w:rsidRPr="00265809">
        <w:rPr>
          <w:rFonts w:ascii="Arial" w:hAnsi="Arial" w:cs="Arial"/>
          <w:i w:val="0"/>
          <w:iCs w:val="0"/>
          <w:color w:val="000000"/>
          <w:sz w:val="20"/>
          <w:szCs w:val="20"/>
          <w:lang w:val="en-CA"/>
        </w:rPr>
        <w:t xml:space="preserve"> (green)</w:t>
      </w:r>
      <w:bookmarkEnd w:id="339"/>
      <w:r w:rsidR="007A6CF2" w:rsidRPr="00265809">
        <w:rPr>
          <w:rFonts w:ascii="Arial" w:hAnsi="Arial" w:cs="Arial"/>
          <w:i w:val="0"/>
          <w:iCs w:val="0"/>
          <w:color w:val="000000"/>
          <w:sz w:val="20"/>
          <w:szCs w:val="20"/>
          <w:lang w:val="en-CA"/>
        </w:rPr>
        <w:t xml:space="preserve"> </w:t>
      </w:r>
    </w:p>
    <w:p w14:paraId="74220252" w14:textId="5EBB558B" w:rsidR="007A6CF2" w:rsidRDefault="007A6CF2" w:rsidP="007A6CF2">
      <w:pPr>
        <w:pStyle w:val="Caption1"/>
        <w:tabs>
          <w:tab w:val="left" w:pos="8647"/>
        </w:tabs>
        <w:spacing w:after="0"/>
        <w:ind w:left="426" w:right="402"/>
        <w:jc w:val="both"/>
        <w:rPr>
          <w:rFonts w:ascii="Arial" w:hAnsi="Arial" w:cs="Arial"/>
          <w:i w:val="0"/>
          <w:iCs w:val="0"/>
          <w:color w:val="000000"/>
          <w:sz w:val="20"/>
          <w:szCs w:val="20"/>
          <w:lang w:val="en-CA"/>
        </w:rPr>
      </w:pPr>
      <w:proofErr w:type="gramStart"/>
      <w:r w:rsidRPr="00265809">
        <w:rPr>
          <w:rFonts w:ascii="Arial" w:hAnsi="Arial" w:cs="Arial"/>
          <w:i w:val="0"/>
          <w:iCs w:val="0"/>
          <w:color w:val="000000"/>
          <w:sz w:val="20"/>
          <w:szCs w:val="20"/>
          <w:lang w:val="en-CA"/>
        </w:rPr>
        <w:t>magnetic</w:t>
      </w:r>
      <w:proofErr w:type="gramEnd"/>
      <w:r w:rsidRPr="00265809">
        <w:rPr>
          <w:rFonts w:ascii="Arial" w:hAnsi="Arial" w:cs="Arial"/>
          <w:i w:val="0"/>
          <w:iCs w:val="0"/>
          <w:color w:val="000000"/>
          <w:sz w:val="20"/>
          <w:szCs w:val="20"/>
          <w:lang w:val="en-CA"/>
        </w:rPr>
        <w:t xml:space="preserve"> base </w:t>
      </w:r>
      <w:r w:rsidRPr="00B81459">
        <w:rPr>
          <w:rFonts w:ascii="Arial" w:hAnsi="Arial" w:cs="Arial"/>
          <w:i w:val="0"/>
          <w:iCs w:val="0"/>
          <w:color w:val="000000"/>
          <w:sz w:val="20"/>
          <w:szCs w:val="20"/>
          <w:lang w:val="en-CA"/>
        </w:rPr>
        <w:t xml:space="preserve">stations </w:t>
      </w:r>
      <w:r>
        <w:rPr>
          <w:rFonts w:ascii="Arial" w:hAnsi="Arial" w:cs="Arial"/>
          <w:i w:val="0"/>
          <w:iCs w:val="0"/>
          <w:color w:val="000000"/>
          <w:sz w:val="20"/>
          <w:szCs w:val="20"/>
          <w:lang w:val="en-CA"/>
        </w:rPr>
        <w:t xml:space="preserve">at </w:t>
      </w:r>
      <w:r w:rsidR="00767DC3">
        <w:rPr>
          <w:rFonts w:ascii="Arial" w:hAnsi="Arial" w:cs="Arial"/>
          <w:i w:val="0"/>
          <w:iCs w:val="0"/>
          <w:color w:val="000000"/>
          <w:sz w:val="20"/>
          <w:szCs w:val="20"/>
          <w:lang w:val="en-CA"/>
        </w:rPr>
        <w:t>Victoria Creek</w:t>
      </w:r>
      <w:r>
        <w:rPr>
          <w:rFonts w:ascii="Arial" w:hAnsi="Arial" w:cs="Arial"/>
          <w:i w:val="0"/>
          <w:iCs w:val="0"/>
          <w:color w:val="000000"/>
          <w:sz w:val="20"/>
          <w:szCs w:val="20"/>
          <w:lang w:val="en-CA"/>
        </w:rPr>
        <w:t>, Yukon.</w:t>
      </w:r>
    </w:p>
    <w:p w14:paraId="2E8F1004" w14:textId="701E5D65" w:rsidR="00E6272B" w:rsidRDefault="00E6272B" w:rsidP="00513E6D">
      <w:pPr>
        <w:pStyle w:val="Caption1"/>
        <w:tabs>
          <w:tab w:val="left" w:pos="8647"/>
        </w:tabs>
        <w:spacing w:after="0" w:line="276" w:lineRule="auto"/>
        <w:ind w:left="425" w:right="403"/>
        <w:jc w:val="both"/>
        <w:rPr>
          <w:rFonts w:ascii="Times New Roman" w:hAnsi="Times New Roman" w:cs="Times New Roman"/>
          <w:i w:val="0"/>
          <w:sz w:val="24"/>
          <w:lang w:val="en-CA"/>
        </w:rPr>
      </w:pPr>
    </w:p>
    <w:p w14:paraId="3F26938C" w14:textId="77777777" w:rsidR="00513E6D" w:rsidRDefault="00513E6D" w:rsidP="00513E6D">
      <w:pPr>
        <w:rPr>
          <w:lang w:val="en-CA"/>
        </w:rPr>
      </w:pPr>
    </w:p>
    <w:p w14:paraId="45F730D5" w14:textId="77777777" w:rsidR="00513E6D" w:rsidRPr="00513E6D" w:rsidRDefault="00513E6D" w:rsidP="00513E6D">
      <w:pPr>
        <w:rPr>
          <w:lang w:val="en-CA"/>
        </w:rPr>
      </w:pPr>
    </w:p>
    <w:p w14:paraId="7535CC2B" w14:textId="77777777" w:rsidR="00B83136" w:rsidRPr="006F09C0" w:rsidRDefault="00B83136" w:rsidP="00B83136">
      <w:pPr>
        <w:pStyle w:val="Heading2"/>
        <w:numPr>
          <w:ilvl w:val="1"/>
          <w:numId w:val="1"/>
        </w:numPr>
        <w:spacing w:before="0" w:line="276" w:lineRule="auto"/>
        <w:ind w:left="851" w:hanging="709"/>
        <w:rPr>
          <w:sz w:val="24"/>
          <w:lang w:val="en-CA"/>
        </w:rPr>
      </w:pPr>
      <w:bookmarkStart w:id="340" w:name="_Toc529465940"/>
      <w:bookmarkStart w:id="341" w:name="_Toc529865155"/>
      <w:bookmarkStart w:id="342" w:name="_Toc50719171"/>
      <w:r w:rsidRPr="006F09C0">
        <w:rPr>
          <w:rFonts w:ascii="Arial" w:hAnsi="Arial" w:cs="Arial"/>
          <w:b/>
          <w:color w:val="000000"/>
          <w:sz w:val="24"/>
          <w:szCs w:val="28"/>
          <w:lang w:val="en-CA"/>
        </w:rPr>
        <w:lastRenderedPageBreak/>
        <w:t>Field Processing and Quality Control</w:t>
      </w:r>
      <w:bookmarkEnd w:id="340"/>
      <w:bookmarkEnd w:id="341"/>
      <w:bookmarkEnd w:id="342"/>
    </w:p>
    <w:p w14:paraId="2BE691F2" w14:textId="77777777" w:rsidR="00B83136" w:rsidRPr="006F09C0" w:rsidRDefault="00B83136" w:rsidP="00B83136">
      <w:pPr>
        <w:spacing w:after="0" w:line="276" w:lineRule="auto"/>
        <w:jc w:val="both"/>
        <w:rPr>
          <w:rFonts w:ascii="Times New Roman" w:hAnsi="Times New Roman" w:cs="Times New Roman"/>
          <w:sz w:val="24"/>
          <w:lang w:val="en-CA"/>
        </w:rPr>
      </w:pPr>
    </w:p>
    <w:p w14:paraId="4459BDF2" w14:textId="713E9239" w:rsidR="00D66B66" w:rsidRDefault="00B83136" w:rsidP="00D66B66">
      <w:pPr>
        <w:spacing w:after="0" w:line="276" w:lineRule="auto"/>
        <w:jc w:val="both"/>
        <w:rPr>
          <w:rFonts w:ascii="Times New Roman" w:hAnsi="Times New Roman" w:cs="Times New Roman"/>
          <w:sz w:val="24"/>
          <w:lang w:val="en-CA"/>
        </w:rPr>
      </w:pPr>
      <w:r>
        <w:rPr>
          <w:rFonts w:ascii="Times New Roman" w:hAnsi="Times New Roman" w:cs="Times New Roman"/>
          <w:sz w:val="24"/>
          <w:lang w:val="en-CA"/>
        </w:rPr>
        <w:t xml:space="preserve">Survey </w:t>
      </w:r>
      <w:r w:rsidRPr="006F09C0">
        <w:rPr>
          <w:rFonts w:ascii="Times New Roman" w:hAnsi="Times New Roman" w:cs="Times New Roman"/>
          <w:sz w:val="24"/>
          <w:lang w:val="en-CA"/>
        </w:rPr>
        <w:t xml:space="preserve">data were transferred from the aircraft’s data acquisition system onto a USB memory stick and copied onto a field data processing laptop. The raw data files in PEI binary data format were converted into </w:t>
      </w:r>
      <w:proofErr w:type="spellStart"/>
      <w:r w:rsidRPr="006F09C0">
        <w:rPr>
          <w:rFonts w:ascii="Times New Roman" w:hAnsi="Times New Roman" w:cs="Times New Roman"/>
          <w:sz w:val="24"/>
          <w:lang w:val="en-CA"/>
        </w:rPr>
        <w:t>Geosoft</w:t>
      </w:r>
      <w:proofErr w:type="spellEnd"/>
      <w:r w:rsidRPr="006F09C0">
        <w:rPr>
          <w:rFonts w:ascii="Times New Roman" w:hAnsi="Times New Roman" w:cs="Times New Roman"/>
          <w:sz w:val="24"/>
          <w:lang w:val="en-CA"/>
        </w:rPr>
        <w:t xml:space="preserve"> GDB database format. Using </w:t>
      </w:r>
      <w:proofErr w:type="spellStart"/>
      <w:r w:rsidRPr="006F09C0">
        <w:rPr>
          <w:rFonts w:ascii="Times New Roman" w:hAnsi="Times New Roman" w:cs="Times New Roman"/>
          <w:sz w:val="24"/>
          <w:lang w:val="en-CA"/>
        </w:rPr>
        <w:t>Geosoft</w:t>
      </w:r>
      <w:proofErr w:type="spellEnd"/>
      <w:r w:rsidRPr="006F09C0">
        <w:rPr>
          <w:rFonts w:ascii="Times New Roman" w:hAnsi="Times New Roman" w:cs="Times New Roman"/>
          <w:sz w:val="24"/>
          <w:lang w:val="en-CA"/>
        </w:rPr>
        <w:t xml:space="preserve"> Oasis </w:t>
      </w:r>
      <w:proofErr w:type="spellStart"/>
      <w:r w:rsidRPr="006F09C0">
        <w:rPr>
          <w:rFonts w:ascii="Times New Roman" w:hAnsi="Times New Roman" w:cs="Times New Roman"/>
          <w:sz w:val="24"/>
          <w:lang w:val="en-CA"/>
        </w:rPr>
        <w:t>Montaj</w:t>
      </w:r>
      <w:proofErr w:type="spellEnd"/>
      <w:r w:rsidRPr="006F09C0">
        <w:rPr>
          <w:rFonts w:ascii="Times New Roman" w:hAnsi="Times New Roman" w:cs="Times New Roman"/>
          <w:sz w:val="24"/>
          <w:lang w:val="en-CA"/>
        </w:rPr>
        <w:t xml:space="preserve"> 9</w:t>
      </w:r>
      <w:r>
        <w:rPr>
          <w:rFonts w:ascii="Times New Roman" w:hAnsi="Times New Roman" w:cs="Times New Roman"/>
          <w:sz w:val="24"/>
          <w:lang w:val="en-CA"/>
        </w:rPr>
        <w:t>.</w:t>
      </w:r>
      <w:r w:rsidR="009D73E1">
        <w:rPr>
          <w:rFonts w:ascii="Times New Roman" w:hAnsi="Times New Roman" w:cs="Times New Roman"/>
          <w:sz w:val="24"/>
          <w:lang w:val="en-CA"/>
        </w:rPr>
        <w:t>8</w:t>
      </w:r>
      <w:r w:rsidRPr="006F09C0">
        <w:rPr>
          <w:rFonts w:ascii="Times New Roman" w:hAnsi="Times New Roman" w:cs="Times New Roman"/>
          <w:sz w:val="24"/>
          <w:lang w:val="en-CA"/>
        </w:rPr>
        <w:t>, the data were inspected to ensure compliance with contract specifications (</w:t>
      </w:r>
      <w:r>
        <w:rPr>
          <w:rFonts w:ascii="Times New Roman" w:hAnsi="Times New Roman" w:cs="Times New Roman"/>
          <w:sz w:val="24"/>
          <w:lang w:val="en-CA"/>
        </w:rPr>
        <w:t xml:space="preserve">Table </w:t>
      </w:r>
      <w:r w:rsidR="00E6272B">
        <w:rPr>
          <w:rFonts w:ascii="Times New Roman" w:hAnsi="Times New Roman" w:cs="Times New Roman"/>
          <w:sz w:val="24"/>
          <w:lang w:val="en-CA"/>
        </w:rPr>
        <w:t>4</w:t>
      </w:r>
      <w:r>
        <w:rPr>
          <w:rFonts w:ascii="Times New Roman" w:hAnsi="Times New Roman" w:cs="Times New Roman"/>
          <w:sz w:val="24"/>
          <w:szCs w:val="24"/>
          <w:lang w:val="en-CA"/>
        </w:rPr>
        <w:t>; Figures</w:t>
      </w:r>
      <w:r w:rsidRPr="00781149">
        <w:rPr>
          <w:rFonts w:ascii="Times New Roman" w:hAnsi="Times New Roman" w:cs="Times New Roman"/>
          <w:sz w:val="24"/>
          <w:szCs w:val="24"/>
          <w:lang w:val="en-CA"/>
        </w:rPr>
        <w:t xml:space="preserve"> </w:t>
      </w:r>
      <w:r w:rsidR="007A6CF2">
        <w:rPr>
          <w:rFonts w:ascii="Times New Roman" w:hAnsi="Times New Roman" w:cs="Times New Roman"/>
          <w:sz w:val="24"/>
          <w:szCs w:val="24"/>
          <w:lang w:val="en-CA"/>
        </w:rPr>
        <w:t>21</w:t>
      </w:r>
      <w:r>
        <w:rPr>
          <w:rFonts w:ascii="Times New Roman" w:hAnsi="Times New Roman" w:cs="Times New Roman"/>
          <w:sz w:val="24"/>
          <w:szCs w:val="24"/>
          <w:lang w:val="en-CA"/>
        </w:rPr>
        <w:t xml:space="preserve"> to </w:t>
      </w:r>
      <w:r w:rsidR="007A6CF2">
        <w:rPr>
          <w:rFonts w:ascii="Times New Roman" w:hAnsi="Times New Roman" w:cs="Times New Roman"/>
          <w:sz w:val="24"/>
          <w:szCs w:val="24"/>
          <w:lang w:val="en-CA"/>
        </w:rPr>
        <w:t>23</w:t>
      </w:r>
      <w:r w:rsidRPr="006F09C0">
        <w:rPr>
          <w:rFonts w:ascii="Times New Roman" w:hAnsi="Times New Roman" w:cs="Times New Roman"/>
          <w:sz w:val="24"/>
          <w:lang w:val="en-CA"/>
        </w:rPr>
        <w:t>).</w:t>
      </w:r>
      <w:bookmarkStart w:id="343" w:name="_Ref512860271"/>
      <w:bookmarkStart w:id="344" w:name="_Toc502652607"/>
      <w:r w:rsidR="009C550A" w:rsidRPr="009C550A">
        <w:rPr>
          <w:rFonts w:ascii="Times New Roman" w:hAnsi="Times New Roman" w:cs="Times New Roman"/>
          <w:sz w:val="24"/>
          <w:lang w:val="en-CA"/>
        </w:rPr>
        <w:t xml:space="preserve"> </w:t>
      </w:r>
    </w:p>
    <w:p w14:paraId="25222E46" w14:textId="77777777" w:rsidR="00B83136" w:rsidRDefault="00B83136" w:rsidP="00B83136">
      <w:pPr>
        <w:suppressAutoHyphens w:val="0"/>
        <w:spacing w:after="0" w:line="276" w:lineRule="auto"/>
        <w:rPr>
          <w:rFonts w:ascii="Times New Roman" w:hAnsi="Times New Roman" w:cs="Times New Roman"/>
          <w:sz w:val="24"/>
          <w:lang w:val="en-CA"/>
        </w:rPr>
      </w:pPr>
    </w:p>
    <w:tbl>
      <w:tblPr>
        <w:tblW w:w="935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2049"/>
        <w:gridCol w:w="2049"/>
        <w:gridCol w:w="5258"/>
      </w:tblGrid>
      <w:tr w:rsidR="00B83136" w:rsidRPr="006F09C0" w14:paraId="1D732029" w14:textId="77777777" w:rsidTr="00513E6D">
        <w:trPr>
          <w:trHeight w:val="907"/>
        </w:trPr>
        <w:tc>
          <w:tcPr>
            <w:tcW w:w="2049" w:type="dxa"/>
            <w:shd w:val="clear" w:color="auto" w:fill="FFC000"/>
            <w:vAlign w:val="center"/>
          </w:tcPr>
          <w:p w14:paraId="2B55E7A8" w14:textId="77777777" w:rsidR="00B83136" w:rsidRPr="004C6C0B" w:rsidRDefault="00B83136" w:rsidP="00345BC7">
            <w:pPr>
              <w:spacing w:before="120" w:after="0" w:line="240" w:lineRule="auto"/>
              <w:jc w:val="center"/>
              <w:rPr>
                <w:rFonts w:ascii="Arial" w:eastAsia="Times New Roman" w:hAnsi="Arial" w:cs="Arial"/>
                <w:b/>
                <w:szCs w:val="24"/>
                <w:lang w:val="en-CA"/>
              </w:rPr>
            </w:pPr>
            <w:r w:rsidRPr="004C6C0B">
              <w:rPr>
                <w:rFonts w:ascii="Arial" w:eastAsia="Times New Roman" w:hAnsi="Arial" w:cs="Arial"/>
                <w:b/>
                <w:szCs w:val="24"/>
                <w:lang w:val="en-CA"/>
              </w:rPr>
              <w:br w:type="page"/>
              <w:t>Parameter</w:t>
            </w:r>
          </w:p>
        </w:tc>
        <w:tc>
          <w:tcPr>
            <w:tcW w:w="2049" w:type="dxa"/>
            <w:shd w:val="clear" w:color="auto" w:fill="FFC000"/>
            <w:vAlign w:val="center"/>
          </w:tcPr>
          <w:p w14:paraId="19A4E2AA" w14:textId="77777777" w:rsidR="00B83136" w:rsidRPr="004C6C0B" w:rsidRDefault="00B83136" w:rsidP="00345BC7">
            <w:pPr>
              <w:spacing w:before="120" w:after="0" w:line="240" w:lineRule="auto"/>
              <w:jc w:val="center"/>
              <w:rPr>
                <w:rFonts w:ascii="Arial" w:eastAsia="Times New Roman" w:hAnsi="Arial" w:cs="Arial"/>
                <w:b/>
                <w:szCs w:val="24"/>
                <w:lang w:val="en-CA"/>
              </w:rPr>
            </w:pPr>
            <w:r w:rsidRPr="004C6C0B">
              <w:rPr>
                <w:rFonts w:ascii="Arial" w:eastAsia="Times New Roman" w:hAnsi="Arial" w:cs="Arial"/>
                <w:b/>
                <w:szCs w:val="24"/>
                <w:lang w:val="en-CA"/>
              </w:rPr>
              <w:t>Specification</w:t>
            </w:r>
          </w:p>
        </w:tc>
        <w:tc>
          <w:tcPr>
            <w:tcW w:w="5258" w:type="dxa"/>
            <w:shd w:val="clear" w:color="auto" w:fill="FFC000"/>
            <w:vAlign w:val="center"/>
          </w:tcPr>
          <w:p w14:paraId="659843EF" w14:textId="77777777" w:rsidR="00B83136" w:rsidRPr="004C6C0B" w:rsidRDefault="00B83136" w:rsidP="00345BC7">
            <w:pPr>
              <w:spacing w:before="120" w:after="0" w:line="240" w:lineRule="auto"/>
              <w:jc w:val="center"/>
              <w:rPr>
                <w:rFonts w:ascii="Arial" w:eastAsia="Times New Roman" w:hAnsi="Arial" w:cs="Arial"/>
                <w:b/>
                <w:szCs w:val="24"/>
                <w:lang w:val="en-CA"/>
              </w:rPr>
            </w:pPr>
            <w:r w:rsidRPr="004C6C0B">
              <w:rPr>
                <w:rFonts w:ascii="Arial" w:eastAsia="Times New Roman" w:hAnsi="Arial" w:cs="Arial"/>
                <w:b/>
                <w:szCs w:val="24"/>
                <w:lang w:val="en-CA"/>
              </w:rPr>
              <w:t>Tolerance</w:t>
            </w:r>
          </w:p>
        </w:tc>
      </w:tr>
      <w:tr w:rsidR="00B83136" w:rsidRPr="006F09C0" w14:paraId="74DA77AA" w14:textId="77777777" w:rsidTr="00513E6D">
        <w:trPr>
          <w:trHeight w:val="907"/>
        </w:trPr>
        <w:tc>
          <w:tcPr>
            <w:tcW w:w="2049" w:type="dxa"/>
            <w:vMerge w:val="restart"/>
            <w:shd w:val="clear" w:color="auto" w:fill="FFFFFF"/>
            <w:vAlign w:val="center"/>
          </w:tcPr>
          <w:p w14:paraId="64A593CB" w14:textId="77777777" w:rsidR="00B83136" w:rsidRPr="006F09C0" w:rsidRDefault="00B83136" w:rsidP="00EA4A15">
            <w:pPr>
              <w:spacing w:after="0" w:line="240" w:lineRule="auto"/>
              <w:jc w:val="center"/>
              <w:rPr>
                <w:rFonts w:ascii="Arial" w:hAnsi="Arial" w:cs="Arial"/>
                <w:sz w:val="20"/>
                <w:lang w:val="en-CA"/>
              </w:rPr>
            </w:pPr>
            <w:r w:rsidRPr="006F09C0">
              <w:rPr>
                <w:rFonts w:ascii="Arial" w:eastAsia="Times New Roman" w:hAnsi="Arial" w:cs="Arial"/>
                <w:sz w:val="20"/>
                <w:szCs w:val="24"/>
                <w:lang w:val="en-CA"/>
              </w:rPr>
              <w:t>Position</w:t>
            </w:r>
          </w:p>
        </w:tc>
        <w:tc>
          <w:tcPr>
            <w:tcW w:w="2049" w:type="dxa"/>
            <w:shd w:val="clear" w:color="auto" w:fill="FFFFFF"/>
            <w:vAlign w:val="center"/>
          </w:tcPr>
          <w:p w14:paraId="3F23B6DA" w14:textId="77777777" w:rsidR="00B83136" w:rsidRPr="006F09C0" w:rsidRDefault="00B83136" w:rsidP="00EA4A15">
            <w:pPr>
              <w:spacing w:after="0" w:line="240" w:lineRule="auto"/>
              <w:jc w:val="center"/>
              <w:rPr>
                <w:rFonts w:ascii="Arial" w:hAnsi="Arial" w:cs="Arial"/>
                <w:sz w:val="20"/>
                <w:lang w:val="en-CA"/>
              </w:rPr>
            </w:pPr>
            <w:r w:rsidRPr="006F09C0">
              <w:rPr>
                <w:rFonts w:ascii="Arial" w:eastAsia="Times New Roman" w:hAnsi="Arial" w:cs="Arial"/>
                <w:sz w:val="20"/>
                <w:szCs w:val="24"/>
                <w:lang w:val="en-CA"/>
              </w:rPr>
              <w:t>Line Spacing</w:t>
            </w:r>
          </w:p>
        </w:tc>
        <w:tc>
          <w:tcPr>
            <w:tcW w:w="5258" w:type="dxa"/>
            <w:shd w:val="clear" w:color="auto" w:fill="FFFFFF"/>
            <w:vAlign w:val="center"/>
          </w:tcPr>
          <w:p w14:paraId="582A9672" w14:textId="2B627E0B" w:rsidR="00B83136" w:rsidRPr="00F76C55" w:rsidRDefault="00B83136" w:rsidP="00EA4A15">
            <w:pPr>
              <w:spacing w:after="0" w:line="240" w:lineRule="auto"/>
              <w:jc w:val="both"/>
              <w:rPr>
                <w:rFonts w:ascii="Arial" w:eastAsia="Times New Roman" w:hAnsi="Arial" w:cs="Arial"/>
                <w:sz w:val="20"/>
                <w:szCs w:val="24"/>
                <w:lang w:val="en-CA"/>
              </w:rPr>
            </w:pPr>
            <w:r w:rsidRPr="00F76C55">
              <w:rPr>
                <w:rFonts w:ascii="Arial" w:eastAsia="Times New Roman" w:hAnsi="Arial" w:cs="Arial"/>
                <w:sz w:val="20"/>
                <w:szCs w:val="24"/>
                <w:lang w:val="en-CA"/>
              </w:rPr>
              <w:t xml:space="preserve">Flight line deviation within </w:t>
            </w:r>
            <w:r w:rsidR="00035181">
              <w:rPr>
                <w:rFonts w:ascii="Arial" w:eastAsia="Times New Roman" w:hAnsi="Arial" w:cs="Arial"/>
                <w:sz w:val="20"/>
                <w:szCs w:val="24"/>
                <w:lang w:val="en-CA"/>
              </w:rPr>
              <w:t>8</w:t>
            </w:r>
            <w:r w:rsidRPr="00F76C55">
              <w:rPr>
                <w:rFonts w:ascii="Arial" w:eastAsia="Times New Roman" w:hAnsi="Arial" w:cs="Arial"/>
                <w:sz w:val="20"/>
                <w:szCs w:val="24"/>
                <w:lang w:val="en-CA"/>
              </w:rPr>
              <w:t xml:space="preserve"> m L/R from ideal flight path. No exceedance for more than 1 km.</w:t>
            </w:r>
          </w:p>
        </w:tc>
      </w:tr>
      <w:tr w:rsidR="00B83136" w:rsidRPr="006F09C0" w14:paraId="50DAE1D1" w14:textId="77777777" w:rsidTr="00513E6D">
        <w:trPr>
          <w:trHeight w:val="907"/>
        </w:trPr>
        <w:tc>
          <w:tcPr>
            <w:tcW w:w="2049" w:type="dxa"/>
            <w:vMerge/>
            <w:shd w:val="clear" w:color="auto" w:fill="FFFFFF"/>
            <w:vAlign w:val="center"/>
          </w:tcPr>
          <w:p w14:paraId="7C2DB64E" w14:textId="77777777" w:rsidR="00B83136" w:rsidRPr="006F09C0" w:rsidRDefault="00B83136" w:rsidP="00EA4A15">
            <w:pPr>
              <w:spacing w:line="240" w:lineRule="auto"/>
              <w:jc w:val="center"/>
              <w:rPr>
                <w:rFonts w:ascii="Arial" w:eastAsia="Times New Roman" w:hAnsi="Arial" w:cs="Arial"/>
                <w:sz w:val="20"/>
                <w:szCs w:val="24"/>
                <w:lang w:val="en-CA"/>
              </w:rPr>
            </w:pPr>
          </w:p>
        </w:tc>
        <w:tc>
          <w:tcPr>
            <w:tcW w:w="2049" w:type="dxa"/>
            <w:shd w:val="clear" w:color="auto" w:fill="FFFFFF"/>
            <w:vAlign w:val="center"/>
          </w:tcPr>
          <w:p w14:paraId="00B7D0CA" w14:textId="77777777" w:rsidR="00B83136" w:rsidRPr="006F09C0" w:rsidRDefault="00B83136" w:rsidP="00EA4A15">
            <w:pPr>
              <w:spacing w:after="0" w:line="240" w:lineRule="auto"/>
              <w:jc w:val="center"/>
              <w:rPr>
                <w:rFonts w:ascii="Arial" w:hAnsi="Arial" w:cs="Arial"/>
                <w:sz w:val="20"/>
                <w:lang w:val="en-CA"/>
              </w:rPr>
            </w:pPr>
            <w:r w:rsidRPr="006F09C0">
              <w:rPr>
                <w:rFonts w:ascii="Arial" w:eastAsia="Times New Roman" w:hAnsi="Arial" w:cs="Arial"/>
                <w:sz w:val="20"/>
                <w:szCs w:val="24"/>
                <w:lang w:val="en-CA"/>
              </w:rPr>
              <w:t>Height</w:t>
            </w:r>
          </w:p>
        </w:tc>
        <w:tc>
          <w:tcPr>
            <w:tcW w:w="5258" w:type="dxa"/>
            <w:shd w:val="clear" w:color="auto" w:fill="FFFFFF"/>
            <w:vAlign w:val="center"/>
          </w:tcPr>
          <w:p w14:paraId="26D19200" w14:textId="77777777" w:rsidR="00B83136" w:rsidRPr="00F76C55" w:rsidRDefault="00B83136" w:rsidP="00EA4A15">
            <w:pPr>
              <w:spacing w:after="0" w:line="240" w:lineRule="auto"/>
              <w:jc w:val="both"/>
              <w:rPr>
                <w:rFonts w:ascii="Arial" w:eastAsia="Times New Roman" w:hAnsi="Arial" w:cs="Arial"/>
                <w:sz w:val="20"/>
                <w:szCs w:val="24"/>
                <w:lang w:val="en-CA"/>
              </w:rPr>
            </w:pPr>
            <w:r w:rsidRPr="00F76C55">
              <w:rPr>
                <w:rFonts w:ascii="Arial" w:eastAsia="Times New Roman" w:hAnsi="Arial" w:cs="Arial"/>
                <w:sz w:val="20"/>
                <w:szCs w:val="24"/>
                <w:lang w:val="en-CA"/>
              </w:rPr>
              <w:t xml:space="preserve">Nominal flight height of </w:t>
            </w:r>
            <w:r>
              <w:rPr>
                <w:rFonts w:ascii="Arial" w:eastAsia="Times New Roman" w:hAnsi="Arial" w:cs="Arial"/>
                <w:sz w:val="20"/>
                <w:szCs w:val="24"/>
                <w:lang w:val="en-CA"/>
              </w:rPr>
              <w:t xml:space="preserve">40 </w:t>
            </w:r>
            <w:r w:rsidRPr="00F76C55">
              <w:rPr>
                <w:rFonts w:ascii="Arial" w:eastAsia="Times New Roman" w:hAnsi="Arial" w:cs="Arial"/>
                <w:sz w:val="20"/>
                <w:szCs w:val="24"/>
                <w:lang w:val="en-CA"/>
              </w:rPr>
              <w:t xml:space="preserve">m </w:t>
            </w:r>
            <w:r>
              <w:rPr>
                <w:rFonts w:ascii="Arial" w:eastAsia="Times New Roman" w:hAnsi="Arial" w:cs="Arial"/>
                <w:sz w:val="20"/>
                <w:szCs w:val="24"/>
                <w:lang w:val="en-CA"/>
              </w:rPr>
              <w:t>above ground level (</w:t>
            </w:r>
            <w:r w:rsidRPr="00F76C55">
              <w:rPr>
                <w:rFonts w:ascii="Arial" w:eastAsia="Times New Roman" w:hAnsi="Arial" w:cs="Arial"/>
                <w:sz w:val="20"/>
                <w:szCs w:val="24"/>
                <w:lang w:val="en-CA"/>
              </w:rPr>
              <w:t>AGL</w:t>
            </w:r>
            <w:r>
              <w:rPr>
                <w:rFonts w:ascii="Arial" w:eastAsia="Times New Roman" w:hAnsi="Arial" w:cs="Arial"/>
                <w:sz w:val="20"/>
                <w:szCs w:val="24"/>
                <w:lang w:val="en-CA"/>
              </w:rPr>
              <w:t>)</w:t>
            </w:r>
            <w:r w:rsidRPr="00F76C55">
              <w:rPr>
                <w:rFonts w:ascii="Arial" w:eastAsia="Times New Roman" w:hAnsi="Arial" w:cs="Arial"/>
                <w:sz w:val="20"/>
                <w:szCs w:val="24"/>
                <w:lang w:val="en-CA"/>
              </w:rPr>
              <w:t xml:space="preserve"> with tolerance of </w:t>
            </w:r>
            <w:r w:rsidRPr="00AC030F">
              <w:rPr>
                <w:rFonts w:ascii="Arial" w:eastAsia="Times New Roman" w:hAnsi="Arial" w:cs="Arial"/>
                <w:bCs/>
                <w:color w:val="000000"/>
                <w:sz w:val="20"/>
                <w:szCs w:val="20"/>
                <w:lang w:val="en-CA"/>
              </w:rPr>
              <w:t>±</w:t>
            </w:r>
            <w:r>
              <w:rPr>
                <w:rFonts w:ascii="Arial" w:eastAsia="Times New Roman" w:hAnsi="Arial" w:cs="Arial"/>
                <w:sz w:val="20"/>
                <w:szCs w:val="24"/>
                <w:lang w:val="en-CA"/>
              </w:rPr>
              <w:t xml:space="preserve">10 </w:t>
            </w:r>
            <w:r w:rsidRPr="00F76C55">
              <w:rPr>
                <w:rFonts w:ascii="Arial" w:eastAsia="Times New Roman" w:hAnsi="Arial" w:cs="Arial"/>
                <w:sz w:val="20"/>
                <w:szCs w:val="24"/>
                <w:lang w:val="en-CA"/>
              </w:rPr>
              <w:t>m</w:t>
            </w:r>
            <w:r w:rsidRPr="00F76C55">
              <w:rPr>
                <w:rFonts w:ascii="Arial" w:hAnsi="Arial" w:cs="Arial"/>
                <w:sz w:val="20"/>
                <w:lang w:val="en-CA"/>
              </w:rPr>
              <w:t xml:space="preserve">. No exceedance for more than 1 km, provided deviation is not due to tall trees, topography, mitigation of wildlife/livestock harassment, cultural features, </w:t>
            </w:r>
            <w:r>
              <w:rPr>
                <w:rFonts w:ascii="Arial" w:hAnsi="Arial" w:cs="Arial"/>
                <w:sz w:val="20"/>
                <w:lang w:val="en-CA"/>
              </w:rPr>
              <w:t xml:space="preserve">powerlines, railway, </w:t>
            </w:r>
            <w:r w:rsidRPr="00F76C55">
              <w:rPr>
                <w:rFonts w:ascii="Arial" w:hAnsi="Arial" w:cs="Arial"/>
                <w:sz w:val="20"/>
                <w:lang w:val="en-CA"/>
              </w:rPr>
              <w:t xml:space="preserve">or other obstacles beyond the pilot’s control. </w:t>
            </w:r>
          </w:p>
        </w:tc>
      </w:tr>
      <w:tr w:rsidR="00B83136" w:rsidRPr="006F09C0" w14:paraId="01882727" w14:textId="77777777" w:rsidTr="00513E6D">
        <w:trPr>
          <w:trHeight w:val="907"/>
        </w:trPr>
        <w:tc>
          <w:tcPr>
            <w:tcW w:w="2049" w:type="dxa"/>
            <w:vMerge/>
            <w:shd w:val="clear" w:color="auto" w:fill="FFFFFF"/>
            <w:vAlign w:val="center"/>
          </w:tcPr>
          <w:p w14:paraId="7815EFC4" w14:textId="77777777" w:rsidR="00B83136" w:rsidRPr="006F09C0" w:rsidRDefault="00B83136" w:rsidP="00EA4A15">
            <w:pPr>
              <w:spacing w:line="240" w:lineRule="auto"/>
              <w:jc w:val="center"/>
              <w:rPr>
                <w:rFonts w:ascii="Arial" w:eastAsia="Times New Roman" w:hAnsi="Arial" w:cs="Arial"/>
                <w:sz w:val="20"/>
                <w:szCs w:val="24"/>
                <w:lang w:val="en-CA"/>
              </w:rPr>
            </w:pPr>
          </w:p>
        </w:tc>
        <w:tc>
          <w:tcPr>
            <w:tcW w:w="2049" w:type="dxa"/>
            <w:shd w:val="clear" w:color="auto" w:fill="FFFFFF"/>
            <w:vAlign w:val="center"/>
          </w:tcPr>
          <w:p w14:paraId="7C9C3CD1" w14:textId="77777777" w:rsidR="00B83136" w:rsidRPr="006F09C0" w:rsidRDefault="00B83136" w:rsidP="00EA4A15">
            <w:pPr>
              <w:spacing w:after="0" w:line="240" w:lineRule="auto"/>
              <w:jc w:val="center"/>
              <w:rPr>
                <w:rFonts w:ascii="Arial" w:hAnsi="Arial" w:cs="Arial"/>
                <w:sz w:val="20"/>
                <w:lang w:val="en-CA"/>
              </w:rPr>
            </w:pPr>
            <w:r w:rsidRPr="006F09C0">
              <w:rPr>
                <w:rFonts w:ascii="Arial" w:eastAsia="Times New Roman" w:hAnsi="Arial" w:cs="Arial"/>
                <w:sz w:val="20"/>
                <w:szCs w:val="24"/>
                <w:lang w:val="en-CA"/>
              </w:rPr>
              <w:t xml:space="preserve">GPS </w:t>
            </w:r>
          </w:p>
        </w:tc>
        <w:tc>
          <w:tcPr>
            <w:tcW w:w="5258" w:type="dxa"/>
            <w:shd w:val="clear" w:color="auto" w:fill="FFFFFF"/>
            <w:vAlign w:val="center"/>
          </w:tcPr>
          <w:p w14:paraId="10D61FA1" w14:textId="77777777" w:rsidR="00B83136" w:rsidRPr="00F76C55" w:rsidRDefault="00B83136" w:rsidP="00EA4A15">
            <w:pPr>
              <w:spacing w:after="0" w:line="240" w:lineRule="auto"/>
              <w:jc w:val="both"/>
              <w:rPr>
                <w:rFonts w:ascii="Arial" w:hAnsi="Arial" w:cs="Arial"/>
                <w:sz w:val="20"/>
                <w:lang w:val="en-CA"/>
              </w:rPr>
            </w:pPr>
            <w:r w:rsidRPr="00F76C55">
              <w:rPr>
                <w:rFonts w:ascii="Arial" w:eastAsia="Times New Roman" w:hAnsi="Arial" w:cs="Arial"/>
                <w:sz w:val="20"/>
                <w:szCs w:val="24"/>
                <w:lang w:val="en-CA"/>
              </w:rPr>
              <w:t>GPS signals from four or more satellites must be received at all times, except where signal loss is due to topography. No exceedance for more than 1 km.</w:t>
            </w:r>
          </w:p>
        </w:tc>
      </w:tr>
      <w:tr w:rsidR="00B83136" w:rsidRPr="006F09C0" w14:paraId="0A766FD1" w14:textId="77777777" w:rsidTr="00513E6D">
        <w:trPr>
          <w:trHeight w:val="907"/>
        </w:trPr>
        <w:tc>
          <w:tcPr>
            <w:tcW w:w="2049" w:type="dxa"/>
            <w:vMerge w:val="restart"/>
            <w:shd w:val="clear" w:color="auto" w:fill="FFFFFF"/>
            <w:vAlign w:val="center"/>
          </w:tcPr>
          <w:p w14:paraId="5F52B777" w14:textId="77777777" w:rsidR="00B83136" w:rsidRPr="006F09C0" w:rsidRDefault="00B83136" w:rsidP="00EA4A15">
            <w:pPr>
              <w:spacing w:after="0" w:line="240" w:lineRule="auto"/>
              <w:jc w:val="center"/>
              <w:rPr>
                <w:rFonts w:ascii="Arial" w:hAnsi="Arial" w:cs="Arial"/>
                <w:sz w:val="20"/>
                <w:lang w:val="en-CA"/>
              </w:rPr>
            </w:pPr>
            <w:r w:rsidRPr="006F09C0">
              <w:rPr>
                <w:rFonts w:ascii="Arial" w:eastAsia="Times New Roman" w:hAnsi="Arial" w:cs="Arial"/>
                <w:sz w:val="20"/>
                <w:szCs w:val="24"/>
                <w:lang w:val="en-CA"/>
              </w:rPr>
              <w:t>Magnetics</w:t>
            </w:r>
          </w:p>
        </w:tc>
        <w:tc>
          <w:tcPr>
            <w:tcW w:w="2049" w:type="dxa"/>
            <w:shd w:val="clear" w:color="auto" w:fill="FFFFFF"/>
            <w:vAlign w:val="center"/>
          </w:tcPr>
          <w:p w14:paraId="03554832" w14:textId="77777777" w:rsidR="00B83136" w:rsidRPr="006F09C0" w:rsidRDefault="00B83136" w:rsidP="00EA4A15">
            <w:pPr>
              <w:spacing w:after="0" w:line="240" w:lineRule="auto"/>
              <w:jc w:val="center"/>
              <w:rPr>
                <w:rFonts w:ascii="Arial" w:eastAsia="Times New Roman" w:hAnsi="Arial" w:cs="Arial"/>
                <w:sz w:val="20"/>
                <w:szCs w:val="24"/>
                <w:lang w:val="en-CA"/>
              </w:rPr>
            </w:pPr>
            <w:r w:rsidRPr="006F09C0">
              <w:rPr>
                <w:rFonts w:ascii="Arial" w:eastAsia="Times New Roman" w:hAnsi="Arial" w:cs="Arial"/>
                <w:sz w:val="20"/>
                <w:szCs w:val="24"/>
                <w:lang w:val="en-CA"/>
              </w:rPr>
              <w:t>Temporal/Diurnal</w:t>
            </w:r>
          </w:p>
          <w:p w14:paraId="79BF5DAF" w14:textId="77777777" w:rsidR="00B83136" w:rsidRPr="006F09C0" w:rsidRDefault="00B83136" w:rsidP="00EA4A15">
            <w:pPr>
              <w:spacing w:after="0" w:line="240" w:lineRule="auto"/>
              <w:jc w:val="center"/>
              <w:rPr>
                <w:rFonts w:ascii="Arial" w:hAnsi="Arial" w:cs="Arial"/>
                <w:sz w:val="20"/>
                <w:lang w:val="en-CA"/>
              </w:rPr>
            </w:pPr>
            <w:r w:rsidRPr="006F09C0">
              <w:rPr>
                <w:rFonts w:ascii="Arial" w:eastAsia="Times New Roman" w:hAnsi="Arial" w:cs="Arial"/>
                <w:sz w:val="20"/>
                <w:szCs w:val="24"/>
                <w:lang w:val="en-CA"/>
              </w:rPr>
              <w:t>Variations</w:t>
            </w:r>
          </w:p>
        </w:tc>
        <w:tc>
          <w:tcPr>
            <w:tcW w:w="5258" w:type="dxa"/>
            <w:shd w:val="clear" w:color="auto" w:fill="FFFFFF"/>
            <w:vAlign w:val="center"/>
          </w:tcPr>
          <w:p w14:paraId="3D79F345" w14:textId="77777777" w:rsidR="00B83136" w:rsidRPr="00F76C55" w:rsidRDefault="00B83136" w:rsidP="00EA4A15">
            <w:pPr>
              <w:spacing w:after="0" w:line="240" w:lineRule="auto"/>
              <w:jc w:val="both"/>
              <w:rPr>
                <w:rFonts w:ascii="Arial" w:hAnsi="Arial" w:cs="Arial"/>
                <w:sz w:val="20"/>
                <w:lang w:val="en-CA"/>
              </w:rPr>
            </w:pPr>
            <w:r w:rsidRPr="00F76C55">
              <w:rPr>
                <w:rFonts w:ascii="Arial" w:eastAsia="Times New Roman" w:hAnsi="Arial" w:cs="Arial"/>
                <w:sz w:val="20"/>
                <w:szCs w:val="24"/>
                <w:lang w:val="en-CA"/>
              </w:rPr>
              <w:t xml:space="preserve">Non-linear temporal magnetic variations within 10 </w:t>
            </w:r>
            <w:r>
              <w:rPr>
                <w:rFonts w:ascii="Arial" w:eastAsia="Times New Roman" w:hAnsi="Arial" w:cs="Arial"/>
                <w:sz w:val="20"/>
                <w:szCs w:val="24"/>
                <w:lang w:val="en-CA"/>
              </w:rPr>
              <w:t>nT of a linear chord of length 1</w:t>
            </w:r>
            <w:r w:rsidRPr="00F76C55">
              <w:rPr>
                <w:rFonts w:ascii="Arial" w:eastAsia="Times New Roman" w:hAnsi="Arial" w:cs="Arial"/>
                <w:sz w:val="20"/>
                <w:szCs w:val="24"/>
                <w:lang w:val="en-CA"/>
              </w:rPr>
              <w:t xml:space="preserve"> minute.</w:t>
            </w:r>
          </w:p>
        </w:tc>
      </w:tr>
      <w:tr w:rsidR="00B83136" w:rsidRPr="006F09C0" w14:paraId="3A728F33" w14:textId="77777777" w:rsidTr="00513E6D">
        <w:trPr>
          <w:trHeight w:val="907"/>
        </w:trPr>
        <w:tc>
          <w:tcPr>
            <w:tcW w:w="2049" w:type="dxa"/>
            <w:vMerge/>
            <w:shd w:val="clear" w:color="auto" w:fill="FFFFFF"/>
            <w:vAlign w:val="center"/>
          </w:tcPr>
          <w:p w14:paraId="7CAC5EEB" w14:textId="77777777" w:rsidR="00B83136" w:rsidRPr="006F09C0" w:rsidRDefault="00B83136" w:rsidP="00EA4A15">
            <w:pPr>
              <w:spacing w:line="240" w:lineRule="auto"/>
              <w:jc w:val="center"/>
              <w:rPr>
                <w:rFonts w:ascii="Arial" w:eastAsia="Times New Roman" w:hAnsi="Arial" w:cs="Arial"/>
                <w:sz w:val="20"/>
                <w:szCs w:val="24"/>
                <w:lang w:val="en-CA"/>
              </w:rPr>
            </w:pPr>
          </w:p>
        </w:tc>
        <w:tc>
          <w:tcPr>
            <w:tcW w:w="2049" w:type="dxa"/>
            <w:shd w:val="clear" w:color="auto" w:fill="FFFFFF"/>
            <w:vAlign w:val="center"/>
          </w:tcPr>
          <w:p w14:paraId="7BC24DD6" w14:textId="77777777" w:rsidR="00B83136" w:rsidRPr="006F09C0" w:rsidRDefault="00B83136" w:rsidP="00EA4A15">
            <w:pPr>
              <w:spacing w:after="0" w:line="240" w:lineRule="auto"/>
              <w:jc w:val="center"/>
              <w:rPr>
                <w:rFonts w:ascii="Arial" w:hAnsi="Arial" w:cs="Arial"/>
                <w:sz w:val="20"/>
                <w:lang w:val="en-CA"/>
              </w:rPr>
            </w:pPr>
            <w:r w:rsidRPr="006F09C0">
              <w:rPr>
                <w:rFonts w:ascii="Arial" w:eastAsia="Times New Roman" w:hAnsi="Arial" w:cs="Arial"/>
                <w:sz w:val="20"/>
                <w:szCs w:val="24"/>
                <w:lang w:val="en-CA"/>
              </w:rPr>
              <w:t>Normalized 4</w:t>
            </w:r>
            <w:r w:rsidRPr="006F09C0">
              <w:rPr>
                <w:rFonts w:ascii="Arial" w:eastAsia="Times New Roman" w:hAnsi="Arial" w:cs="Arial"/>
                <w:sz w:val="20"/>
                <w:szCs w:val="24"/>
                <w:vertAlign w:val="superscript"/>
                <w:lang w:val="en-CA"/>
              </w:rPr>
              <w:t>th</w:t>
            </w:r>
            <w:r w:rsidRPr="006F09C0">
              <w:rPr>
                <w:rFonts w:ascii="Arial" w:eastAsia="Times New Roman" w:hAnsi="Arial" w:cs="Arial"/>
                <w:sz w:val="20"/>
                <w:szCs w:val="24"/>
                <w:lang w:val="en-CA"/>
              </w:rPr>
              <w:t xml:space="preserve"> Difference</w:t>
            </w:r>
          </w:p>
        </w:tc>
        <w:tc>
          <w:tcPr>
            <w:tcW w:w="5258" w:type="dxa"/>
            <w:shd w:val="clear" w:color="auto" w:fill="FFFFFF"/>
            <w:vAlign w:val="center"/>
          </w:tcPr>
          <w:p w14:paraId="6830FD4E" w14:textId="2B084765" w:rsidR="00B83136" w:rsidRPr="00F76C55" w:rsidRDefault="00B83136" w:rsidP="007A6CF2">
            <w:pPr>
              <w:keepNext/>
              <w:spacing w:after="0" w:line="240" w:lineRule="auto"/>
              <w:jc w:val="both"/>
              <w:rPr>
                <w:rFonts w:ascii="Arial" w:hAnsi="Arial" w:cs="Arial"/>
                <w:sz w:val="20"/>
                <w:lang w:val="en-CA"/>
              </w:rPr>
            </w:pPr>
            <w:r>
              <w:rPr>
                <w:rFonts w:ascii="Arial" w:eastAsia="Times New Roman" w:hAnsi="Arial" w:cs="Arial"/>
                <w:sz w:val="20"/>
                <w:szCs w:val="24"/>
                <w:lang w:val="en-CA"/>
              </w:rPr>
              <w:t>Magnetic data within 0.0</w:t>
            </w:r>
            <w:r w:rsidR="007A6CF2">
              <w:rPr>
                <w:rFonts w:ascii="Arial" w:eastAsia="Times New Roman" w:hAnsi="Arial" w:cs="Arial"/>
                <w:sz w:val="20"/>
                <w:szCs w:val="24"/>
                <w:lang w:val="en-CA"/>
              </w:rPr>
              <w:t>2</w:t>
            </w:r>
            <w:r w:rsidRPr="00F76C55">
              <w:rPr>
                <w:rFonts w:ascii="Arial" w:eastAsia="Times New Roman" w:hAnsi="Arial" w:cs="Arial"/>
                <w:sz w:val="20"/>
                <w:szCs w:val="24"/>
                <w:lang w:val="en-CA"/>
              </w:rPr>
              <w:t xml:space="preserve"> nT peak to peak. No exceedance for distances greater than 1 km or more, provided noise is not due to geological or cultural features.</w:t>
            </w:r>
          </w:p>
        </w:tc>
      </w:tr>
      <w:tr w:rsidR="00B83136" w:rsidRPr="006F09C0" w14:paraId="47361571" w14:textId="77777777" w:rsidTr="00513E6D">
        <w:trPr>
          <w:trHeight w:val="907"/>
        </w:trPr>
        <w:tc>
          <w:tcPr>
            <w:tcW w:w="2049" w:type="dxa"/>
            <w:shd w:val="clear" w:color="auto" w:fill="FFFFFF"/>
            <w:vAlign w:val="center"/>
          </w:tcPr>
          <w:p w14:paraId="57EC66A7" w14:textId="77777777" w:rsidR="00B83136" w:rsidRPr="006F09C0" w:rsidRDefault="00B83136" w:rsidP="00EA4A15">
            <w:pPr>
              <w:spacing w:after="0" w:line="240" w:lineRule="auto"/>
              <w:jc w:val="center"/>
              <w:rPr>
                <w:rFonts w:ascii="Arial" w:eastAsia="Times New Roman" w:hAnsi="Arial" w:cs="Arial"/>
                <w:sz w:val="20"/>
                <w:szCs w:val="24"/>
                <w:lang w:val="en-CA"/>
              </w:rPr>
            </w:pPr>
            <w:proofErr w:type="spellStart"/>
            <w:r>
              <w:rPr>
                <w:rFonts w:ascii="Arial" w:eastAsia="Times New Roman" w:hAnsi="Arial" w:cs="Arial"/>
                <w:sz w:val="20"/>
                <w:szCs w:val="24"/>
                <w:lang w:val="en-CA"/>
              </w:rPr>
              <w:t>Radiometrics</w:t>
            </w:r>
            <w:proofErr w:type="spellEnd"/>
          </w:p>
        </w:tc>
        <w:tc>
          <w:tcPr>
            <w:tcW w:w="2049" w:type="dxa"/>
            <w:shd w:val="clear" w:color="auto" w:fill="FFFFFF"/>
            <w:vAlign w:val="center"/>
          </w:tcPr>
          <w:p w14:paraId="232AE751" w14:textId="77777777" w:rsidR="00B83136" w:rsidRPr="006F09C0" w:rsidRDefault="00B83136" w:rsidP="00EA4A15">
            <w:pPr>
              <w:spacing w:after="0" w:line="240" w:lineRule="auto"/>
              <w:jc w:val="center"/>
              <w:rPr>
                <w:rFonts w:ascii="Arial" w:eastAsia="Times New Roman" w:hAnsi="Arial" w:cs="Arial"/>
                <w:sz w:val="20"/>
                <w:szCs w:val="24"/>
                <w:lang w:val="en-CA"/>
              </w:rPr>
            </w:pPr>
            <w:r>
              <w:rPr>
                <w:rFonts w:ascii="Arial" w:eastAsia="Times New Roman" w:hAnsi="Arial" w:cs="Arial"/>
                <w:sz w:val="20"/>
                <w:szCs w:val="24"/>
                <w:lang w:val="en-CA"/>
              </w:rPr>
              <w:t>Moisture Conditions</w:t>
            </w:r>
          </w:p>
        </w:tc>
        <w:tc>
          <w:tcPr>
            <w:tcW w:w="5258" w:type="dxa"/>
            <w:shd w:val="clear" w:color="auto" w:fill="FFFFFF"/>
            <w:vAlign w:val="center"/>
          </w:tcPr>
          <w:p w14:paraId="3FF8CF50" w14:textId="77777777" w:rsidR="00B83136" w:rsidRDefault="00B83136" w:rsidP="00EA4A15">
            <w:pPr>
              <w:keepNext/>
              <w:spacing w:after="0" w:line="240" w:lineRule="auto"/>
              <w:jc w:val="both"/>
              <w:rPr>
                <w:rFonts w:ascii="Arial" w:eastAsia="Times New Roman" w:hAnsi="Arial" w:cs="Arial"/>
                <w:sz w:val="20"/>
                <w:szCs w:val="24"/>
                <w:lang w:val="en-CA"/>
              </w:rPr>
            </w:pPr>
            <w:r>
              <w:rPr>
                <w:rFonts w:ascii="Arial" w:eastAsia="Times New Roman" w:hAnsi="Arial" w:cs="Arial"/>
                <w:sz w:val="20"/>
                <w:szCs w:val="24"/>
                <w:lang w:val="en-CA"/>
              </w:rPr>
              <w:t xml:space="preserve">No </w:t>
            </w:r>
            <w:r w:rsidRPr="00B3350C">
              <w:rPr>
                <w:rFonts w:ascii="Arial" w:eastAsia="Times New Roman" w:hAnsi="Arial" w:cs="Arial"/>
                <w:sz w:val="20"/>
                <w:szCs w:val="24"/>
                <w:lang w:val="en-CA"/>
              </w:rPr>
              <w:t xml:space="preserve">delays shall be incurred due to unfavourable </w:t>
            </w:r>
            <w:r>
              <w:rPr>
                <w:rFonts w:ascii="Arial" w:eastAsia="Times New Roman" w:hAnsi="Arial" w:cs="Arial"/>
                <w:sz w:val="20"/>
                <w:szCs w:val="24"/>
                <w:lang w:val="en-CA"/>
              </w:rPr>
              <w:t>radiometric survey conditions.</w:t>
            </w:r>
          </w:p>
        </w:tc>
      </w:tr>
    </w:tbl>
    <w:p w14:paraId="668F07AC" w14:textId="1634E0EF" w:rsidR="002F3C0D" w:rsidRDefault="00B83136" w:rsidP="00DB204F">
      <w:pPr>
        <w:spacing w:after="0" w:line="240" w:lineRule="auto"/>
        <w:jc w:val="both"/>
        <w:rPr>
          <w:rFonts w:ascii="Arial" w:hAnsi="Arial" w:cs="Arial"/>
          <w:iCs/>
          <w:color w:val="000000" w:themeColor="text1"/>
          <w:sz w:val="20"/>
          <w:szCs w:val="18"/>
          <w:lang w:val="en-CA"/>
        </w:rPr>
      </w:pPr>
      <w:bookmarkStart w:id="345" w:name="_Toc529865267"/>
      <w:bookmarkStart w:id="346" w:name="_Toc50719259"/>
      <w:proofErr w:type="gramStart"/>
      <w:r w:rsidRPr="00F17FFC">
        <w:rPr>
          <w:rFonts w:ascii="Arial" w:hAnsi="Arial" w:cs="Arial"/>
          <w:b/>
          <w:noProof/>
          <w:color w:val="000000"/>
          <w:sz w:val="20"/>
          <w:lang w:val="en-CA"/>
        </w:rPr>
        <w:t xml:space="preserve">Table </w:t>
      </w:r>
      <w:r w:rsidRPr="00F17FFC">
        <w:rPr>
          <w:rFonts w:ascii="Arial" w:hAnsi="Arial" w:cs="Arial"/>
          <w:b/>
          <w:noProof/>
          <w:color w:val="000000"/>
          <w:sz w:val="20"/>
          <w:lang w:val="en-CA"/>
        </w:rPr>
        <w:fldChar w:fldCharType="begin"/>
      </w:r>
      <w:r w:rsidRPr="00F17FFC">
        <w:rPr>
          <w:rFonts w:ascii="Arial" w:hAnsi="Arial" w:cs="Arial"/>
          <w:b/>
          <w:noProof/>
          <w:color w:val="000000"/>
          <w:sz w:val="20"/>
          <w:lang w:val="en-CA"/>
        </w:rPr>
        <w:instrText xml:space="preserve"> SEQ Table \* ARABIC </w:instrText>
      </w:r>
      <w:r w:rsidRPr="00F17FFC">
        <w:rPr>
          <w:rFonts w:ascii="Arial" w:hAnsi="Arial" w:cs="Arial"/>
          <w:b/>
          <w:noProof/>
          <w:color w:val="000000"/>
          <w:sz w:val="20"/>
          <w:lang w:val="en-CA"/>
        </w:rPr>
        <w:fldChar w:fldCharType="separate"/>
      </w:r>
      <w:r w:rsidR="005773B6">
        <w:rPr>
          <w:rFonts w:ascii="Arial" w:hAnsi="Arial" w:cs="Arial"/>
          <w:b/>
          <w:noProof/>
          <w:color w:val="000000"/>
          <w:sz w:val="20"/>
          <w:lang w:val="en-CA"/>
        </w:rPr>
        <w:t>4</w:t>
      </w:r>
      <w:r w:rsidRPr="00F17FFC">
        <w:rPr>
          <w:rFonts w:ascii="Arial" w:hAnsi="Arial" w:cs="Arial"/>
          <w:b/>
          <w:noProof/>
          <w:color w:val="000000"/>
          <w:sz w:val="20"/>
          <w:lang w:val="en-CA"/>
        </w:rPr>
        <w:fldChar w:fldCharType="end"/>
      </w:r>
      <w:bookmarkEnd w:id="343"/>
      <w:r w:rsidRPr="00F17FFC">
        <w:rPr>
          <w:rFonts w:ascii="Arial" w:hAnsi="Arial" w:cs="Arial"/>
          <w:b/>
          <w:noProof/>
          <w:color w:val="000000"/>
          <w:sz w:val="20"/>
          <w:lang w:val="en-CA"/>
        </w:rPr>
        <w:t>:</w:t>
      </w:r>
      <w:r w:rsidRPr="006F09C0">
        <w:rPr>
          <w:rFonts w:ascii="Arial" w:hAnsi="Arial" w:cs="Arial"/>
          <w:i/>
          <w:color w:val="000000"/>
          <w:sz w:val="20"/>
          <w:lang w:val="en-CA"/>
        </w:rPr>
        <w:t xml:space="preserve"> </w:t>
      </w:r>
      <w:r w:rsidRPr="00726D3A">
        <w:rPr>
          <w:rFonts w:ascii="Arial" w:hAnsi="Arial" w:cs="Arial"/>
          <w:iCs/>
          <w:color w:val="000000" w:themeColor="text1"/>
          <w:sz w:val="20"/>
          <w:szCs w:val="18"/>
          <w:lang w:val="en-CA"/>
        </w:rPr>
        <w:t>Contract survey specifications.</w:t>
      </w:r>
      <w:bookmarkEnd w:id="344"/>
      <w:bookmarkEnd w:id="345"/>
      <w:bookmarkEnd w:id="346"/>
      <w:proofErr w:type="gramEnd"/>
      <w:r>
        <w:rPr>
          <w:rFonts w:ascii="Arial" w:hAnsi="Arial" w:cs="Arial"/>
          <w:iCs/>
          <w:color w:val="000000" w:themeColor="text1"/>
          <w:sz w:val="20"/>
          <w:szCs w:val="18"/>
          <w:lang w:val="en-CA"/>
        </w:rPr>
        <w:t xml:space="preserve"> </w:t>
      </w:r>
    </w:p>
    <w:p w14:paraId="3C14A76E" w14:textId="77777777" w:rsidR="009F386F" w:rsidRPr="009F386F" w:rsidRDefault="009F386F" w:rsidP="00513E6D">
      <w:pPr>
        <w:suppressAutoHyphens w:val="0"/>
        <w:spacing w:after="0" w:line="276" w:lineRule="auto"/>
        <w:rPr>
          <w:rFonts w:ascii="Times New Roman" w:hAnsi="Times New Roman" w:cs="Times New Roman"/>
          <w:iCs/>
          <w:color w:val="000000" w:themeColor="text1"/>
          <w:sz w:val="24"/>
          <w:szCs w:val="18"/>
          <w:lang w:val="en-CA"/>
        </w:rPr>
      </w:pPr>
    </w:p>
    <w:p w14:paraId="44641E37" w14:textId="584DF106" w:rsidR="004C2A0C" w:rsidRDefault="00326B32" w:rsidP="00F71600">
      <w:pPr>
        <w:spacing w:after="0" w:line="240" w:lineRule="auto"/>
        <w:jc w:val="center"/>
        <w:rPr>
          <w:rFonts w:ascii="Arial" w:hAnsi="Arial" w:cs="Arial"/>
          <w:b/>
          <w:iCs/>
          <w:color w:val="000000"/>
          <w:sz w:val="20"/>
          <w:szCs w:val="18"/>
          <w:lang w:val="en-CA"/>
        </w:rPr>
      </w:pPr>
      <w:r>
        <w:rPr>
          <w:rFonts w:ascii="Arial" w:hAnsi="Arial" w:cs="Arial"/>
          <w:b/>
          <w:iCs/>
          <w:noProof/>
          <w:color w:val="000000"/>
          <w:sz w:val="20"/>
          <w:szCs w:val="18"/>
          <w:lang w:val="en-CA" w:eastAsia="en-CA"/>
        </w:rPr>
        <w:drawing>
          <wp:inline distT="0" distB="0" distL="0" distR="0" wp14:anchorId="6F9401D2" wp14:editId="7A2E2BA9">
            <wp:extent cx="5939790" cy="1693545"/>
            <wp:effectExtent l="0" t="0" r="381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1693545"/>
                    </a:xfrm>
                    <a:prstGeom prst="rect">
                      <a:avLst/>
                    </a:prstGeom>
                    <a:noFill/>
                    <a:ln>
                      <a:noFill/>
                    </a:ln>
                  </pic:spPr>
                </pic:pic>
              </a:graphicData>
            </a:graphic>
          </wp:inline>
        </w:drawing>
      </w:r>
      <w:r w:rsidR="00B83136" w:rsidRPr="00345BC7">
        <w:rPr>
          <w:rFonts w:ascii="Arial" w:hAnsi="Arial" w:cs="Arial"/>
          <w:b/>
          <w:iCs/>
          <w:color w:val="000000"/>
          <w:sz w:val="20"/>
          <w:szCs w:val="18"/>
          <w:lang w:val="en-CA"/>
        </w:rPr>
        <w:t xml:space="preserve"> </w:t>
      </w:r>
    </w:p>
    <w:p w14:paraId="5812BCA2" w14:textId="61DB8351" w:rsidR="00B70E40" w:rsidRPr="00E904A0" w:rsidRDefault="00345BC7" w:rsidP="00B70E40">
      <w:pPr>
        <w:pStyle w:val="Caption1"/>
        <w:tabs>
          <w:tab w:val="left" w:pos="8080"/>
        </w:tabs>
        <w:spacing w:after="0"/>
        <w:ind w:right="4"/>
        <w:jc w:val="both"/>
        <w:rPr>
          <w:rFonts w:ascii="Arial" w:hAnsi="Arial" w:cs="Arial"/>
          <w:i w:val="0"/>
          <w:vanish/>
          <w:color w:val="000000"/>
          <w:sz w:val="20"/>
          <w:lang w:val="en-CA"/>
          <w:specVanish/>
        </w:rPr>
      </w:pPr>
      <w:bookmarkStart w:id="347" w:name="_Toc50719286"/>
      <w:r w:rsidRPr="0014263A">
        <w:rPr>
          <w:rFonts w:ascii="Arial" w:hAnsi="Arial" w:cs="Arial"/>
          <w:b/>
          <w:i w:val="0"/>
          <w:color w:val="000000"/>
          <w:sz w:val="20"/>
          <w:lang w:val="en-CA"/>
        </w:rPr>
        <w:t xml:space="preserve">Figure </w:t>
      </w:r>
      <w:r w:rsidRPr="0014263A">
        <w:rPr>
          <w:rFonts w:ascii="Arial" w:hAnsi="Arial" w:cs="Arial"/>
          <w:b/>
          <w:i w:val="0"/>
          <w:color w:val="000000"/>
          <w:sz w:val="20"/>
          <w:lang w:val="en-CA"/>
        </w:rPr>
        <w:fldChar w:fldCharType="begin"/>
      </w:r>
      <w:r w:rsidRPr="0014263A">
        <w:rPr>
          <w:rFonts w:ascii="Arial" w:hAnsi="Arial" w:cs="Arial"/>
          <w:b/>
          <w:i w:val="0"/>
          <w:color w:val="000000"/>
          <w:sz w:val="20"/>
          <w:lang w:val="en-CA"/>
        </w:rPr>
        <w:instrText xml:space="preserve"> SEQ "Figure" \* ARABIC </w:instrText>
      </w:r>
      <w:r w:rsidRPr="0014263A">
        <w:rPr>
          <w:rFonts w:ascii="Arial" w:hAnsi="Arial" w:cs="Arial"/>
          <w:b/>
          <w:i w:val="0"/>
          <w:color w:val="000000"/>
          <w:sz w:val="20"/>
          <w:lang w:val="en-CA"/>
        </w:rPr>
        <w:fldChar w:fldCharType="separate"/>
      </w:r>
      <w:r w:rsidR="005773B6">
        <w:rPr>
          <w:rFonts w:ascii="Arial" w:hAnsi="Arial" w:cs="Arial"/>
          <w:b/>
          <w:i w:val="0"/>
          <w:noProof/>
          <w:color w:val="000000"/>
          <w:sz w:val="20"/>
          <w:lang w:val="en-CA"/>
        </w:rPr>
        <w:t>21</w:t>
      </w:r>
      <w:r w:rsidRPr="0014263A">
        <w:rPr>
          <w:rFonts w:ascii="Arial" w:hAnsi="Arial" w:cs="Arial"/>
          <w:b/>
          <w:i w:val="0"/>
          <w:color w:val="000000"/>
          <w:sz w:val="20"/>
          <w:lang w:val="en-CA"/>
        </w:rPr>
        <w:fldChar w:fldCharType="end"/>
      </w:r>
      <w:r w:rsidRPr="0014263A">
        <w:rPr>
          <w:rFonts w:ascii="Arial" w:hAnsi="Arial" w:cs="Arial"/>
          <w:b/>
          <w:i w:val="0"/>
          <w:color w:val="000000"/>
          <w:sz w:val="20"/>
          <w:lang w:val="en-CA"/>
        </w:rPr>
        <w:t>:</w:t>
      </w:r>
      <w:r>
        <w:rPr>
          <w:rFonts w:ascii="Arial" w:hAnsi="Arial" w:cs="Arial"/>
          <w:b/>
          <w:i w:val="0"/>
          <w:color w:val="000000"/>
          <w:sz w:val="20"/>
          <w:lang w:val="en-CA"/>
        </w:rPr>
        <w:t xml:space="preserve"> </w:t>
      </w:r>
      <w:r>
        <w:rPr>
          <w:rFonts w:ascii="Arial" w:hAnsi="Arial" w:cs="Arial"/>
          <w:i w:val="0"/>
          <w:color w:val="000000"/>
          <w:sz w:val="20"/>
          <w:lang w:val="en-CA"/>
        </w:rPr>
        <w:t>Histogram showing survey elevation vertically above ground</w:t>
      </w:r>
      <w:r w:rsidR="00326B32">
        <w:rPr>
          <w:rFonts w:ascii="Arial" w:hAnsi="Arial" w:cs="Arial"/>
          <w:i w:val="0"/>
          <w:iCs w:val="0"/>
          <w:color w:val="000000"/>
          <w:sz w:val="20"/>
          <w:szCs w:val="20"/>
          <w:lang w:val="en-CA"/>
        </w:rPr>
        <w:t>.</w:t>
      </w:r>
      <w:bookmarkEnd w:id="347"/>
      <w:r w:rsidR="00B70E40" w:rsidRPr="00B70E40">
        <w:rPr>
          <w:rFonts w:ascii="Arial" w:hAnsi="Arial" w:cs="Arial"/>
          <w:i w:val="0"/>
          <w:vanish/>
          <w:color w:val="000000"/>
          <w:sz w:val="20"/>
          <w:lang w:val="en-CA"/>
          <w:specVanish/>
        </w:rPr>
        <w:t xml:space="preserve"> </w:t>
      </w:r>
    </w:p>
    <w:p w14:paraId="0CE7E2CB" w14:textId="152C1AF4" w:rsidR="00345BC7" w:rsidRDefault="00326B32" w:rsidP="00B70E40">
      <w:pPr>
        <w:pStyle w:val="Caption1"/>
        <w:tabs>
          <w:tab w:val="left" w:pos="8080"/>
        </w:tabs>
        <w:spacing w:after="0"/>
        <w:ind w:right="4"/>
        <w:jc w:val="both"/>
        <w:rPr>
          <w:rFonts w:ascii="Arial" w:hAnsi="Arial" w:cs="Arial"/>
          <w:i w:val="0"/>
          <w:iCs w:val="0"/>
          <w:color w:val="000000"/>
          <w:sz w:val="20"/>
          <w:szCs w:val="20"/>
          <w:lang w:val="en-CA"/>
        </w:rPr>
      </w:pPr>
      <w:r>
        <w:rPr>
          <w:rFonts w:ascii="Arial" w:hAnsi="Arial" w:cs="Arial"/>
          <w:i w:val="0"/>
          <w:iCs w:val="0"/>
          <w:color w:val="000000"/>
          <w:sz w:val="20"/>
          <w:szCs w:val="20"/>
          <w:lang w:val="en-CA"/>
        </w:rPr>
        <w:t xml:space="preserve"> a) North block b) South block.</w:t>
      </w:r>
      <w:r w:rsidR="00E904A0" w:rsidRPr="00E904A0">
        <w:rPr>
          <w:rFonts w:ascii="Arial" w:hAnsi="Arial" w:cs="Arial"/>
          <w:i w:val="0"/>
          <w:vanish/>
          <w:color w:val="000000"/>
          <w:sz w:val="20"/>
          <w:lang w:val="en-CA"/>
          <w:specVanish/>
        </w:rPr>
        <w:t xml:space="preserve"> </w:t>
      </w:r>
    </w:p>
    <w:p w14:paraId="132DBC19" w14:textId="77777777" w:rsidR="00E6272B" w:rsidRPr="00E6272B" w:rsidRDefault="00E6272B" w:rsidP="00E6272B">
      <w:pPr>
        <w:rPr>
          <w:lang w:val="en-CA"/>
        </w:rPr>
      </w:pPr>
    </w:p>
    <w:p w14:paraId="4D840F78" w14:textId="25A6476E" w:rsidR="00B83136" w:rsidRPr="00403419" w:rsidRDefault="00326B32" w:rsidP="00534F65">
      <w:pPr>
        <w:spacing w:after="0" w:line="240" w:lineRule="auto"/>
        <w:ind w:right="4"/>
        <w:jc w:val="center"/>
        <w:rPr>
          <w:rFonts w:ascii="Times New Roman" w:hAnsi="Times New Roman" w:cs="Times New Roman"/>
          <w:color w:val="000000"/>
          <w:sz w:val="24"/>
          <w:lang w:val="en-CA"/>
        </w:rPr>
      </w:pPr>
      <w:r>
        <w:rPr>
          <w:rFonts w:ascii="Times New Roman" w:hAnsi="Times New Roman" w:cs="Times New Roman"/>
          <w:noProof/>
          <w:color w:val="000000"/>
          <w:sz w:val="24"/>
          <w:lang w:val="en-CA" w:eastAsia="en-CA"/>
        </w:rPr>
        <w:lastRenderedPageBreak/>
        <w:drawing>
          <wp:inline distT="0" distB="0" distL="0" distR="0" wp14:anchorId="54E322E2" wp14:editId="75F07ADC">
            <wp:extent cx="5939790" cy="1685925"/>
            <wp:effectExtent l="0" t="0" r="38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1685925"/>
                    </a:xfrm>
                    <a:prstGeom prst="rect">
                      <a:avLst/>
                    </a:prstGeom>
                    <a:noFill/>
                    <a:ln>
                      <a:noFill/>
                    </a:ln>
                  </pic:spPr>
                </pic:pic>
              </a:graphicData>
            </a:graphic>
          </wp:inline>
        </w:drawing>
      </w:r>
    </w:p>
    <w:p w14:paraId="3EF50BAB" w14:textId="0BB95197" w:rsidR="00E904A0" w:rsidRPr="00E904A0" w:rsidRDefault="00B83136" w:rsidP="00326B32">
      <w:pPr>
        <w:pStyle w:val="Caption1"/>
        <w:tabs>
          <w:tab w:val="left" w:pos="9072"/>
        </w:tabs>
        <w:spacing w:after="0"/>
        <w:ind w:right="4"/>
        <w:jc w:val="both"/>
        <w:rPr>
          <w:rFonts w:ascii="Arial" w:hAnsi="Arial" w:cs="Arial"/>
          <w:i w:val="0"/>
          <w:vanish/>
          <w:color w:val="000000"/>
          <w:sz w:val="20"/>
          <w:lang w:val="en-CA"/>
          <w:specVanish/>
        </w:rPr>
      </w:pPr>
      <w:bookmarkStart w:id="348" w:name="_Toc485812053"/>
      <w:bookmarkStart w:id="349" w:name="_Toc512858958"/>
      <w:bookmarkStart w:id="350" w:name="_Toc529865252"/>
      <w:bookmarkStart w:id="351" w:name="_Toc50719287"/>
      <w:r w:rsidRPr="00E904A0">
        <w:rPr>
          <w:rFonts w:ascii="Arial" w:hAnsi="Arial" w:cs="Arial"/>
          <w:b/>
          <w:i w:val="0"/>
          <w:color w:val="000000"/>
          <w:sz w:val="20"/>
          <w:lang w:val="en-CA"/>
        </w:rPr>
        <w:t xml:space="preserve">Figure </w:t>
      </w:r>
      <w:r w:rsidRPr="00E904A0">
        <w:rPr>
          <w:rFonts w:ascii="Arial" w:hAnsi="Arial" w:cs="Arial"/>
          <w:b/>
          <w:i w:val="0"/>
          <w:color w:val="000000"/>
          <w:sz w:val="20"/>
          <w:lang w:val="en-CA"/>
        </w:rPr>
        <w:fldChar w:fldCharType="begin"/>
      </w:r>
      <w:r w:rsidRPr="00E904A0">
        <w:rPr>
          <w:rFonts w:ascii="Arial" w:hAnsi="Arial" w:cs="Arial"/>
          <w:b/>
          <w:i w:val="0"/>
          <w:color w:val="000000"/>
          <w:sz w:val="20"/>
          <w:lang w:val="en-CA"/>
        </w:rPr>
        <w:instrText xml:space="preserve"> SEQ "Figure" \* ARABIC </w:instrText>
      </w:r>
      <w:r w:rsidRPr="00E904A0">
        <w:rPr>
          <w:rFonts w:ascii="Arial" w:hAnsi="Arial" w:cs="Arial"/>
          <w:b/>
          <w:i w:val="0"/>
          <w:color w:val="000000"/>
          <w:sz w:val="20"/>
          <w:lang w:val="en-CA"/>
        </w:rPr>
        <w:fldChar w:fldCharType="separate"/>
      </w:r>
      <w:r w:rsidR="005773B6">
        <w:rPr>
          <w:rFonts w:ascii="Arial" w:hAnsi="Arial" w:cs="Arial"/>
          <w:b/>
          <w:i w:val="0"/>
          <w:noProof/>
          <w:color w:val="000000"/>
          <w:sz w:val="20"/>
          <w:lang w:val="en-CA"/>
        </w:rPr>
        <w:t>22</w:t>
      </w:r>
      <w:r w:rsidRPr="00E904A0">
        <w:rPr>
          <w:rFonts w:ascii="Arial" w:hAnsi="Arial" w:cs="Arial"/>
          <w:b/>
          <w:i w:val="0"/>
          <w:color w:val="000000"/>
          <w:sz w:val="20"/>
          <w:lang w:val="en-CA"/>
        </w:rPr>
        <w:fldChar w:fldCharType="end"/>
      </w:r>
      <w:r w:rsidRPr="00E904A0">
        <w:rPr>
          <w:rFonts w:ascii="Arial" w:hAnsi="Arial" w:cs="Arial"/>
          <w:b/>
          <w:i w:val="0"/>
          <w:color w:val="000000"/>
          <w:sz w:val="20"/>
          <w:lang w:val="en-CA"/>
        </w:rPr>
        <w:t>:</w:t>
      </w:r>
      <w:bookmarkEnd w:id="348"/>
      <w:r w:rsidRPr="00E904A0">
        <w:rPr>
          <w:rFonts w:ascii="Arial" w:hAnsi="Arial" w:cs="Arial"/>
          <w:i w:val="0"/>
          <w:color w:val="000000"/>
          <w:sz w:val="20"/>
          <w:lang w:val="en-CA"/>
        </w:rPr>
        <w:t xml:space="preserve"> Histogram showing magnetic sample density.</w:t>
      </w:r>
      <w:bookmarkEnd w:id="351"/>
      <w:r w:rsidRPr="00E904A0">
        <w:rPr>
          <w:rFonts w:ascii="Arial" w:hAnsi="Arial" w:cs="Arial"/>
          <w:i w:val="0"/>
          <w:color w:val="000000"/>
          <w:sz w:val="20"/>
          <w:lang w:val="en-CA"/>
        </w:rPr>
        <w:t xml:space="preserve"> </w:t>
      </w:r>
    </w:p>
    <w:p w14:paraId="1B0B2862" w14:textId="0EE27362" w:rsidR="00B83136" w:rsidRDefault="00B83136" w:rsidP="00FE1B1B">
      <w:pPr>
        <w:tabs>
          <w:tab w:val="left" w:pos="9072"/>
        </w:tabs>
        <w:spacing w:after="0" w:line="240" w:lineRule="auto"/>
        <w:ind w:right="146"/>
        <w:jc w:val="both"/>
        <w:rPr>
          <w:rFonts w:ascii="Arial" w:hAnsi="Arial" w:cs="Arial"/>
          <w:sz w:val="20"/>
          <w:szCs w:val="20"/>
          <w:lang w:val="en-CA"/>
        </w:rPr>
      </w:pPr>
      <w:proofErr w:type="gramStart"/>
      <w:r w:rsidRPr="00E904A0">
        <w:rPr>
          <w:rFonts w:ascii="Arial" w:hAnsi="Arial" w:cs="Arial"/>
          <w:color w:val="000000"/>
          <w:sz w:val="20"/>
          <w:lang w:val="en-CA"/>
        </w:rPr>
        <w:t>Horizontal distance in meters between adjacent measurement locations; magnetic sample frequency 20 Hz</w:t>
      </w:r>
      <w:r w:rsidRPr="00E904A0">
        <w:rPr>
          <w:rFonts w:ascii="Arial" w:hAnsi="Arial" w:cs="Arial"/>
          <w:sz w:val="20"/>
          <w:szCs w:val="20"/>
          <w:lang w:val="en-CA"/>
        </w:rPr>
        <w:t>.</w:t>
      </w:r>
      <w:bookmarkEnd w:id="349"/>
      <w:bookmarkEnd w:id="350"/>
      <w:r w:rsidR="00326B32" w:rsidRPr="00326B32">
        <w:t xml:space="preserve"> </w:t>
      </w:r>
      <w:r w:rsidR="00326B32" w:rsidRPr="00326B32">
        <w:rPr>
          <w:rFonts w:ascii="Arial" w:hAnsi="Arial" w:cs="Arial"/>
          <w:sz w:val="20"/>
          <w:szCs w:val="20"/>
          <w:lang w:val="en-CA"/>
        </w:rPr>
        <w:t>a) North block b) South block.</w:t>
      </w:r>
      <w:proofErr w:type="gramEnd"/>
    </w:p>
    <w:p w14:paraId="37D3C849" w14:textId="77777777" w:rsidR="00513E6D" w:rsidRPr="00513E6D" w:rsidRDefault="00513E6D" w:rsidP="00513E6D">
      <w:pPr>
        <w:tabs>
          <w:tab w:val="left" w:pos="9072"/>
        </w:tabs>
        <w:spacing w:after="0" w:line="276" w:lineRule="auto"/>
        <w:ind w:right="147"/>
        <w:jc w:val="both"/>
        <w:rPr>
          <w:rFonts w:ascii="Times New Roman" w:hAnsi="Times New Roman" w:cs="Times New Roman"/>
          <w:sz w:val="24"/>
          <w:szCs w:val="20"/>
          <w:lang w:val="en-CA"/>
        </w:rPr>
      </w:pPr>
    </w:p>
    <w:p w14:paraId="1618E9E2" w14:textId="2D283A98" w:rsidR="00B83136" w:rsidRPr="00403419" w:rsidRDefault="00FE1B1B" w:rsidP="00534F65">
      <w:pPr>
        <w:tabs>
          <w:tab w:val="left" w:pos="9214"/>
        </w:tabs>
        <w:spacing w:after="0" w:line="240" w:lineRule="auto"/>
        <w:jc w:val="center"/>
        <w:rPr>
          <w:rFonts w:ascii="Times New Roman" w:eastAsia="Times New Roman" w:hAnsi="Times New Roman" w:cs="Times New Roman"/>
          <w:sz w:val="24"/>
          <w:szCs w:val="24"/>
          <w:lang w:val="en-CA"/>
        </w:rPr>
      </w:pPr>
      <w:r>
        <w:rPr>
          <w:rFonts w:ascii="Times New Roman" w:eastAsia="Times New Roman" w:hAnsi="Times New Roman" w:cs="Times New Roman"/>
          <w:noProof/>
          <w:sz w:val="24"/>
          <w:szCs w:val="24"/>
          <w:lang w:val="en-CA" w:eastAsia="en-CA"/>
        </w:rPr>
        <w:drawing>
          <wp:inline distT="0" distB="0" distL="0" distR="0" wp14:anchorId="4CD65A8F" wp14:editId="64D18F01">
            <wp:extent cx="5936662" cy="1623346"/>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618"/>
                    <a:stretch/>
                  </pic:blipFill>
                  <pic:spPr bwMode="auto">
                    <a:xfrm>
                      <a:off x="0" y="0"/>
                      <a:ext cx="5954464" cy="1628214"/>
                    </a:xfrm>
                    <a:prstGeom prst="rect">
                      <a:avLst/>
                    </a:prstGeom>
                    <a:noFill/>
                    <a:ln>
                      <a:noFill/>
                    </a:ln>
                    <a:extLst>
                      <a:ext uri="{53640926-AAD7-44D8-BBD7-CCE9431645EC}">
                        <a14:shadowObscured xmlns:a14="http://schemas.microsoft.com/office/drawing/2010/main"/>
                      </a:ext>
                    </a:extLst>
                  </pic:spPr>
                </pic:pic>
              </a:graphicData>
            </a:graphic>
          </wp:inline>
        </w:drawing>
      </w:r>
    </w:p>
    <w:p w14:paraId="54D13201" w14:textId="2C270EE1" w:rsidR="00B83136" w:rsidRDefault="00B83136" w:rsidP="00FE1B1B">
      <w:pPr>
        <w:spacing w:after="0" w:line="240" w:lineRule="auto"/>
        <w:ind w:right="146"/>
        <w:jc w:val="both"/>
        <w:rPr>
          <w:rFonts w:ascii="Arial" w:hAnsi="Arial" w:cs="Arial"/>
          <w:sz w:val="20"/>
          <w:szCs w:val="20"/>
          <w:lang w:val="en-CA"/>
        </w:rPr>
      </w:pPr>
      <w:bookmarkStart w:id="352" w:name="_Ref512860207"/>
      <w:bookmarkStart w:id="353" w:name="_Toc485812054"/>
      <w:bookmarkStart w:id="354" w:name="_Toc512858959"/>
      <w:bookmarkStart w:id="355" w:name="_Toc529865253"/>
      <w:bookmarkStart w:id="356" w:name="_Toc50719288"/>
      <w:r w:rsidRPr="00403419">
        <w:rPr>
          <w:rFonts w:ascii="Arial" w:hAnsi="Arial" w:cs="Arial"/>
          <w:b/>
          <w:color w:val="000000"/>
          <w:sz w:val="20"/>
          <w:lang w:val="en-CA"/>
        </w:rPr>
        <w:t xml:space="preserve">Figure </w:t>
      </w:r>
      <w:r w:rsidRPr="00403419">
        <w:rPr>
          <w:rFonts w:ascii="Arial" w:hAnsi="Arial" w:cs="Arial"/>
          <w:b/>
          <w:color w:val="000000"/>
          <w:sz w:val="20"/>
          <w:lang w:val="en-CA"/>
        </w:rPr>
        <w:fldChar w:fldCharType="begin"/>
      </w:r>
      <w:r w:rsidRPr="00403419">
        <w:rPr>
          <w:rFonts w:ascii="Arial" w:hAnsi="Arial" w:cs="Arial"/>
          <w:b/>
          <w:color w:val="000000"/>
          <w:sz w:val="20"/>
          <w:lang w:val="en-CA"/>
        </w:rPr>
        <w:instrText xml:space="preserve"> SEQ "Figure" \* ARABIC </w:instrText>
      </w:r>
      <w:r w:rsidRPr="00403419">
        <w:rPr>
          <w:rFonts w:ascii="Arial" w:hAnsi="Arial" w:cs="Arial"/>
          <w:b/>
          <w:color w:val="000000"/>
          <w:sz w:val="20"/>
          <w:lang w:val="en-CA"/>
        </w:rPr>
        <w:fldChar w:fldCharType="separate"/>
      </w:r>
      <w:r w:rsidR="005773B6">
        <w:rPr>
          <w:rFonts w:ascii="Arial" w:hAnsi="Arial" w:cs="Arial"/>
          <w:b/>
          <w:noProof/>
          <w:color w:val="000000"/>
          <w:sz w:val="20"/>
          <w:lang w:val="en-CA"/>
        </w:rPr>
        <w:t>23</w:t>
      </w:r>
      <w:r w:rsidRPr="00403419">
        <w:rPr>
          <w:rFonts w:ascii="Arial" w:hAnsi="Arial" w:cs="Arial"/>
          <w:b/>
          <w:color w:val="000000"/>
          <w:sz w:val="20"/>
          <w:lang w:val="en-CA"/>
        </w:rPr>
        <w:fldChar w:fldCharType="end"/>
      </w:r>
      <w:bookmarkEnd w:id="352"/>
      <w:r w:rsidRPr="00403419">
        <w:rPr>
          <w:rFonts w:ascii="Arial" w:hAnsi="Arial" w:cs="Arial"/>
          <w:b/>
          <w:color w:val="000000"/>
          <w:sz w:val="20"/>
          <w:lang w:val="en-CA"/>
        </w:rPr>
        <w:t>:</w:t>
      </w:r>
      <w:bookmarkEnd w:id="353"/>
      <w:r w:rsidRPr="00403419">
        <w:rPr>
          <w:rFonts w:ascii="Arial" w:hAnsi="Arial" w:cs="Arial"/>
          <w:color w:val="000000"/>
          <w:sz w:val="20"/>
          <w:lang w:val="en-CA"/>
        </w:rPr>
        <w:t xml:space="preserve"> </w:t>
      </w:r>
      <w:r w:rsidRPr="001508CE">
        <w:rPr>
          <w:rFonts w:ascii="Arial" w:hAnsi="Arial" w:cs="Arial"/>
          <w:color w:val="000000"/>
          <w:sz w:val="20"/>
          <w:lang w:val="en-CA"/>
        </w:rPr>
        <w:t>Histogram showing cross track error.</w:t>
      </w:r>
      <w:bookmarkEnd w:id="354"/>
      <w:bookmarkEnd w:id="355"/>
      <w:r w:rsidR="00326B32" w:rsidRPr="00326B32">
        <w:rPr>
          <w:rFonts w:ascii="Arial" w:hAnsi="Arial" w:cs="Arial"/>
          <w:i/>
          <w:iCs/>
          <w:color w:val="000000"/>
          <w:sz w:val="20"/>
          <w:szCs w:val="20"/>
          <w:lang w:val="en-CA"/>
        </w:rPr>
        <w:t xml:space="preserve"> </w:t>
      </w:r>
      <w:r w:rsidR="00326B32" w:rsidRPr="00326B32">
        <w:rPr>
          <w:rFonts w:ascii="Arial" w:hAnsi="Arial" w:cs="Arial"/>
          <w:color w:val="000000"/>
          <w:sz w:val="20"/>
          <w:lang w:val="en-CA"/>
        </w:rPr>
        <w:t>a) North block b) South block.</w:t>
      </w:r>
      <w:bookmarkEnd w:id="356"/>
    </w:p>
    <w:p w14:paraId="2B993EDA" w14:textId="77777777" w:rsidR="009C550A" w:rsidRPr="009C550A" w:rsidRDefault="009C550A" w:rsidP="009C550A">
      <w:pPr>
        <w:spacing w:after="0" w:line="276" w:lineRule="auto"/>
        <w:rPr>
          <w:rFonts w:ascii="Times New Roman" w:hAnsi="Times New Roman" w:cs="Times New Roman"/>
          <w:sz w:val="24"/>
        </w:rPr>
      </w:pPr>
    </w:p>
    <w:p w14:paraId="57D01E91" w14:textId="4A59AD10" w:rsidR="00184EBE" w:rsidRPr="00EB6B8F" w:rsidRDefault="00184EBE" w:rsidP="00BB1669">
      <w:pPr>
        <w:pStyle w:val="Heading1"/>
        <w:numPr>
          <w:ilvl w:val="0"/>
          <w:numId w:val="1"/>
        </w:numPr>
        <w:tabs>
          <w:tab w:val="clear" w:pos="0"/>
        </w:tabs>
        <w:spacing w:before="0" w:line="276" w:lineRule="auto"/>
        <w:ind w:left="709" w:hanging="709"/>
        <w:rPr>
          <w:rFonts w:ascii="Arial Black" w:hAnsi="Arial Black"/>
          <w:color w:val="000000"/>
          <w:sz w:val="28"/>
          <w:u w:val="single"/>
          <w:lang w:val="en-CA"/>
        </w:rPr>
      </w:pPr>
      <w:bookmarkStart w:id="357" w:name="_Toc50719172"/>
      <w:r w:rsidRPr="006F09C0">
        <w:rPr>
          <w:rFonts w:ascii="Arial Black" w:hAnsi="Arial Black"/>
          <w:color w:val="000000"/>
          <w:sz w:val="28"/>
          <w:u w:val="single"/>
          <w:lang w:val="en-CA"/>
        </w:rPr>
        <w:t>Data Acquisition Equipment Checks</w:t>
      </w:r>
      <w:bookmarkEnd w:id="312"/>
      <w:bookmarkEnd w:id="313"/>
      <w:bookmarkEnd w:id="357"/>
    </w:p>
    <w:p w14:paraId="66317FAF" w14:textId="77777777" w:rsidR="00184EBE" w:rsidRPr="006F09C0" w:rsidRDefault="00184EBE" w:rsidP="00792784">
      <w:pPr>
        <w:pStyle w:val="NormalWeb"/>
        <w:spacing w:before="0" w:after="0" w:line="276" w:lineRule="auto"/>
        <w:jc w:val="both"/>
        <w:rPr>
          <w:rFonts w:eastAsia="Calibri"/>
          <w:szCs w:val="22"/>
          <w:lang w:val="en-CA"/>
        </w:rPr>
      </w:pPr>
    </w:p>
    <w:p w14:paraId="02D0C400" w14:textId="63CBE4B3" w:rsidR="007636DA" w:rsidRDefault="007636DA" w:rsidP="007636DA">
      <w:pPr>
        <w:pStyle w:val="NormalWeb"/>
        <w:spacing w:before="0" w:after="0" w:line="276" w:lineRule="auto"/>
        <w:jc w:val="both"/>
        <w:rPr>
          <w:rFonts w:eastAsia="Calibri"/>
          <w:szCs w:val="22"/>
          <w:lang w:val="en-CA"/>
        </w:rPr>
      </w:pPr>
      <w:r w:rsidRPr="009910D0">
        <w:rPr>
          <w:rFonts w:eastAsia="Calibri"/>
          <w:szCs w:val="22"/>
          <w:lang w:val="en-CA"/>
        </w:rPr>
        <w:t xml:space="preserve">Airborne equipment tests and calibrations were conducted for the </w:t>
      </w:r>
      <w:r w:rsidR="002B36AA">
        <w:rPr>
          <w:rFonts w:eastAsia="Calibri"/>
          <w:szCs w:val="22"/>
          <w:lang w:val="en-CA"/>
        </w:rPr>
        <w:t xml:space="preserve">laser altimeter, </w:t>
      </w:r>
      <w:r w:rsidRPr="009910D0">
        <w:rPr>
          <w:rFonts w:eastAsia="Calibri"/>
          <w:szCs w:val="22"/>
          <w:lang w:val="en-CA"/>
        </w:rPr>
        <w:t>magnetometer</w:t>
      </w:r>
      <w:r w:rsidR="002B36AA">
        <w:rPr>
          <w:rFonts w:eastAsia="Calibri"/>
          <w:szCs w:val="22"/>
          <w:lang w:val="en-CA"/>
        </w:rPr>
        <w:t>, and spectrometer</w:t>
      </w:r>
      <w:r w:rsidRPr="009910D0">
        <w:rPr>
          <w:rFonts w:eastAsia="Calibri"/>
          <w:szCs w:val="22"/>
          <w:lang w:val="en-CA"/>
        </w:rPr>
        <w:t xml:space="preserve">. A </w:t>
      </w:r>
      <w:r>
        <w:rPr>
          <w:rFonts w:eastAsia="Calibri"/>
          <w:szCs w:val="22"/>
          <w:lang w:val="en-CA"/>
        </w:rPr>
        <w:t xml:space="preserve">lag test was performed for </w:t>
      </w:r>
      <w:r w:rsidR="00FE1B1B">
        <w:rPr>
          <w:rFonts w:eastAsia="Calibri"/>
          <w:szCs w:val="22"/>
          <w:lang w:val="en-CA"/>
        </w:rPr>
        <w:t>all three sensors</w:t>
      </w:r>
      <w:r>
        <w:rPr>
          <w:rFonts w:eastAsia="Calibri"/>
          <w:szCs w:val="22"/>
          <w:lang w:val="en-CA"/>
        </w:rPr>
        <w:t>.</w:t>
      </w:r>
      <w:r w:rsidRPr="00CC2408">
        <w:rPr>
          <w:rFonts w:eastAsia="Calibri"/>
          <w:szCs w:val="22"/>
          <w:lang w:val="en-CA"/>
        </w:rPr>
        <w:t xml:space="preserve"> </w:t>
      </w:r>
      <w:r w:rsidR="002127A2">
        <w:rPr>
          <w:rFonts w:eastAsia="Calibri"/>
          <w:szCs w:val="22"/>
          <w:lang w:val="en-CA"/>
        </w:rPr>
        <w:t>In addition, t</w:t>
      </w:r>
      <w:r w:rsidRPr="006F09C0">
        <w:rPr>
          <w:rFonts w:eastAsia="Calibri"/>
          <w:szCs w:val="22"/>
          <w:lang w:val="en-CA"/>
        </w:rPr>
        <w:t>here were t</w:t>
      </w:r>
      <w:r>
        <w:rPr>
          <w:rFonts w:eastAsia="Calibri"/>
          <w:szCs w:val="22"/>
          <w:lang w:val="en-CA"/>
        </w:rPr>
        <w:t>wo</w:t>
      </w:r>
      <w:r w:rsidRPr="006F09C0">
        <w:rPr>
          <w:rFonts w:eastAsia="Calibri"/>
          <w:szCs w:val="22"/>
          <w:lang w:val="en-CA"/>
        </w:rPr>
        <w:t xml:space="preserve"> tests conducted for the airborne magnetometer: compensation flight and heading error test. </w:t>
      </w:r>
      <w:r w:rsidR="002B36AA" w:rsidRPr="006F09C0">
        <w:rPr>
          <w:rFonts w:eastAsia="Calibri"/>
          <w:szCs w:val="22"/>
          <w:lang w:val="en-CA"/>
        </w:rPr>
        <w:t xml:space="preserve">There were three tests conducted for the </w:t>
      </w:r>
      <w:r w:rsidR="002B36AA">
        <w:rPr>
          <w:rFonts w:eastAsia="Calibri"/>
          <w:szCs w:val="22"/>
          <w:lang w:val="en-CA"/>
        </w:rPr>
        <w:t>gamma</w:t>
      </w:r>
      <w:r w:rsidR="002B36AA" w:rsidRPr="006F09C0">
        <w:rPr>
          <w:rFonts w:eastAsia="Calibri"/>
          <w:szCs w:val="22"/>
          <w:lang w:val="en-CA"/>
        </w:rPr>
        <w:t xml:space="preserve"> </w:t>
      </w:r>
      <w:r w:rsidR="002B36AA">
        <w:rPr>
          <w:rFonts w:eastAsia="Calibri"/>
          <w:szCs w:val="22"/>
          <w:lang w:val="en-CA"/>
        </w:rPr>
        <w:t>spectr</w:t>
      </w:r>
      <w:r w:rsidR="002B36AA" w:rsidRPr="006F09C0">
        <w:rPr>
          <w:rFonts w:eastAsia="Calibri"/>
          <w:szCs w:val="22"/>
          <w:lang w:val="en-CA"/>
        </w:rPr>
        <w:t>ometer</w:t>
      </w:r>
      <w:r w:rsidR="002B36AA">
        <w:rPr>
          <w:rFonts w:eastAsia="Calibri"/>
          <w:szCs w:val="22"/>
          <w:lang w:val="en-CA"/>
        </w:rPr>
        <w:t>: calibration pad test, cosmic flight test, and altitude correction and sensitivity test.</w:t>
      </w:r>
    </w:p>
    <w:p w14:paraId="6E1339C7" w14:textId="77777777" w:rsidR="00F71600" w:rsidRPr="002B36AA" w:rsidRDefault="00F71600" w:rsidP="002B36AA">
      <w:pPr>
        <w:suppressAutoHyphens w:val="0"/>
        <w:spacing w:after="0" w:line="240" w:lineRule="auto"/>
        <w:rPr>
          <w:rFonts w:ascii="Times New Roman" w:eastAsia="Times New Roman" w:hAnsi="Times New Roman" w:cs="Arial"/>
          <w:sz w:val="24"/>
          <w:szCs w:val="24"/>
          <w:lang w:val="en-CA"/>
        </w:rPr>
      </w:pPr>
    </w:p>
    <w:p w14:paraId="72F8D0D9" w14:textId="0D236AC0" w:rsidR="00EB6B8F" w:rsidRPr="00BB1669" w:rsidRDefault="00EB6B8F" w:rsidP="00371E2B">
      <w:pPr>
        <w:pStyle w:val="Heading2"/>
        <w:numPr>
          <w:ilvl w:val="1"/>
          <w:numId w:val="1"/>
        </w:numPr>
        <w:tabs>
          <w:tab w:val="clear" w:pos="0"/>
        </w:tabs>
        <w:spacing w:before="0" w:line="276" w:lineRule="auto"/>
        <w:ind w:left="851" w:hanging="709"/>
        <w:rPr>
          <w:rFonts w:ascii="Arial" w:hAnsi="Arial" w:cs="Arial"/>
          <w:b/>
          <w:color w:val="000000"/>
          <w:sz w:val="24"/>
          <w:lang w:val="en-CA"/>
        </w:rPr>
      </w:pPr>
      <w:bookmarkStart w:id="358" w:name="_Toc529465953"/>
      <w:bookmarkStart w:id="359" w:name="_Toc529865168"/>
      <w:bookmarkStart w:id="360" w:name="_Toc1638539"/>
      <w:bookmarkStart w:id="361" w:name="_Toc16597462"/>
      <w:bookmarkStart w:id="362" w:name="_Toc50719173"/>
      <w:r w:rsidRPr="00BB1669">
        <w:rPr>
          <w:rFonts w:ascii="Arial" w:hAnsi="Arial" w:cs="Arial"/>
          <w:b/>
          <w:color w:val="000000"/>
          <w:sz w:val="24"/>
          <w:lang w:val="en-CA"/>
        </w:rPr>
        <w:t>Lag Test</w:t>
      </w:r>
      <w:bookmarkEnd w:id="362"/>
    </w:p>
    <w:p w14:paraId="02D72CA1" w14:textId="77777777" w:rsidR="00EB6B8F" w:rsidRDefault="00EB6B8F" w:rsidP="00EB6B8F">
      <w:pPr>
        <w:spacing w:after="0" w:line="276" w:lineRule="auto"/>
      </w:pPr>
    </w:p>
    <w:p w14:paraId="4395F3FB" w14:textId="2ACF8E4B" w:rsidR="00D9044D" w:rsidRDefault="00EB6B8F" w:rsidP="00EB6B8F">
      <w:pPr>
        <w:spacing w:after="0" w:line="276" w:lineRule="auto"/>
        <w:jc w:val="both"/>
        <w:rPr>
          <w:rFonts w:ascii="Times New Roman" w:hAnsi="Times New Roman" w:cs="Times New Roman"/>
          <w:sz w:val="24"/>
          <w:lang w:val="en-CA"/>
        </w:rPr>
      </w:pPr>
      <w:r>
        <w:rPr>
          <w:rFonts w:ascii="Times New Roman" w:hAnsi="Times New Roman" w:cs="Times New Roman"/>
          <w:sz w:val="24"/>
          <w:lang w:val="en-CA"/>
        </w:rPr>
        <w:t>A lag test was performed to determine the difference in time the digital reading was recorded for the magnetometer</w:t>
      </w:r>
      <w:r w:rsidR="00FE1B1B">
        <w:rPr>
          <w:rFonts w:ascii="Times New Roman" w:hAnsi="Times New Roman" w:cs="Times New Roman"/>
          <w:sz w:val="24"/>
          <w:lang w:val="en-CA"/>
        </w:rPr>
        <w:t>, spectrometer,</w:t>
      </w:r>
      <w:r w:rsidR="00CC4E9C">
        <w:rPr>
          <w:rFonts w:ascii="Times New Roman" w:hAnsi="Times New Roman" w:cs="Times New Roman"/>
          <w:sz w:val="24"/>
          <w:lang w:val="en-CA"/>
        </w:rPr>
        <w:t xml:space="preserve"> </w:t>
      </w:r>
      <w:r>
        <w:rPr>
          <w:rFonts w:ascii="Times New Roman" w:hAnsi="Times New Roman" w:cs="Times New Roman"/>
          <w:sz w:val="24"/>
          <w:lang w:val="en-CA"/>
        </w:rPr>
        <w:t xml:space="preserve">and laser altimeter with the position fix time that the fiducial of the reading was obtained by the GPS system resulting from a combination of system lag and different locations of the various sensors and the GPS antenna. The test was flown in the four orthogonal survey headings over an identifiable magnetic anomaly at survey speed and height. The resulting data (Table </w:t>
      </w:r>
      <w:r w:rsidR="00F71600">
        <w:rPr>
          <w:rFonts w:ascii="Times New Roman" w:hAnsi="Times New Roman" w:cs="Times New Roman"/>
          <w:sz w:val="24"/>
          <w:lang w:val="en-CA"/>
        </w:rPr>
        <w:t>5</w:t>
      </w:r>
      <w:r>
        <w:rPr>
          <w:rFonts w:ascii="Times New Roman" w:hAnsi="Times New Roman" w:cs="Times New Roman"/>
          <w:sz w:val="24"/>
          <w:lang w:val="en-CA"/>
        </w:rPr>
        <w:t>) were used to</w:t>
      </w:r>
      <w:r w:rsidR="00FE671B">
        <w:rPr>
          <w:rFonts w:ascii="Times New Roman" w:hAnsi="Times New Roman" w:cs="Times New Roman"/>
          <w:sz w:val="24"/>
          <w:lang w:val="en-CA"/>
        </w:rPr>
        <w:t xml:space="preserve"> correct for time and position.</w:t>
      </w:r>
    </w:p>
    <w:p w14:paraId="6B2ABAC9" w14:textId="77777777" w:rsidR="00035181" w:rsidRDefault="00035181" w:rsidP="00EB6B8F">
      <w:pPr>
        <w:spacing w:after="0" w:line="276" w:lineRule="auto"/>
        <w:jc w:val="both"/>
        <w:rPr>
          <w:rFonts w:ascii="Times New Roman" w:hAnsi="Times New Roman" w:cs="Times New Roman"/>
          <w:sz w:val="24"/>
          <w:lang w:val="en-CA"/>
        </w:rPr>
      </w:pPr>
    </w:p>
    <w:p w14:paraId="288E6232" w14:textId="77777777" w:rsidR="00513E6D" w:rsidRDefault="00513E6D" w:rsidP="00EB6B8F">
      <w:pPr>
        <w:spacing w:after="0" w:line="276" w:lineRule="auto"/>
        <w:jc w:val="both"/>
        <w:rPr>
          <w:rFonts w:ascii="Times New Roman" w:hAnsi="Times New Roman" w:cs="Times New Roman"/>
          <w:sz w:val="24"/>
          <w:lang w:val="en-CA"/>
        </w:rPr>
      </w:pPr>
    </w:p>
    <w:p w14:paraId="7959D168" w14:textId="77777777" w:rsidR="00513E6D" w:rsidRDefault="00513E6D" w:rsidP="00EB6B8F">
      <w:pPr>
        <w:spacing w:after="0" w:line="276" w:lineRule="auto"/>
        <w:jc w:val="both"/>
        <w:rPr>
          <w:rFonts w:ascii="Times New Roman" w:hAnsi="Times New Roman" w:cs="Times New Roman"/>
          <w:sz w:val="24"/>
          <w:lang w:val="en-CA"/>
        </w:rPr>
      </w:pPr>
    </w:p>
    <w:p w14:paraId="05C37A4C" w14:textId="77777777" w:rsidR="00513E6D" w:rsidRDefault="00513E6D" w:rsidP="00EB6B8F">
      <w:pPr>
        <w:spacing w:after="0" w:line="276" w:lineRule="auto"/>
        <w:jc w:val="both"/>
        <w:rPr>
          <w:rFonts w:ascii="Times New Roman" w:hAnsi="Times New Roman" w:cs="Times New Roman"/>
          <w:sz w:val="24"/>
          <w:lang w:val="en-CA"/>
        </w:rPr>
      </w:pPr>
    </w:p>
    <w:tbl>
      <w:tblPr>
        <w:tblStyle w:val="TableGrid"/>
        <w:tblW w:w="8124" w:type="dxa"/>
        <w:jc w:val="center"/>
        <w:tblLook w:val="04A0" w:firstRow="1" w:lastRow="0" w:firstColumn="1" w:lastColumn="0" w:noHBand="0" w:noVBand="1"/>
      </w:tblPr>
      <w:tblGrid>
        <w:gridCol w:w="2031"/>
        <w:gridCol w:w="2031"/>
        <w:gridCol w:w="2031"/>
        <w:gridCol w:w="2031"/>
      </w:tblGrid>
      <w:tr w:rsidR="00EB6B8F" w:rsidRPr="000E0E47" w14:paraId="2F384BBE" w14:textId="77777777" w:rsidTr="009C550A">
        <w:trPr>
          <w:trHeight w:val="454"/>
          <w:jc w:val="center"/>
        </w:trPr>
        <w:tc>
          <w:tcPr>
            <w:tcW w:w="2031" w:type="dxa"/>
            <w:shd w:val="clear" w:color="auto" w:fill="FFC000"/>
            <w:vAlign w:val="center"/>
          </w:tcPr>
          <w:p w14:paraId="336A7874" w14:textId="77777777" w:rsidR="00EB6B8F" w:rsidRPr="00AA28C9" w:rsidRDefault="00EB6B8F" w:rsidP="00EA26EE">
            <w:pPr>
              <w:spacing w:after="0" w:line="240" w:lineRule="auto"/>
              <w:jc w:val="center"/>
              <w:rPr>
                <w:rFonts w:ascii="Arial" w:eastAsia="Times New Roman" w:hAnsi="Arial" w:cs="Arial"/>
                <w:b/>
                <w:sz w:val="20"/>
                <w:szCs w:val="20"/>
                <w:lang w:val="en-CA"/>
              </w:rPr>
            </w:pPr>
            <w:r w:rsidRPr="00AA28C9">
              <w:rPr>
                <w:rFonts w:ascii="Arial" w:hAnsi="Arial" w:cs="Arial"/>
                <w:b/>
                <w:sz w:val="20"/>
                <w:szCs w:val="20"/>
              </w:rPr>
              <w:lastRenderedPageBreak/>
              <w:t>Instrument</w:t>
            </w:r>
          </w:p>
        </w:tc>
        <w:tc>
          <w:tcPr>
            <w:tcW w:w="2031" w:type="dxa"/>
            <w:shd w:val="clear" w:color="auto" w:fill="FFC000"/>
            <w:vAlign w:val="center"/>
          </w:tcPr>
          <w:p w14:paraId="169BB7F6" w14:textId="77777777" w:rsidR="00EB6B8F" w:rsidRPr="00AA28C9" w:rsidRDefault="00EB6B8F" w:rsidP="00EA26EE">
            <w:pPr>
              <w:spacing w:after="0" w:line="240" w:lineRule="auto"/>
              <w:jc w:val="center"/>
              <w:rPr>
                <w:rFonts w:ascii="Arial" w:eastAsia="Times New Roman" w:hAnsi="Arial" w:cs="Arial"/>
                <w:b/>
                <w:sz w:val="20"/>
                <w:szCs w:val="20"/>
                <w:lang w:val="en-CA"/>
              </w:rPr>
            </w:pPr>
            <w:r w:rsidRPr="00AA28C9">
              <w:rPr>
                <w:rFonts w:ascii="Arial" w:hAnsi="Arial" w:cs="Arial"/>
                <w:b/>
                <w:sz w:val="20"/>
                <w:szCs w:val="20"/>
              </w:rPr>
              <w:t>Source</w:t>
            </w:r>
          </w:p>
        </w:tc>
        <w:tc>
          <w:tcPr>
            <w:tcW w:w="2031" w:type="dxa"/>
            <w:shd w:val="clear" w:color="auto" w:fill="FFC000"/>
            <w:vAlign w:val="center"/>
          </w:tcPr>
          <w:p w14:paraId="6EED0639" w14:textId="77777777" w:rsidR="00EB6B8F" w:rsidRPr="00AA28C9" w:rsidRDefault="00EB6B8F" w:rsidP="00EA26EE">
            <w:pPr>
              <w:spacing w:after="0" w:line="240" w:lineRule="auto"/>
              <w:jc w:val="center"/>
              <w:rPr>
                <w:rFonts w:ascii="Arial" w:eastAsia="Times New Roman" w:hAnsi="Arial" w:cs="Arial"/>
                <w:b/>
                <w:sz w:val="20"/>
                <w:szCs w:val="20"/>
                <w:lang w:val="en-CA"/>
              </w:rPr>
            </w:pPr>
            <w:r w:rsidRPr="00AA28C9">
              <w:rPr>
                <w:rFonts w:ascii="Arial" w:eastAsia="Times New Roman" w:hAnsi="Arial" w:cs="Arial"/>
                <w:b/>
                <w:sz w:val="20"/>
                <w:szCs w:val="20"/>
                <w:lang w:val="en-CA"/>
              </w:rPr>
              <w:t>Lag Fiducial</w:t>
            </w:r>
          </w:p>
        </w:tc>
        <w:tc>
          <w:tcPr>
            <w:tcW w:w="2031" w:type="dxa"/>
            <w:shd w:val="clear" w:color="auto" w:fill="FFC000"/>
            <w:vAlign w:val="center"/>
          </w:tcPr>
          <w:p w14:paraId="161498D8" w14:textId="77777777" w:rsidR="00EB6B8F" w:rsidRPr="00AA28C9" w:rsidRDefault="00EB6B8F" w:rsidP="00EA26EE">
            <w:pPr>
              <w:spacing w:after="0" w:line="240" w:lineRule="auto"/>
              <w:jc w:val="center"/>
              <w:rPr>
                <w:rFonts w:ascii="Arial" w:eastAsia="Times New Roman" w:hAnsi="Arial" w:cs="Arial"/>
                <w:b/>
                <w:sz w:val="20"/>
                <w:szCs w:val="20"/>
                <w:lang w:val="en-CA"/>
              </w:rPr>
            </w:pPr>
            <w:r w:rsidRPr="00BD03B3">
              <w:rPr>
                <w:rFonts w:ascii="Arial" w:hAnsi="Arial" w:cs="Arial"/>
                <w:b/>
                <w:sz w:val="20"/>
                <w:szCs w:val="20"/>
              </w:rPr>
              <w:t>Correction (sec)</w:t>
            </w:r>
          </w:p>
        </w:tc>
      </w:tr>
      <w:tr w:rsidR="00EB6B8F" w:rsidRPr="004B6C25" w14:paraId="68D867CC" w14:textId="77777777" w:rsidTr="009C550A">
        <w:trPr>
          <w:trHeight w:val="454"/>
          <w:jc w:val="center"/>
        </w:trPr>
        <w:tc>
          <w:tcPr>
            <w:tcW w:w="2031" w:type="dxa"/>
            <w:vAlign w:val="center"/>
          </w:tcPr>
          <w:p w14:paraId="1DBE977C" w14:textId="5934433E" w:rsidR="00EB6B8F" w:rsidRPr="00C45CB2" w:rsidRDefault="00FE671B" w:rsidP="00EA26EE">
            <w:pPr>
              <w:spacing w:after="0" w:line="240" w:lineRule="auto"/>
              <w:jc w:val="center"/>
              <w:rPr>
                <w:rFonts w:ascii="Arial" w:eastAsia="Times New Roman" w:hAnsi="Arial" w:cs="Arial"/>
                <w:sz w:val="20"/>
                <w:szCs w:val="20"/>
                <w:lang w:val="en-CA"/>
              </w:rPr>
            </w:pPr>
            <w:r>
              <w:rPr>
                <w:rFonts w:ascii="Arial" w:hAnsi="Arial" w:cs="Arial"/>
                <w:sz w:val="20"/>
                <w:szCs w:val="20"/>
              </w:rPr>
              <w:t>Magnetometer</w:t>
            </w:r>
          </w:p>
        </w:tc>
        <w:tc>
          <w:tcPr>
            <w:tcW w:w="2031" w:type="dxa"/>
            <w:vAlign w:val="center"/>
          </w:tcPr>
          <w:p w14:paraId="33C63342" w14:textId="77777777" w:rsidR="00EB6B8F" w:rsidRPr="00C45CB2" w:rsidRDefault="00EB6B8F" w:rsidP="00EA26EE">
            <w:pPr>
              <w:spacing w:after="0" w:line="240" w:lineRule="auto"/>
              <w:jc w:val="center"/>
              <w:rPr>
                <w:rFonts w:ascii="Arial" w:eastAsia="Times New Roman" w:hAnsi="Arial" w:cs="Arial"/>
                <w:sz w:val="20"/>
                <w:szCs w:val="20"/>
                <w:lang w:val="en-CA"/>
              </w:rPr>
            </w:pPr>
            <w:r w:rsidRPr="00BD03B3">
              <w:rPr>
                <w:rFonts w:ascii="Arial" w:hAnsi="Arial" w:cs="Arial"/>
                <w:sz w:val="20"/>
                <w:szCs w:val="20"/>
              </w:rPr>
              <w:t>Logging equipment</w:t>
            </w:r>
          </w:p>
        </w:tc>
        <w:tc>
          <w:tcPr>
            <w:tcW w:w="2031" w:type="dxa"/>
            <w:vAlign w:val="center"/>
          </w:tcPr>
          <w:p w14:paraId="55A94231" w14:textId="608B756B" w:rsidR="00EB6B8F" w:rsidRPr="00C45CB2" w:rsidRDefault="008E5AF3" w:rsidP="00EA26EE">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6</w:t>
            </w:r>
          </w:p>
        </w:tc>
        <w:tc>
          <w:tcPr>
            <w:tcW w:w="2031" w:type="dxa"/>
            <w:vAlign w:val="center"/>
          </w:tcPr>
          <w:p w14:paraId="595D3C1F" w14:textId="062A5C3A" w:rsidR="00EB6B8F" w:rsidRPr="00C45CB2" w:rsidRDefault="00D51B23" w:rsidP="00D66B66">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w:t>
            </w:r>
            <w:r w:rsidR="008E5AF3">
              <w:rPr>
                <w:rFonts w:ascii="Arial" w:eastAsia="Times New Roman" w:hAnsi="Arial" w:cs="Arial"/>
                <w:sz w:val="20"/>
                <w:szCs w:val="20"/>
                <w:lang w:val="en-CA"/>
              </w:rPr>
              <w:t>30</w:t>
            </w:r>
          </w:p>
        </w:tc>
      </w:tr>
      <w:tr w:rsidR="00FE1B1B" w:rsidRPr="004B6C25" w14:paraId="1727B405" w14:textId="77777777" w:rsidTr="009C550A">
        <w:trPr>
          <w:trHeight w:val="454"/>
          <w:jc w:val="center"/>
        </w:trPr>
        <w:tc>
          <w:tcPr>
            <w:tcW w:w="2031" w:type="dxa"/>
            <w:vAlign w:val="center"/>
          </w:tcPr>
          <w:p w14:paraId="60E77263" w14:textId="1EFDF4D1" w:rsidR="00FE1B1B" w:rsidRDefault="00FE1B1B" w:rsidP="00EA26EE">
            <w:pPr>
              <w:spacing w:after="0" w:line="240" w:lineRule="auto"/>
              <w:jc w:val="center"/>
              <w:rPr>
                <w:rFonts w:ascii="Arial" w:hAnsi="Arial" w:cs="Arial"/>
                <w:sz w:val="20"/>
                <w:szCs w:val="20"/>
              </w:rPr>
            </w:pPr>
            <w:r w:rsidRPr="001508CE">
              <w:rPr>
                <w:rFonts w:ascii="Arial" w:hAnsi="Arial" w:cs="Arial"/>
                <w:sz w:val="20"/>
                <w:szCs w:val="20"/>
              </w:rPr>
              <w:t>Spectrometer</w:t>
            </w:r>
          </w:p>
        </w:tc>
        <w:tc>
          <w:tcPr>
            <w:tcW w:w="2031" w:type="dxa"/>
            <w:vAlign w:val="center"/>
          </w:tcPr>
          <w:p w14:paraId="2A1C3A1A" w14:textId="0FA5B04C" w:rsidR="00FE1B1B" w:rsidRPr="00BD03B3" w:rsidRDefault="00FE1B1B" w:rsidP="00EA26EE">
            <w:pPr>
              <w:spacing w:after="0" w:line="240" w:lineRule="auto"/>
              <w:jc w:val="center"/>
              <w:rPr>
                <w:rFonts w:ascii="Arial" w:hAnsi="Arial" w:cs="Arial"/>
                <w:sz w:val="20"/>
                <w:szCs w:val="20"/>
              </w:rPr>
            </w:pPr>
            <w:r w:rsidRPr="001508CE">
              <w:rPr>
                <w:rFonts w:ascii="Arial" w:hAnsi="Arial" w:cs="Arial"/>
                <w:sz w:val="20"/>
                <w:szCs w:val="20"/>
              </w:rPr>
              <w:t>Lake edge</w:t>
            </w:r>
          </w:p>
        </w:tc>
        <w:tc>
          <w:tcPr>
            <w:tcW w:w="2031" w:type="dxa"/>
            <w:vAlign w:val="center"/>
          </w:tcPr>
          <w:p w14:paraId="17EDADC5" w14:textId="1C583E67" w:rsidR="00FE1B1B" w:rsidRDefault="00FE1B1B" w:rsidP="00EA26EE">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32</w:t>
            </w:r>
          </w:p>
        </w:tc>
        <w:tc>
          <w:tcPr>
            <w:tcW w:w="2031" w:type="dxa"/>
            <w:vAlign w:val="center"/>
          </w:tcPr>
          <w:p w14:paraId="14302C7F" w14:textId="5BDA5030" w:rsidR="00FE1B1B" w:rsidRDefault="00FE1B1B" w:rsidP="00D66B66">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1.60</w:t>
            </w:r>
          </w:p>
        </w:tc>
      </w:tr>
      <w:tr w:rsidR="00FE1B1B" w:rsidRPr="004B6C25" w14:paraId="393FBEBD" w14:textId="77777777" w:rsidTr="009C550A">
        <w:trPr>
          <w:trHeight w:val="454"/>
          <w:jc w:val="center"/>
        </w:trPr>
        <w:tc>
          <w:tcPr>
            <w:tcW w:w="2031" w:type="dxa"/>
            <w:vAlign w:val="center"/>
          </w:tcPr>
          <w:p w14:paraId="2DB1D0FD" w14:textId="0157FBC3" w:rsidR="00FE1B1B" w:rsidRPr="00C45CB2" w:rsidRDefault="00FE1B1B" w:rsidP="00EA26EE">
            <w:pPr>
              <w:spacing w:after="0" w:line="240" w:lineRule="auto"/>
              <w:jc w:val="center"/>
              <w:rPr>
                <w:rFonts w:ascii="Arial" w:eastAsia="Times New Roman" w:hAnsi="Arial" w:cs="Arial"/>
                <w:sz w:val="20"/>
                <w:szCs w:val="20"/>
                <w:lang w:val="en-CA"/>
              </w:rPr>
            </w:pPr>
            <w:r w:rsidRPr="00BD03B3">
              <w:rPr>
                <w:rFonts w:ascii="Arial" w:hAnsi="Arial" w:cs="Arial"/>
                <w:sz w:val="20"/>
                <w:szCs w:val="20"/>
              </w:rPr>
              <w:t>Laser</w:t>
            </w:r>
            <w:r>
              <w:rPr>
                <w:rFonts w:ascii="Arial" w:hAnsi="Arial" w:cs="Arial"/>
                <w:sz w:val="20"/>
                <w:szCs w:val="20"/>
              </w:rPr>
              <w:t xml:space="preserve"> Altimeter</w:t>
            </w:r>
          </w:p>
        </w:tc>
        <w:tc>
          <w:tcPr>
            <w:tcW w:w="2031" w:type="dxa"/>
            <w:vAlign w:val="center"/>
          </w:tcPr>
          <w:p w14:paraId="19AB4DFB" w14:textId="77777777" w:rsidR="00FE1B1B" w:rsidRPr="00C45CB2" w:rsidRDefault="00FE1B1B" w:rsidP="00EA26EE">
            <w:pPr>
              <w:spacing w:after="0" w:line="240" w:lineRule="auto"/>
              <w:jc w:val="center"/>
              <w:rPr>
                <w:rFonts w:ascii="Arial" w:eastAsia="Times New Roman" w:hAnsi="Arial" w:cs="Arial"/>
                <w:sz w:val="20"/>
                <w:szCs w:val="20"/>
                <w:lang w:val="en-CA"/>
              </w:rPr>
            </w:pPr>
            <w:r w:rsidRPr="00BD03B3">
              <w:rPr>
                <w:rFonts w:ascii="Arial" w:hAnsi="Arial" w:cs="Arial"/>
                <w:sz w:val="20"/>
                <w:szCs w:val="20"/>
              </w:rPr>
              <w:t xml:space="preserve">Sharp </w:t>
            </w:r>
            <w:r>
              <w:rPr>
                <w:rFonts w:ascii="Arial" w:hAnsi="Arial" w:cs="Arial"/>
                <w:sz w:val="20"/>
                <w:szCs w:val="20"/>
              </w:rPr>
              <w:t>gully</w:t>
            </w:r>
          </w:p>
        </w:tc>
        <w:tc>
          <w:tcPr>
            <w:tcW w:w="2031" w:type="dxa"/>
            <w:vAlign w:val="center"/>
          </w:tcPr>
          <w:p w14:paraId="5BDB6861" w14:textId="4F02D701" w:rsidR="00FE1B1B" w:rsidRPr="00C45CB2" w:rsidRDefault="00FE1B1B" w:rsidP="00EA26EE">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24</w:t>
            </w:r>
          </w:p>
        </w:tc>
        <w:tc>
          <w:tcPr>
            <w:tcW w:w="2031" w:type="dxa"/>
            <w:vAlign w:val="center"/>
          </w:tcPr>
          <w:p w14:paraId="0B40350C" w14:textId="61431641" w:rsidR="00FE1B1B" w:rsidRPr="00C45CB2" w:rsidRDefault="00FE1B1B" w:rsidP="00EA26EE">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1.20</w:t>
            </w:r>
          </w:p>
        </w:tc>
      </w:tr>
    </w:tbl>
    <w:p w14:paraId="5D852709" w14:textId="77777777" w:rsidR="00EB6B8F" w:rsidRDefault="00EB6B8F" w:rsidP="00EB6B8F">
      <w:pPr>
        <w:pStyle w:val="Caption"/>
        <w:tabs>
          <w:tab w:val="left" w:pos="8931"/>
        </w:tabs>
        <w:spacing w:before="0" w:after="0" w:line="240" w:lineRule="auto"/>
        <w:ind w:left="567" w:right="1707"/>
        <w:rPr>
          <w:rFonts w:ascii="Arial" w:hAnsi="Arial" w:cs="Arial"/>
          <w:i w:val="0"/>
          <w:iCs w:val="0"/>
          <w:color w:val="000000"/>
          <w:sz w:val="20"/>
          <w:szCs w:val="22"/>
          <w:lang w:val="en-CA"/>
        </w:rPr>
      </w:pPr>
      <w:bookmarkStart w:id="363" w:name="_Toc529865268"/>
      <w:bookmarkStart w:id="364" w:name="_Toc50719260"/>
      <w:r w:rsidRPr="00B73C55">
        <w:rPr>
          <w:rFonts w:ascii="Arial" w:hAnsi="Arial" w:cs="Arial"/>
          <w:b/>
          <w:i w:val="0"/>
          <w:iCs w:val="0"/>
          <w:color w:val="000000"/>
          <w:sz w:val="20"/>
          <w:szCs w:val="22"/>
          <w:lang w:val="en-CA"/>
        </w:rPr>
        <w:t xml:space="preserve">Table </w:t>
      </w:r>
      <w:r w:rsidRPr="00B73C55">
        <w:rPr>
          <w:rFonts w:ascii="Arial" w:hAnsi="Arial" w:cs="Arial"/>
          <w:b/>
          <w:i w:val="0"/>
          <w:iCs w:val="0"/>
          <w:color w:val="000000"/>
          <w:sz w:val="20"/>
          <w:szCs w:val="22"/>
          <w:lang w:val="en-CA"/>
        </w:rPr>
        <w:fldChar w:fldCharType="begin"/>
      </w:r>
      <w:r w:rsidRPr="00B73C55">
        <w:rPr>
          <w:rFonts w:ascii="Arial" w:hAnsi="Arial" w:cs="Arial"/>
          <w:b/>
          <w:i w:val="0"/>
          <w:iCs w:val="0"/>
          <w:color w:val="000000"/>
          <w:sz w:val="20"/>
          <w:szCs w:val="22"/>
          <w:lang w:val="en-CA"/>
        </w:rPr>
        <w:instrText xml:space="preserve"> SEQ Table \* ARABIC </w:instrText>
      </w:r>
      <w:r w:rsidRPr="00B73C55">
        <w:rPr>
          <w:rFonts w:ascii="Arial" w:hAnsi="Arial" w:cs="Arial"/>
          <w:b/>
          <w:i w:val="0"/>
          <w:iCs w:val="0"/>
          <w:color w:val="000000"/>
          <w:sz w:val="20"/>
          <w:szCs w:val="22"/>
          <w:lang w:val="en-CA"/>
        </w:rPr>
        <w:fldChar w:fldCharType="separate"/>
      </w:r>
      <w:r w:rsidR="005773B6">
        <w:rPr>
          <w:rFonts w:ascii="Arial" w:hAnsi="Arial" w:cs="Arial"/>
          <w:b/>
          <w:i w:val="0"/>
          <w:iCs w:val="0"/>
          <w:noProof/>
          <w:color w:val="000000"/>
          <w:sz w:val="20"/>
          <w:szCs w:val="22"/>
          <w:lang w:val="en-CA"/>
        </w:rPr>
        <w:t>5</w:t>
      </w:r>
      <w:r w:rsidRPr="00B73C55">
        <w:rPr>
          <w:rFonts w:ascii="Arial" w:hAnsi="Arial" w:cs="Arial"/>
          <w:b/>
          <w:i w:val="0"/>
          <w:iCs w:val="0"/>
          <w:color w:val="000000"/>
          <w:sz w:val="20"/>
          <w:szCs w:val="22"/>
          <w:lang w:val="en-CA"/>
        </w:rPr>
        <w:fldChar w:fldCharType="end"/>
      </w:r>
      <w:r>
        <w:rPr>
          <w:rFonts w:ascii="Arial" w:hAnsi="Arial" w:cs="Arial"/>
          <w:i w:val="0"/>
        </w:rPr>
        <w:t xml:space="preserve">: </w:t>
      </w:r>
      <w:r w:rsidRPr="00B73C55">
        <w:rPr>
          <w:rFonts w:ascii="Arial" w:hAnsi="Arial" w:cs="Arial"/>
          <w:i w:val="0"/>
          <w:iCs w:val="0"/>
          <w:color w:val="000000"/>
          <w:sz w:val="20"/>
          <w:szCs w:val="22"/>
          <w:lang w:val="en-CA"/>
        </w:rPr>
        <w:t xml:space="preserve">Survey </w:t>
      </w:r>
      <w:proofErr w:type="gramStart"/>
      <w:r w:rsidRPr="00B73C55">
        <w:rPr>
          <w:rFonts w:ascii="Arial" w:hAnsi="Arial" w:cs="Arial"/>
          <w:i w:val="0"/>
          <w:iCs w:val="0"/>
          <w:color w:val="000000"/>
          <w:sz w:val="20"/>
          <w:szCs w:val="22"/>
          <w:lang w:val="en-CA"/>
        </w:rPr>
        <w:t>lag</w:t>
      </w:r>
      <w:proofErr w:type="gramEnd"/>
      <w:r w:rsidRPr="00B73C55">
        <w:rPr>
          <w:rFonts w:ascii="Arial" w:hAnsi="Arial" w:cs="Arial"/>
          <w:i w:val="0"/>
          <w:iCs w:val="0"/>
          <w:color w:val="000000"/>
          <w:sz w:val="20"/>
          <w:szCs w:val="22"/>
          <w:lang w:val="en-CA"/>
        </w:rPr>
        <w:t xml:space="preserve"> correction values.</w:t>
      </w:r>
      <w:bookmarkEnd w:id="363"/>
      <w:bookmarkEnd w:id="364"/>
    </w:p>
    <w:p w14:paraId="58375DF5" w14:textId="77777777" w:rsidR="00EB6B8F" w:rsidRPr="007636DA" w:rsidRDefault="00EB6B8F" w:rsidP="00B763DA">
      <w:pPr>
        <w:pStyle w:val="Caption"/>
        <w:tabs>
          <w:tab w:val="left" w:pos="8931"/>
        </w:tabs>
        <w:spacing w:before="0" w:after="0" w:line="276" w:lineRule="auto"/>
        <w:ind w:left="567" w:right="1707"/>
        <w:rPr>
          <w:rFonts w:ascii="Times New Roman" w:hAnsi="Times New Roman" w:cs="Times New Roman"/>
          <w:i w:val="0"/>
          <w:iCs w:val="0"/>
          <w:color w:val="000000"/>
          <w:szCs w:val="22"/>
          <w:lang w:val="en-CA"/>
        </w:rPr>
      </w:pPr>
    </w:p>
    <w:p w14:paraId="028B8AF1" w14:textId="40B0F47E" w:rsidR="007636DA" w:rsidRDefault="00EB6B8F" w:rsidP="00830742">
      <w:pPr>
        <w:pStyle w:val="Caption"/>
        <w:tabs>
          <w:tab w:val="left" w:pos="8931"/>
        </w:tabs>
        <w:spacing w:before="0" w:after="0" w:line="276" w:lineRule="auto"/>
        <w:ind w:right="-27"/>
        <w:jc w:val="both"/>
        <w:rPr>
          <w:rFonts w:ascii="Times New Roman" w:hAnsi="Times New Roman" w:cs="Times New Roman"/>
          <w:i w:val="0"/>
          <w:lang w:val="en-CA"/>
        </w:rPr>
      </w:pPr>
      <w:r w:rsidRPr="00453186">
        <w:rPr>
          <w:rFonts w:ascii="Times New Roman" w:hAnsi="Times New Roman" w:cs="Times New Roman"/>
          <w:i w:val="0"/>
          <w:lang w:val="en-CA"/>
        </w:rPr>
        <w:t>Validity</w:t>
      </w:r>
      <w:r>
        <w:rPr>
          <w:rFonts w:ascii="Times New Roman" w:hAnsi="Times New Roman" w:cs="Times New Roman"/>
          <w:i w:val="0"/>
          <w:lang w:val="en-CA"/>
        </w:rPr>
        <w:t xml:space="preserve"> of the lag </w:t>
      </w:r>
      <w:r w:rsidR="0069076D">
        <w:rPr>
          <w:rFonts w:ascii="Times New Roman" w:hAnsi="Times New Roman" w:cs="Times New Roman"/>
          <w:i w:val="0"/>
          <w:lang w:val="en-CA"/>
        </w:rPr>
        <w:t xml:space="preserve">correction </w:t>
      </w:r>
      <w:r>
        <w:rPr>
          <w:rFonts w:ascii="Times New Roman" w:hAnsi="Times New Roman" w:cs="Times New Roman"/>
          <w:i w:val="0"/>
          <w:lang w:val="en-CA"/>
        </w:rPr>
        <w:t>values was confirmed by a lack of offsets (corrugations) in geophysical profiles from adjoining survey lines.</w:t>
      </w:r>
      <w:bookmarkEnd w:id="358"/>
      <w:bookmarkEnd w:id="359"/>
      <w:bookmarkEnd w:id="360"/>
      <w:bookmarkEnd w:id="361"/>
    </w:p>
    <w:p w14:paraId="305C5A47" w14:textId="77777777" w:rsidR="0014263A" w:rsidRPr="0014263A" w:rsidRDefault="0014263A" w:rsidP="0014263A">
      <w:pPr>
        <w:pStyle w:val="Caption"/>
        <w:tabs>
          <w:tab w:val="left" w:pos="8931"/>
        </w:tabs>
        <w:spacing w:before="0" w:after="0" w:line="276" w:lineRule="auto"/>
        <w:ind w:right="-27"/>
        <w:jc w:val="both"/>
        <w:rPr>
          <w:rFonts w:ascii="Times New Roman" w:hAnsi="Times New Roman" w:cs="Times New Roman"/>
          <w:i w:val="0"/>
          <w:iCs w:val="0"/>
          <w:color w:val="000000"/>
          <w:szCs w:val="22"/>
          <w:lang w:val="en-CA"/>
        </w:rPr>
      </w:pPr>
    </w:p>
    <w:p w14:paraId="0596C2A5" w14:textId="719EC685" w:rsidR="00EB6B8F" w:rsidRPr="00BB1669" w:rsidRDefault="00EB6B8F" w:rsidP="00371E2B">
      <w:pPr>
        <w:pStyle w:val="Heading2"/>
        <w:numPr>
          <w:ilvl w:val="1"/>
          <w:numId w:val="1"/>
        </w:numPr>
        <w:tabs>
          <w:tab w:val="clear" w:pos="0"/>
        </w:tabs>
        <w:spacing w:before="0" w:line="276" w:lineRule="auto"/>
        <w:ind w:left="851" w:hanging="709"/>
        <w:rPr>
          <w:rFonts w:ascii="Arial" w:hAnsi="Arial" w:cs="Arial"/>
          <w:b/>
          <w:color w:val="000000"/>
          <w:sz w:val="24"/>
          <w:lang w:val="en-CA"/>
        </w:rPr>
      </w:pPr>
      <w:bookmarkStart w:id="365" w:name="_Toc50719174"/>
      <w:r w:rsidRPr="00BB1669">
        <w:rPr>
          <w:rFonts w:ascii="Arial" w:hAnsi="Arial" w:cs="Arial"/>
          <w:b/>
          <w:color w:val="000000"/>
          <w:sz w:val="24"/>
          <w:lang w:val="en-CA"/>
        </w:rPr>
        <w:t>Magnetometer Tests</w:t>
      </w:r>
      <w:bookmarkEnd w:id="365"/>
    </w:p>
    <w:p w14:paraId="0C265B72" w14:textId="77777777" w:rsidR="00EB6B8F" w:rsidRPr="0014263A" w:rsidRDefault="00EB6B8F" w:rsidP="0014263A">
      <w:pPr>
        <w:spacing w:after="0" w:line="276" w:lineRule="auto"/>
        <w:rPr>
          <w:rFonts w:ascii="Times New Roman" w:hAnsi="Times New Roman" w:cs="Times New Roman"/>
          <w:sz w:val="24"/>
          <w:lang w:val="en-CA"/>
        </w:rPr>
      </w:pPr>
    </w:p>
    <w:p w14:paraId="612D34D7" w14:textId="3AFF17D5" w:rsidR="00EB6B8F" w:rsidRDefault="00EB6B8F" w:rsidP="00FE1B1B">
      <w:pPr>
        <w:pStyle w:val="NormalWeb"/>
        <w:spacing w:before="0" w:after="0" w:line="276" w:lineRule="auto"/>
        <w:jc w:val="both"/>
        <w:rPr>
          <w:rFonts w:eastAsia="Calibri"/>
          <w:szCs w:val="22"/>
          <w:lang w:val="en-CA"/>
        </w:rPr>
      </w:pPr>
      <w:r w:rsidRPr="006F09C0">
        <w:rPr>
          <w:rFonts w:eastAsia="Calibri"/>
          <w:szCs w:val="22"/>
          <w:lang w:val="en-CA"/>
        </w:rPr>
        <w:t>The magnetometer was tested and calibrated with a series of dedicated flights specifically for removing undesired effects of aircraft movement, speed, and heading direction.</w:t>
      </w:r>
    </w:p>
    <w:p w14:paraId="37375E4C" w14:textId="77777777" w:rsidR="00513E6D" w:rsidRPr="00FE1B1B" w:rsidRDefault="00513E6D" w:rsidP="00FE1B1B">
      <w:pPr>
        <w:pStyle w:val="NormalWeb"/>
        <w:spacing w:before="0" w:after="0" w:line="276" w:lineRule="auto"/>
        <w:jc w:val="both"/>
        <w:rPr>
          <w:rFonts w:eastAsia="Calibri"/>
          <w:szCs w:val="22"/>
          <w:lang w:val="en-CA"/>
        </w:rPr>
      </w:pPr>
    </w:p>
    <w:p w14:paraId="3BB347F7" w14:textId="66E4D486" w:rsidR="006D54F5" w:rsidRPr="007636DA" w:rsidRDefault="006D54F5" w:rsidP="00AD6CA1">
      <w:pPr>
        <w:pStyle w:val="Heading3"/>
        <w:spacing w:before="0" w:line="276" w:lineRule="auto"/>
        <w:ind w:left="993" w:hanging="709"/>
        <w:rPr>
          <w:rFonts w:ascii="Arial" w:hAnsi="Arial" w:cs="Arial"/>
          <w:b/>
          <w:color w:val="000000"/>
          <w:szCs w:val="28"/>
          <w:lang w:val="en-CA"/>
        </w:rPr>
      </w:pPr>
      <w:bookmarkStart w:id="366" w:name="_Toc50719175"/>
      <w:r w:rsidRPr="006D54F5">
        <w:rPr>
          <w:rFonts w:ascii="Arial" w:hAnsi="Arial" w:cs="Arial"/>
          <w:b/>
          <w:color w:val="000000"/>
          <w:szCs w:val="32"/>
          <w:lang w:val="en-CA"/>
        </w:rPr>
        <w:t>5.2.1</w:t>
      </w:r>
      <w:r w:rsidRPr="006D54F5">
        <w:rPr>
          <w:rFonts w:ascii="Arial" w:hAnsi="Arial" w:cs="Arial"/>
          <w:b/>
          <w:color w:val="000000"/>
          <w:szCs w:val="28"/>
          <w:lang w:val="en-CA"/>
        </w:rPr>
        <w:t xml:space="preserve"> </w:t>
      </w:r>
      <w:r>
        <w:rPr>
          <w:rFonts w:ascii="Arial" w:hAnsi="Arial" w:cs="Arial"/>
          <w:b/>
          <w:color w:val="000000"/>
          <w:szCs w:val="28"/>
          <w:lang w:val="en-CA"/>
        </w:rPr>
        <w:tab/>
      </w:r>
      <w:r w:rsidRPr="007636DA">
        <w:rPr>
          <w:rFonts w:ascii="Arial" w:hAnsi="Arial" w:cs="Arial"/>
          <w:b/>
          <w:color w:val="000000"/>
          <w:szCs w:val="28"/>
          <w:lang w:val="en-CA"/>
        </w:rPr>
        <w:t>Compensation Flight Test</w:t>
      </w:r>
      <w:bookmarkEnd w:id="366"/>
    </w:p>
    <w:p w14:paraId="4AE5C967" w14:textId="77777777" w:rsidR="007636DA" w:rsidRPr="002B12F2" w:rsidRDefault="007636DA" w:rsidP="006D54F5">
      <w:pPr>
        <w:spacing w:after="0" w:line="276" w:lineRule="auto"/>
        <w:rPr>
          <w:rFonts w:ascii="Times New Roman" w:hAnsi="Times New Roman" w:cs="Times New Roman"/>
          <w:sz w:val="24"/>
        </w:rPr>
      </w:pPr>
    </w:p>
    <w:p w14:paraId="6C6C41BE" w14:textId="32BC352D" w:rsidR="007636DA" w:rsidRPr="006F09C0" w:rsidRDefault="007636DA" w:rsidP="007636DA">
      <w:pPr>
        <w:pStyle w:val="NormalWeb"/>
        <w:spacing w:before="0" w:after="0" w:line="276" w:lineRule="auto"/>
        <w:jc w:val="both"/>
        <w:rPr>
          <w:rFonts w:eastAsia="Calibri"/>
          <w:szCs w:val="22"/>
          <w:lang w:val="en-CA"/>
        </w:rPr>
      </w:pPr>
      <w:r w:rsidRPr="006F09C0">
        <w:rPr>
          <w:rFonts w:eastAsia="Calibri"/>
          <w:szCs w:val="22"/>
          <w:lang w:val="en-CA"/>
        </w:rPr>
        <w:t xml:space="preserve">During aeromagnetic </w:t>
      </w:r>
      <w:r w:rsidR="00534F65" w:rsidRPr="006F09C0">
        <w:rPr>
          <w:rFonts w:eastAsia="Calibri"/>
          <w:szCs w:val="22"/>
          <w:lang w:val="en-CA"/>
        </w:rPr>
        <w:t>surveying,</w:t>
      </w:r>
      <w:r w:rsidRPr="006F09C0">
        <w:rPr>
          <w:rFonts w:eastAsia="Calibri"/>
          <w:szCs w:val="22"/>
          <w:lang w:val="en-CA"/>
        </w:rPr>
        <w:t xml:space="preserve"> a small but significant amount of noise is introduced to the magnetic data by the aircraft itself, as the magnetometer is within the aircraft’s magnetic field. </w:t>
      </w:r>
      <w:r>
        <w:rPr>
          <w:rFonts w:eastAsia="Calibri"/>
          <w:szCs w:val="22"/>
          <w:lang w:val="en-CA"/>
        </w:rPr>
        <w:t>Changes in</w:t>
      </w:r>
      <w:r w:rsidRPr="006F09C0">
        <w:rPr>
          <w:rFonts w:eastAsia="Calibri"/>
          <w:szCs w:val="22"/>
          <w:lang w:val="en-CA"/>
        </w:rPr>
        <w:t xml:space="preserve"> aircraft </w:t>
      </w:r>
      <w:r>
        <w:rPr>
          <w:rFonts w:eastAsia="Calibri"/>
          <w:szCs w:val="22"/>
          <w:lang w:val="en-CA"/>
        </w:rPr>
        <w:t xml:space="preserve">attitude </w:t>
      </w:r>
      <w:r w:rsidRPr="006F09C0">
        <w:rPr>
          <w:rFonts w:eastAsia="Calibri"/>
          <w:szCs w:val="22"/>
          <w:lang w:val="en-CA"/>
        </w:rPr>
        <w:t xml:space="preserve">combined with the permanent magnetization of certain aircraft parts (in particular the engine and other ferrous magnetic objects) contribute to this noise. The aircraft was degaussed </w:t>
      </w:r>
      <w:r>
        <w:rPr>
          <w:rFonts w:eastAsia="Calibri"/>
          <w:szCs w:val="22"/>
          <w:lang w:val="en-CA"/>
        </w:rPr>
        <w:t xml:space="preserve">using proprietary technology </w:t>
      </w:r>
      <w:r w:rsidRPr="006F09C0">
        <w:rPr>
          <w:rFonts w:eastAsia="Calibri"/>
          <w:szCs w:val="22"/>
          <w:lang w:val="en-CA"/>
        </w:rPr>
        <w:t xml:space="preserve">prior to starting the survey and the remaining magnetic noise was removed by a process called magnetic compensation. </w:t>
      </w:r>
    </w:p>
    <w:p w14:paraId="10230140" w14:textId="77777777" w:rsidR="007636DA" w:rsidRPr="006F09C0" w:rsidRDefault="007636DA" w:rsidP="007636DA">
      <w:pPr>
        <w:pStyle w:val="NormalWeb"/>
        <w:spacing w:before="0" w:after="0" w:line="276" w:lineRule="auto"/>
        <w:jc w:val="both"/>
        <w:rPr>
          <w:rFonts w:eastAsia="Calibri"/>
          <w:szCs w:val="22"/>
          <w:lang w:val="en-CA"/>
        </w:rPr>
      </w:pPr>
    </w:p>
    <w:p w14:paraId="247D0BC8" w14:textId="70446FAC" w:rsidR="00035181" w:rsidRDefault="007636DA" w:rsidP="00345BC7">
      <w:pPr>
        <w:pStyle w:val="NormalWeb"/>
        <w:spacing w:before="0" w:after="0" w:line="276" w:lineRule="auto"/>
        <w:jc w:val="both"/>
        <w:rPr>
          <w:rFonts w:eastAsia="Calibri"/>
          <w:szCs w:val="22"/>
          <w:lang w:val="en-CA"/>
        </w:rPr>
      </w:pPr>
      <w:r w:rsidRPr="006F09C0">
        <w:rPr>
          <w:rFonts w:eastAsia="Calibri"/>
          <w:szCs w:val="22"/>
          <w:lang w:val="en-CA"/>
        </w:rPr>
        <w:t>A magnetic compensation flight was completed</w:t>
      </w:r>
      <w:r>
        <w:rPr>
          <w:rFonts w:eastAsia="Calibri"/>
          <w:szCs w:val="22"/>
          <w:lang w:val="en-CA"/>
        </w:rPr>
        <w:t xml:space="preserve"> (</w:t>
      </w:r>
      <w:r w:rsidRPr="00554292">
        <w:rPr>
          <w:rFonts w:eastAsia="Calibri"/>
          <w:szCs w:val="22"/>
          <w:lang w:val="en-CA"/>
        </w:rPr>
        <w:t xml:space="preserve">Table </w:t>
      </w:r>
      <w:r w:rsidR="00F71600">
        <w:rPr>
          <w:rFonts w:eastAsia="Calibri"/>
          <w:szCs w:val="22"/>
          <w:lang w:val="en-CA"/>
        </w:rPr>
        <w:t>6</w:t>
      </w:r>
      <w:r>
        <w:rPr>
          <w:rFonts w:eastAsia="Calibri"/>
          <w:szCs w:val="22"/>
          <w:lang w:val="en-CA"/>
        </w:rPr>
        <w:t>)</w:t>
      </w:r>
      <w:r w:rsidR="00EA2F49">
        <w:rPr>
          <w:rFonts w:eastAsia="Calibri"/>
          <w:szCs w:val="22"/>
          <w:lang w:val="en-CA"/>
        </w:rPr>
        <w:t xml:space="preserve"> and applied to both survey blocks</w:t>
      </w:r>
      <w:r w:rsidRPr="006F09C0">
        <w:rPr>
          <w:rFonts w:eastAsia="Calibri"/>
          <w:szCs w:val="22"/>
          <w:lang w:val="en-CA"/>
        </w:rPr>
        <w:t>. The process consists of a series of prescribed maneuvers (</w:t>
      </w:r>
      <w:r>
        <w:rPr>
          <w:rFonts w:eastAsia="Calibri"/>
          <w:szCs w:val="22"/>
          <w:lang w:val="en-CA"/>
        </w:rPr>
        <w:t>±10</w:t>
      </w:r>
      <w:r w:rsidRPr="009B4E8A">
        <w:rPr>
          <w:rFonts w:eastAsia="Calibri"/>
          <w:szCs w:val="22"/>
          <w:lang w:val="en-CA"/>
        </w:rPr>
        <w:t>°</w:t>
      </w:r>
      <w:r>
        <w:rPr>
          <w:rFonts w:eastAsia="Calibri"/>
          <w:szCs w:val="22"/>
          <w:lang w:val="en-CA"/>
        </w:rPr>
        <w:t xml:space="preserve"> </w:t>
      </w:r>
      <w:r w:rsidRPr="006F09C0">
        <w:rPr>
          <w:rFonts w:eastAsia="Calibri"/>
          <w:szCs w:val="22"/>
          <w:lang w:val="en-CA"/>
        </w:rPr>
        <w:t xml:space="preserve">roll, </w:t>
      </w:r>
      <w:r>
        <w:rPr>
          <w:rFonts w:eastAsia="Calibri"/>
          <w:szCs w:val="22"/>
          <w:lang w:val="en-CA"/>
        </w:rPr>
        <w:t>±</w:t>
      </w:r>
      <w:r w:rsidR="00062272">
        <w:rPr>
          <w:rFonts w:eastAsia="Calibri"/>
          <w:szCs w:val="22"/>
          <w:lang w:val="en-CA"/>
        </w:rPr>
        <w:t>10</w:t>
      </w:r>
      <w:r w:rsidRPr="009B4E8A">
        <w:rPr>
          <w:rFonts w:eastAsia="Calibri"/>
          <w:szCs w:val="22"/>
          <w:lang w:val="en-CA"/>
        </w:rPr>
        <w:t>°</w:t>
      </w:r>
      <w:r>
        <w:rPr>
          <w:rFonts w:eastAsia="Calibri"/>
          <w:szCs w:val="22"/>
          <w:lang w:val="en-CA"/>
        </w:rPr>
        <w:t xml:space="preserve"> </w:t>
      </w:r>
      <w:r w:rsidRPr="006F09C0">
        <w:rPr>
          <w:rFonts w:eastAsia="Calibri"/>
          <w:szCs w:val="22"/>
          <w:lang w:val="en-CA"/>
        </w:rPr>
        <w:t xml:space="preserve">pitch, and </w:t>
      </w:r>
      <w:r>
        <w:rPr>
          <w:rFonts w:eastAsia="Calibri"/>
          <w:szCs w:val="22"/>
          <w:lang w:val="en-CA"/>
        </w:rPr>
        <w:t>±</w:t>
      </w:r>
      <w:r w:rsidR="00062272">
        <w:rPr>
          <w:rFonts w:eastAsia="Calibri"/>
          <w:szCs w:val="22"/>
          <w:lang w:val="en-CA"/>
        </w:rPr>
        <w:t>10</w:t>
      </w:r>
      <w:r w:rsidRPr="009B4E8A">
        <w:rPr>
          <w:rFonts w:eastAsia="Calibri"/>
          <w:szCs w:val="22"/>
          <w:lang w:val="en-CA"/>
        </w:rPr>
        <w:t>°</w:t>
      </w:r>
      <w:r>
        <w:rPr>
          <w:rFonts w:eastAsia="Calibri"/>
          <w:szCs w:val="22"/>
          <w:lang w:val="en-CA"/>
        </w:rPr>
        <w:t xml:space="preserve"> </w:t>
      </w:r>
      <w:r w:rsidRPr="006F09C0">
        <w:rPr>
          <w:rFonts w:eastAsia="Calibri"/>
          <w:szCs w:val="22"/>
          <w:lang w:val="en-CA"/>
        </w:rPr>
        <w:t>yaw) where the aircraft flies in the four orthogonal headings required (</w:t>
      </w:r>
      <w:bookmarkStart w:id="367" w:name="_Hlk520381128"/>
      <w:r w:rsidRPr="009B4E8A">
        <w:rPr>
          <w:rFonts w:eastAsia="Calibri"/>
          <w:szCs w:val="22"/>
          <w:lang w:val="en-CA"/>
        </w:rPr>
        <w:t>0</w:t>
      </w:r>
      <w:r w:rsidR="006228CB">
        <w:rPr>
          <w:rFonts w:eastAsia="Calibri"/>
          <w:szCs w:val="22"/>
          <w:lang w:val="en-CA"/>
        </w:rPr>
        <w:t>8</w:t>
      </w:r>
      <w:r w:rsidR="00F71600">
        <w:rPr>
          <w:rFonts w:eastAsia="Calibri"/>
          <w:szCs w:val="22"/>
          <w:lang w:val="en-CA"/>
        </w:rPr>
        <w:t>0</w:t>
      </w:r>
      <w:r w:rsidRPr="009B4E8A">
        <w:rPr>
          <w:rFonts w:eastAsia="Calibri"/>
          <w:szCs w:val="22"/>
          <w:lang w:val="en-CA"/>
        </w:rPr>
        <w:t>°/</w:t>
      </w:r>
      <w:r w:rsidR="006228CB">
        <w:rPr>
          <w:rFonts w:eastAsia="Calibri"/>
          <w:szCs w:val="22"/>
          <w:lang w:val="en-CA"/>
        </w:rPr>
        <w:t>17</w:t>
      </w:r>
      <w:r w:rsidR="00F71600">
        <w:rPr>
          <w:rFonts w:eastAsia="Calibri"/>
          <w:szCs w:val="22"/>
          <w:lang w:val="en-CA"/>
        </w:rPr>
        <w:t>0</w:t>
      </w:r>
      <w:r w:rsidRPr="009B4E8A">
        <w:rPr>
          <w:rFonts w:eastAsia="Calibri"/>
          <w:szCs w:val="22"/>
          <w:lang w:val="en-CA"/>
        </w:rPr>
        <w:t>°/</w:t>
      </w:r>
      <w:r w:rsidR="006228CB">
        <w:rPr>
          <w:rFonts w:eastAsia="Calibri"/>
          <w:szCs w:val="22"/>
          <w:lang w:val="en-CA"/>
        </w:rPr>
        <w:t>26</w:t>
      </w:r>
      <w:r w:rsidR="00F71600">
        <w:rPr>
          <w:rFonts w:eastAsia="Calibri"/>
          <w:szCs w:val="22"/>
          <w:lang w:val="en-CA"/>
        </w:rPr>
        <w:t>0</w:t>
      </w:r>
      <w:r w:rsidRPr="009B4E8A">
        <w:rPr>
          <w:rFonts w:eastAsia="Calibri"/>
          <w:szCs w:val="22"/>
          <w:lang w:val="en-CA"/>
        </w:rPr>
        <w:t>°/</w:t>
      </w:r>
      <w:r w:rsidR="006228CB">
        <w:rPr>
          <w:rFonts w:eastAsia="Calibri"/>
          <w:szCs w:val="22"/>
          <w:lang w:val="en-CA"/>
        </w:rPr>
        <w:t>35</w:t>
      </w:r>
      <w:r w:rsidR="00F71600">
        <w:rPr>
          <w:rFonts w:eastAsia="Calibri"/>
          <w:szCs w:val="22"/>
          <w:lang w:val="en-CA"/>
        </w:rPr>
        <w:t>0</w:t>
      </w:r>
      <w:r w:rsidRPr="009B4E8A">
        <w:rPr>
          <w:rFonts w:eastAsia="Calibri"/>
          <w:szCs w:val="22"/>
          <w:lang w:val="en-CA"/>
        </w:rPr>
        <w:t>°</w:t>
      </w:r>
      <w:r w:rsidRPr="006F09C0">
        <w:rPr>
          <w:rFonts w:eastAsia="Calibri"/>
          <w:szCs w:val="22"/>
          <w:lang w:val="en-CA"/>
        </w:rPr>
        <w:t xml:space="preserve"> </w:t>
      </w:r>
      <w:bookmarkEnd w:id="367"/>
      <w:r w:rsidRPr="006F09C0">
        <w:rPr>
          <w:rFonts w:eastAsia="Calibri"/>
          <w:szCs w:val="22"/>
          <w:lang w:val="en-CA"/>
        </w:rPr>
        <w:t>in the case of this survey</w:t>
      </w:r>
      <w:r w:rsidR="00EA2F49">
        <w:rPr>
          <w:rFonts w:eastAsia="Calibri"/>
          <w:szCs w:val="22"/>
          <w:lang w:val="en-CA"/>
        </w:rPr>
        <w:t xml:space="preserve"> for the two survey blocks</w:t>
      </w:r>
      <w:r w:rsidRPr="006F09C0">
        <w:rPr>
          <w:rFonts w:eastAsia="Calibri"/>
          <w:szCs w:val="22"/>
          <w:lang w:val="en-CA"/>
        </w:rPr>
        <w:t xml:space="preserve">) at a sufficient altitude (typically &gt; 2,500 m AGL) in an area of low magnetic gradient where Earth’s magnetic field becomes nearly uniform at the scale of the compensation flight. In each heading direction, three specified roll, pitch, and yaw maneuvers (total 36) are performed by the pilot at constant elevation so that any magnetic variation recorded by the airborne magnetometer can be attributed to aircraft movement. These maneuvers are recorded by the airborne fluxgate magnetometer and provide the data that are required to calculate the necessary parameters for compensating the magnetic data to remove aircraft noise from survey data. </w:t>
      </w:r>
    </w:p>
    <w:p w14:paraId="66B9BCE4" w14:textId="7E905BD4" w:rsidR="009C550A" w:rsidRPr="00513E6D" w:rsidRDefault="00513E6D" w:rsidP="00513E6D">
      <w:pPr>
        <w:suppressAutoHyphens w:val="0"/>
        <w:spacing w:after="0" w:line="240" w:lineRule="auto"/>
        <w:rPr>
          <w:rFonts w:ascii="Times New Roman" w:hAnsi="Times New Roman" w:cs="Times New Roman"/>
          <w:sz w:val="24"/>
          <w:lang w:val="en-CA"/>
        </w:rPr>
      </w:pPr>
      <w:r>
        <w:rPr>
          <w:lang w:val="en-C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955"/>
        <w:gridCol w:w="972"/>
        <w:gridCol w:w="890"/>
        <w:gridCol w:w="971"/>
        <w:gridCol w:w="1050"/>
        <w:gridCol w:w="920"/>
        <w:gridCol w:w="845"/>
        <w:gridCol w:w="843"/>
        <w:gridCol w:w="841"/>
      </w:tblGrid>
      <w:tr w:rsidR="00830742" w:rsidRPr="00D04B81" w14:paraId="29368833" w14:textId="77777777" w:rsidTr="00C52F9E">
        <w:trPr>
          <w:trHeight w:val="340"/>
        </w:trPr>
        <w:tc>
          <w:tcPr>
            <w:tcW w:w="4838" w:type="dxa"/>
            <w:gridSpan w:val="5"/>
            <w:shd w:val="clear" w:color="auto" w:fill="FFC000"/>
            <w:vAlign w:val="center"/>
          </w:tcPr>
          <w:p w14:paraId="1CE06A81"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lastRenderedPageBreak/>
              <w:t>Pre-Compensation</w:t>
            </w:r>
          </w:p>
        </w:tc>
        <w:tc>
          <w:tcPr>
            <w:tcW w:w="4499" w:type="dxa"/>
            <w:gridSpan w:val="5"/>
            <w:shd w:val="clear" w:color="auto" w:fill="FFC000"/>
            <w:vAlign w:val="center"/>
          </w:tcPr>
          <w:p w14:paraId="6862968D"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Post-Compensation</w:t>
            </w:r>
          </w:p>
        </w:tc>
      </w:tr>
      <w:tr w:rsidR="00830742" w:rsidRPr="00D04B81" w14:paraId="725B041E" w14:textId="77777777" w:rsidTr="00C52F9E">
        <w:trPr>
          <w:trHeight w:val="340"/>
        </w:trPr>
        <w:tc>
          <w:tcPr>
            <w:tcW w:w="1050" w:type="dxa"/>
            <w:shd w:val="clear" w:color="auto" w:fill="FFC000"/>
            <w:vAlign w:val="center"/>
          </w:tcPr>
          <w:p w14:paraId="2C13D25D" w14:textId="77777777" w:rsidR="00830742" w:rsidRPr="00D04B81" w:rsidRDefault="00830742" w:rsidP="002462DF">
            <w:pPr>
              <w:spacing w:after="0" w:line="240" w:lineRule="auto"/>
              <w:jc w:val="center"/>
              <w:rPr>
                <w:lang w:val="en-CA"/>
              </w:rPr>
            </w:pPr>
            <w:r w:rsidRPr="00D04B81">
              <w:rPr>
                <w:rFonts w:ascii="Arial" w:eastAsia="Times New Roman" w:hAnsi="Arial" w:cs="Arial"/>
                <w:b/>
                <w:sz w:val="20"/>
                <w:szCs w:val="24"/>
                <w:lang w:val="en-CA"/>
              </w:rPr>
              <w:t>Heading</w:t>
            </w:r>
          </w:p>
        </w:tc>
        <w:tc>
          <w:tcPr>
            <w:tcW w:w="955" w:type="dxa"/>
            <w:shd w:val="clear" w:color="auto" w:fill="FFC000"/>
            <w:vAlign w:val="center"/>
          </w:tcPr>
          <w:p w14:paraId="0F79F85B"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Roll</w:t>
            </w:r>
          </w:p>
        </w:tc>
        <w:tc>
          <w:tcPr>
            <w:tcW w:w="972" w:type="dxa"/>
            <w:shd w:val="clear" w:color="auto" w:fill="FFC000"/>
            <w:vAlign w:val="center"/>
          </w:tcPr>
          <w:p w14:paraId="553961DF"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Pitch</w:t>
            </w:r>
          </w:p>
        </w:tc>
        <w:tc>
          <w:tcPr>
            <w:tcW w:w="890" w:type="dxa"/>
            <w:shd w:val="clear" w:color="auto" w:fill="FFC000"/>
            <w:vAlign w:val="center"/>
          </w:tcPr>
          <w:p w14:paraId="156C854D" w14:textId="6DB4D0D1"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Yaw</w:t>
            </w:r>
          </w:p>
        </w:tc>
        <w:tc>
          <w:tcPr>
            <w:tcW w:w="971" w:type="dxa"/>
            <w:shd w:val="clear" w:color="auto" w:fill="FFC000"/>
            <w:vAlign w:val="center"/>
          </w:tcPr>
          <w:p w14:paraId="7F4293EA"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Total</w:t>
            </w:r>
          </w:p>
        </w:tc>
        <w:tc>
          <w:tcPr>
            <w:tcW w:w="1050" w:type="dxa"/>
            <w:shd w:val="clear" w:color="auto" w:fill="FFC000"/>
            <w:vAlign w:val="center"/>
          </w:tcPr>
          <w:p w14:paraId="38317A02"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Heading</w:t>
            </w:r>
          </w:p>
        </w:tc>
        <w:tc>
          <w:tcPr>
            <w:tcW w:w="920" w:type="dxa"/>
            <w:shd w:val="clear" w:color="auto" w:fill="FFC000"/>
            <w:vAlign w:val="center"/>
          </w:tcPr>
          <w:p w14:paraId="5D227E42"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Roll</w:t>
            </w:r>
          </w:p>
        </w:tc>
        <w:tc>
          <w:tcPr>
            <w:tcW w:w="845" w:type="dxa"/>
            <w:shd w:val="clear" w:color="auto" w:fill="FFC000"/>
            <w:vAlign w:val="center"/>
          </w:tcPr>
          <w:p w14:paraId="0F529A86"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Pitch</w:t>
            </w:r>
          </w:p>
        </w:tc>
        <w:tc>
          <w:tcPr>
            <w:tcW w:w="843" w:type="dxa"/>
            <w:shd w:val="clear" w:color="auto" w:fill="FFC000"/>
            <w:vAlign w:val="center"/>
          </w:tcPr>
          <w:p w14:paraId="6EFEB369"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Yaw</w:t>
            </w:r>
          </w:p>
        </w:tc>
        <w:tc>
          <w:tcPr>
            <w:tcW w:w="841" w:type="dxa"/>
            <w:shd w:val="clear" w:color="auto" w:fill="FFC000"/>
            <w:vAlign w:val="center"/>
          </w:tcPr>
          <w:p w14:paraId="3C35ADD8" w14:textId="77777777" w:rsidR="00830742" w:rsidRPr="00D04B81" w:rsidRDefault="00830742"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Total</w:t>
            </w:r>
          </w:p>
        </w:tc>
      </w:tr>
      <w:tr w:rsidR="006228CB" w:rsidRPr="00D04B81" w14:paraId="1B5E0C09" w14:textId="77777777" w:rsidTr="00C52F9E">
        <w:trPr>
          <w:trHeight w:val="340"/>
        </w:trPr>
        <w:tc>
          <w:tcPr>
            <w:tcW w:w="1050" w:type="dxa"/>
            <w:shd w:val="clear" w:color="auto" w:fill="FFFFFF"/>
            <w:vAlign w:val="center"/>
          </w:tcPr>
          <w:p w14:paraId="28B9EC22" w14:textId="6F3F55DB" w:rsidR="006228CB" w:rsidRPr="00D04B81" w:rsidRDefault="006228CB" w:rsidP="00D66B66">
            <w:pPr>
              <w:spacing w:after="0" w:line="240" w:lineRule="auto"/>
              <w:jc w:val="center"/>
              <w:rPr>
                <w:rFonts w:ascii="Arial" w:eastAsia="Times New Roman" w:hAnsi="Arial" w:cs="Arial"/>
                <w:sz w:val="20"/>
                <w:szCs w:val="20"/>
                <w:lang w:val="en-CA"/>
              </w:rPr>
            </w:pPr>
            <w:r w:rsidRPr="00D04B81">
              <w:rPr>
                <w:rFonts w:ascii="Arial" w:eastAsia="Times New Roman" w:hAnsi="Arial" w:cs="Arial"/>
                <w:sz w:val="20"/>
                <w:szCs w:val="20"/>
                <w:lang w:val="en-CA"/>
              </w:rPr>
              <w:t>0</w:t>
            </w:r>
            <w:r>
              <w:rPr>
                <w:rFonts w:ascii="Arial" w:eastAsia="Times New Roman" w:hAnsi="Arial" w:cs="Arial"/>
                <w:sz w:val="20"/>
                <w:szCs w:val="20"/>
                <w:lang w:val="en-CA"/>
              </w:rPr>
              <w:t>80</w:t>
            </w:r>
            <w:r w:rsidRPr="00D04B81">
              <w:rPr>
                <w:rFonts w:ascii="Arial" w:eastAsia="Times New Roman" w:hAnsi="Arial" w:cs="Arial"/>
                <w:sz w:val="20"/>
                <w:szCs w:val="20"/>
                <w:lang w:val="en-CA"/>
              </w:rPr>
              <w:t>°</w:t>
            </w:r>
          </w:p>
        </w:tc>
        <w:tc>
          <w:tcPr>
            <w:tcW w:w="955" w:type="dxa"/>
            <w:shd w:val="clear" w:color="auto" w:fill="FFFFFF"/>
            <w:vAlign w:val="center"/>
          </w:tcPr>
          <w:p w14:paraId="7FA4AA4A" w14:textId="4140C07F"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0.469</w:t>
            </w:r>
          </w:p>
        </w:tc>
        <w:tc>
          <w:tcPr>
            <w:tcW w:w="972" w:type="dxa"/>
            <w:shd w:val="clear" w:color="auto" w:fill="FFFFFF"/>
            <w:vAlign w:val="center"/>
          </w:tcPr>
          <w:p w14:paraId="6B25E632" w14:textId="19FFED6F"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0.4827</w:t>
            </w:r>
          </w:p>
        </w:tc>
        <w:tc>
          <w:tcPr>
            <w:tcW w:w="890" w:type="dxa"/>
            <w:shd w:val="clear" w:color="auto" w:fill="FFFFFF"/>
            <w:vAlign w:val="center"/>
          </w:tcPr>
          <w:p w14:paraId="27FCFC2F" w14:textId="499A1501" w:rsidR="006228CB" w:rsidRPr="00D04B81" w:rsidRDefault="006228CB" w:rsidP="00BE0610">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0.1937</w:t>
            </w:r>
          </w:p>
        </w:tc>
        <w:tc>
          <w:tcPr>
            <w:tcW w:w="971" w:type="dxa"/>
            <w:shd w:val="clear" w:color="auto" w:fill="FFFFFF"/>
            <w:vAlign w:val="center"/>
          </w:tcPr>
          <w:p w14:paraId="2F635FD5" w14:textId="6BFAC6B0"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1.1454</w:t>
            </w:r>
          </w:p>
        </w:tc>
        <w:tc>
          <w:tcPr>
            <w:tcW w:w="1050" w:type="dxa"/>
            <w:shd w:val="clear" w:color="auto" w:fill="FFFFFF"/>
            <w:vAlign w:val="center"/>
          </w:tcPr>
          <w:p w14:paraId="1260302B" w14:textId="0E5CA9CB" w:rsidR="006228CB" w:rsidRPr="00D04B81" w:rsidRDefault="006228CB" w:rsidP="002462DF">
            <w:pPr>
              <w:spacing w:after="0" w:line="240" w:lineRule="auto"/>
              <w:jc w:val="center"/>
              <w:rPr>
                <w:rFonts w:ascii="Arial" w:eastAsia="Times New Roman" w:hAnsi="Arial" w:cs="Arial"/>
                <w:sz w:val="20"/>
                <w:szCs w:val="20"/>
                <w:lang w:val="en-CA"/>
              </w:rPr>
            </w:pPr>
            <w:r w:rsidRPr="00D04B81">
              <w:rPr>
                <w:rFonts w:ascii="Arial" w:eastAsia="Times New Roman" w:hAnsi="Arial" w:cs="Arial"/>
                <w:sz w:val="20"/>
                <w:szCs w:val="20"/>
                <w:lang w:val="en-CA"/>
              </w:rPr>
              <w:t>0</w:t>
            </w:r>
            <w:r>
              <w:rPr>
                <w:rFonts w:ascii="Arial" w:eastAsia="Times New Roman" w:hAnsi="Arial" w:cs="Arial"/>
                <w:sz w:val="20"/>
                <w:szCs w:val="20"/>
                <w:lang w:val="en-CA"/>
              </w:rPr>
              <w:t>80</w:t>
            </w:r>
            <w:r w:rsidRPr="00D04B81">
              <w:rPr>
                <w:rFonts w:ascii="Arial" w:eastAsia="Times New Roman" w:hAnsi="Arial" w:cs="Arial"/>
                <w:sz w:val="20"/>
                <w:szCs w:val="20"/>
                <w:lang w:val="en-CA"/>
              </w:rPr>
              <w:t>°</w:t>
            </w:r>
          </w:p>
        </w:tc>
        <w:tc>
          <w:tcPr>
            <w:tcW w:w="920" w:type="dxa"/>
            <w:shd w:val="clear" w:color="auto" w:fill="FFFFFF"/>
            <w:vAlign w:val="center"/>
          </w:tcPr>
          <w:p w14:paraId="0F24A788" w14:textId="3BC0BB28"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0.0307</w:t>
            </w:r>
          </w:p>
        </w:tc>
        <w:tc>
          <w:tcPr>
            <w:tcW w:w="845" w:type="dxa"/>
            <w:shd w:val="clear" w:color="auto" w:fill="FFFFFF"/>
            <w:vAlign w:val="center"/>
          </w:tcPr>
          <w:p w14:paraId="0C3BD1F1" w14:textId="5A688A01"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0.0375</w:t>
            </w:r>
          </w:p>
        </w:tc>
        <w:tc>
          <w:tcPr>
            <w:tcW w:w="843" w:type="dxa"/>
            <w:shd w:val="clear" w:color="auto" w:fill="FFFFFF"/>
            <w:vAlign w:val="center"/>
          </w:tcPr>
          <w:p w14:paraId="6DF1D39A" w14:textId="20274854"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0.0406</w:t>
            </w:r>
          </w:p>
        </w:tc>
        <w:tc>
          <w:tcPr>
            <w:tcW w:w="841" w:type="dxa"/>
            <w:shd w:val="clear" w:color="auto" w:fill="FFFFFF"/>
            <w:vAlign w:val="center"/>
          </w:tcPr>
          <w:p w14:paraId="714FBEF7" w14:textId="714EC366"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0.1088</w:t>
            </w:r>
          </w:p>
        </w:tc>
      </w:tr>
      <w:tr w:rsidR="006228CB" w:rsidRPr="00D04B81" w14:paraId="05517965" w14:textId="77777777" w:rsidTr="00C52F9E">
        <w:trPr>
          <w:trHeight w:val="340"/>
        </w:trPr>
        <w:tc>
          <w:tcPr>
            <w:tcW w:w="1050" w:type="dxa"/>
            <w:shd w:val="clear" w:color="auto" w:fill="FFFFFF"/>
            <w:vAlign w:val="center"/>
          </w:tcPr>
          <w:p w14:paraId="020063F4" w14:textId="00758A30" w:rsidR="006228CB" w:rsidRPr="00D04B81" w:rsidRDefault="006228CB" w:rsidP="00CD41F4">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170</w:t>
            </w:r>
            <w:r w:rsidRPr="00D04B81">
              <w:rPr>
                <w:rFonts w:ascii="Arial" w:eastAsia="Times New Roman" w:hAnsi="Arial" w:cs="Arial"/>
                <w:sz w:val="20"/>
                <w:szCs w:val="20"/>
                <w:lang w:val="en-CA"/>
              </w:rPr>
              <w:t>°</w:t>
            </w:r>
          </w:p>
        </w:tc>
        <w:tc>
          <w:tcPr>
            <w:tcW w:w="955" w:type="dxa"/>
            <w:shd w:val="clear" w:color="auto" w:fill="FFFFFF"/>
            <w:vAlign w:val="center"/>
          </w:tcPr>
          <w:p w14:paraId="64074155" w14:textId="6C259EE7"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0.5573</w:t>
            </w:r>
          </w:p>
        </w:tc>
        <w:tc>
          <w:tcPr>
            <w:tcW w:w="972" w:type="dxa"/>
            <w:shd w:val="clear" w:color="auto" w:fill="FFFFFF"/>
            <w:vAlign w:val="center"/>
          </w:tcPr>
          <w:p w14:paraId="056254D8" w14:textId="0A448462"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0.2451</w:t>
            </w:r>
          </w:p>
        </w:tc>
        <w:tc>
          <w:tcPr>
            <w:tcW w:w="890" w:type="dxa"/>
            <w:shd w:val="clear" w:color="auto" w:fill="FFFFFF"/>
            <w:vAlign w:val="center"/>
          </w:tcPr>
          <w:p w14:paraId="285D895C" w14:textId="37249836"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0.2088</w:t>
            </w:r>
          </w:p>
        </w:tc>
        <w:tc>
          <w:tcPr>
            <w:tcW w:w="971" w:type="dxa"/>
            <w:shd w:val="clear" w:color="auto" w:fill="FFFFFF"/>
            <w:vAlign w:val="center"/>
          </w:tcPr>
          <w:p w14:paraId="276B4C51" w14:textId="0EA54574"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1.0112</w:t>
            </w:r>
          </w:p>
        </w:tc>
        <w:tc>
          <w:tcPr>
            <w:tcW w:w="1050" w:type="dxa"/>
            <w:shd w:val="clear" w:color="auto" w:fill="FFFFFF"/>
            <w:vAlign w:val="center"/>
          </w:tcPr>
          <w:p w14:paraId="5A5B7440" w14:textId="27F903B5"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170</w:t>
            </w:r>
            <w:r w:rsidRPr="00D04B81">
              <w:rPr>
                <w:rFonts w:ascii="Arial" w:eastAsia="Times New Roman" w:hAnsi="Arial" w:cs="Arial"/>
                <w:sz w:val="20"/>
                <w:szCs w:val="20"/>
                <w:lang w:val="en-CA"/>
              </w:rPr>
              <w:t>°</w:t>
            </w:r>
          </w:p>
        </w:tc>
        <w:tc>
          <w:tcPr>
            <w:tcW w:w="920" w:type="dxa"/>
            <w:shd w:val="clear" w:color="auto" w:fill="FFFFFF"/>
            <w:vAlign w:val="center"/>
          </w:tcPr>
          <w:p w14:paraId="01879744" w14:textId="6BD8C62B"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0.0263</w:t>
            </w:r>
          </w:p>
        </w:tc>
        <w:tc>
          <w:tcPr>
            <w:tcW w:w="845" w:type="dxa"/>
            <w:shd w:val="clear" w:color="auto" w:fill="FFFFFF"/>
            <w:vAlign w:val="center"/>
          </w:tcPr>
          <w:p w14:paraId="49C2C147" w14:textId="778327BE"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0.0269</w:t>
            </w:r>
          </w:p>
        </w:tc>
        <w:tc>
          <w:tcPr>
            <w:tcW w:w="843" w:type="dxa"/>
            <w:shd w:val="clear" w:color="auto" w:fill="FFFFFF"/>
            <w:vAlign w:val="center"/>
          </w:tcPr>
          <w:p w14:paraId="4F7D95C3" w14:textId="1E0E901D"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0.0254</w:t>
            </w:r>
          </w:p>
        </w:tc>
        <w:tc>
          <w:tcPr>
            <w:tcW w:w="841" w:type="dxa"/>
            <w:shd w:val="clear" w:color="auto" w:fill="FFFFFF"/>
            <w:vAlign w:val="center"/>
          </w:tcPr>
          <w:p w14:paraId="1FE73E65" w14:textId="75AB158A"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0.0789</w:t>
            </w:r>
          </w:p>
        </w:tc>
      </w:tr>
      <w:tr w:rsidR="006228CB" w:rsidRPr="00D04B81" w14:paraId="0B69E7A2" w14:textId="77777777" w:rsidTr="00C52F9E">
        <w:trPr>
          <w:trHeight w:val="340"/>
        </w:trPr>
        <w:tc>
          <w:tcPr>
            <w:tcW w:w="1050" w:type="dxa"/>
            <w:shd w:val="clear" w:color="auto" w:fill="FFFFFF"/>
            <w:vAlign w:val="center"/>
          </w:tcPr>
          <w:p w14:paraId="21AABCDC" w14:textId="0FDED28D" w:rsidR="006228CB" w:rsidRPr="00D04B81" w:rsidRDefault="006228CB" w:rsidP="00CD41F4">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260</w:t>
            </w:r>
            <w:r w:rsidRPr="00D04B81">
              <w:rPr>
                <w:rFonts w:ascii="Arial" w:eastAsia="Times New Roman" w:hAnsi="Arial" w:cs="Arial"/>
                <w:sz w:val="20"/>
                <w:szCs w:val="20"/>
                <w:lang w:val="en-CA"/>
              </w:rPr>
              <w:t>°</w:t>
            </w:r>
          </w:p>
        </w:tc>
        <w:tc>
          <w:tcPr>
            <w:tcW w:w="955" w:type="dxa"/>
            <w:shd w:val="clear" w:color="auto" w:fill="FFFFFF"/>
            <w:vAlign w:val="center"/>
          </w:tcPr>
          <w:p w14:paraId="2E1BFAFF" w14:textId="7A4DEACB"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0.3532</w:t>
            </w:r>
          </w:p>
        </w:tc>
        <w:tc>
          <w:tcPr>
            <w:tcW w:w="972" w:type="dxa"/>
            <w:shd w:val="clear" w:color="auto" w:fill="FFFFFF"/>
            <w:vAlign w:val="center"/>
          </w:tcPr>
          <w:p w14:paraId="0278CF86" w14:textId="01975AE7"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0.3010</w:t>
            </w:r>
          </w:p>
        </w:tc>
        <w:tc>
          <w:tcPr>
            <w:tcW w:w="890" w:type="dxa"/>
            <w:shd w:val="clear" w:color="auto" w:fill="FFFFFF"/>
            <w:vAlign w:val="center"/>
          </w:tcPr>
          <w:p w14:paraId="6FBDF4B6" w14:textId="11F02916"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0.0873</w:t>
            </w:r>
          </w:p>
        </w:tc>
        <w:tc>
          <w:tcPr>
            <w:tcW w:w="971" w:type="dxa"/>
            <w:shd w:val="clear" w:color="auto" w:fill="FFFFFF"/>
            <w:vAlign w:val="center"/>
          </w:tcPr>
          <w:p w14:paraId="6561CA53" w14:textId="75661BD3"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0.7415</w:t>
            </w:r>
          </w:p>
        </w:tc>
        <w:tc>
          <w:tcPr>
            <w:tcW w:w="1050" w:type="dxa"/>
            <w:shd w:val="clear" w:color="auto" w:fill="FFFFFF"/>
            <w:vAlign w:val="center"/>
          </w:tcPr>
          <w:p w14:paraId="739BCBC2" w14:textId="5B400C95"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260</w:t>
            </w:r>
            <w:r w:rsidRPr="00D04B81">
              <w:rPr>
                <w:rFonts w:ascii="Arial" w:eastAsia="Times New Roman" w:hAnsi="Arial" w:cs="Arial"/>
                <w:sz w:val="20"/>
                <w:szCs w:val="20"/>
                <w:lang w:val="en-CA"/>
              </w:rPr>
              <w:t>°</w:t>
            </w:r>
          </w:p>
        </w:tc>
        <w:tc>
          <w:tcPr>
            <w:tcW w:w="920" w:type="dxa"/>
            <w:shd w:val="clear" w:color="auto" w:fill="FFFFFF"/>
            <w:vAlign w:val="center"/>
          </w:tcPr>
          <w:p w14:paraId="3AE4CA1D" w14:textId="76375B40"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0.0407</w:t>
            </w:r>
          </w:p>
        </w:tc>
        <w:tc>
          <w:tcPr>
            <w:tcW w:w="845" w:type="dxa"/>
            <w:shd w:val="clear" w:color="auto" w:fill="FFFFFF"/>
            <w:vAlign w:val="center"/>
          </w:tcPr>
          <w:p w14:paraId="762A7F17" w14:textId="7D98ACFD"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0.0369</w:t>
            </w:r>
          </w:p>
        </w:tc>
        <w:tc>
          <w:tcPr>
            <w:tcW w:w="843" w:type="dxa"/>
            <w:shd w:val="clear" w:color="auto" w:fill="FFFFFF"/>
            <w:vAlign w:val="center"/>
          </w:tcPr>
          <w:p w14:paraId="575A9D46" w14:textId="2FBB7AF5"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0.0302</w:t>
            </w:r>
          </w:p>
        </w:tc>
        <w:tc>
          <w:tcPr>
            <w:tcW w:w="841" w:type="dxa"/>
            <w:shd w:val="clear" w:color="auto" w:fill="FFFFFF"/>
            <w:vAlign w:val="center"/>
          </w:tcPr>
          <w:p w14:paraId="4A507373" w14:textId="3F664824"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0.1078</w:t>
            </w:r>
          </w:p>
        </w:tc>
      </w:tr>
      <w:tr w:rsidR="006228CB" w:rsidRPr="00D04B81" w14:paraId="5B83AEBF" w14:textId="77777777" w:rsidTr="00C52F9E">
        <w:trPr>
          <w:trHeight w:val="340"/>
        </w:trPr>
        <w:tc>
          <w:tcPr>
            <w:tcW w:w="1050" w:type="dxa"/>
            <w:shd w:val="clear" w:color="auto" w:fill="FFFFFF"/>
            <w:vAlign w:val="center"/>
          </w:tcPr>
          <w:p w14:paraId="78E7F80E" w14:textId="180AD564" w:rsidR="006228CB" w:rsidRPr="00D04B81" w:rsidRDefault="006228CB" w:rsidP="00CD41F4">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350</w:t>
            </w:r>
            <w:r w:rsidRPr="00D04B81">
              <w:rPr>
                <w:rFonts w:ascii="Arial" w:eastAsia="Times New Roman" w:hAnsi="Arial" w:cs="Arial"/>
                <w:sz w:val="20"/>
                <w:szCs w:val="20"/>
                <w:lang w:val="en-CA"/>
              </w:rPr>
              <w:t>°</w:t>
            </w:r>
          </w:p>
        </w:tc>
        <w:tc>
          <w:tcPr>
            <w:tcW w:w="955" w:type="dxa"/>
            <w:shd w:val="clear" w:color="auto" w:fill="FFFFFF"/>
            <w:vAlign w:val="center"/>
          </w:tcPr>
          <w:p w14:paraId="762438DA" w14:textId="1A3556B9"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0.4705</w:t>
            </w:r>
          </w:p>
        </w:tc>
        <w:tc>
          <w:tcPr>
            <w:tcW w:w="972" w:type="dxa"/>
            <w:shd w:val="clear" w:color="auto" w:fill="FFFFFF"/>
            <w:vAlign w:val="center"/>
          </w:tcPr>
          <w:p w14:paraId="66A6087E" w14:textId="26870558"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0.6410</w:t>
            </w:r>
          </w:p>
        </w:tc>
        <w:tc>
          <w:tcPr>
            <w:tcW w:w="890" w:type="dxa"/>
            <w:shd w:val="clear" w:color="auto" w:fill="FFFFFF"/>
            <w:vAlign w:val="center"/>
          </w:tcPr>
          <w:p w14:paraId="0AA0A903" w14:textId="4564DFD3"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0.3118</w:t>
            </w:r>
          </w:p>
        </w:tc>
        <w:tc>
          <w:tcPr>
            <w:tcW w:w="971" w:type="dxa"/>
            <w:shd w:val="clear" w:color="auto" w:fill="FFFFFF"/>
            <w:vAlign w:val="center"/>
          </w:tcPr>
          <w:p w14:paraId="50808665" w14:textId="69465FB1"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1.4233</w:t>
            </w:r>
          </w:p>
        </w:tc>
        <w:tc>
          <w:tcPr>
            <w:tcW w:w="1050" w:type="dxa"/>
            <w:shd w:val="clear" w:color="auto" w:fill="FFFFFF"/>
            <w:vAlign w:val="center"/>
          </w:tcPr>
          <w:p w14:paraId="6DB0B445" w14:textId="1575D69C" w:rsidR="006228CB"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350</w:t>
            </w:r>
            <w:r w:rsidRPr="00D04B81">
              <w:rPr>
                <w:rFonts w:ascii="Arial" w:eastAsia="Times New Roman" w:hAnsi="Arial" w:cs="Arial"/>
                <w:sz w:val="20"/>
                <w:szCs w:val="20"/>
                <w:lang w:val="en-CA"/>
              </w:rPr>
              <w:t>°</w:t>
            </w:r>
          </w:p>
        </w:tc>
        <w:tc>
          <w:tcPr>
            <w:tcW w:w="920" w:type="dxa"/>
            <w:shd w:val="clear" w:color="auto" w:fill="FFFFFF"/>
            <w:vAlign w:val="center"/>
          </w:tcPr>
          <w:p w14:paraId="2F00A444" w14:textId="44B49B5D"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0.0251</w:t>
            </w:r>
          </w:p>
        </w:tc>
        <w:tc>
          <w:tcPr>
            <w:tcW w:w="845" w:type="dxa"/>
            <w:shd w:val="clear" w:color="auto" w:fill="FFFFFF"/>
            <w:vAlign w:val="center"/>
          </w:tcPr>
          <w:p w14:paraId="46AA9F71" w14:textId="6531679C"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0.0307</w:t>
            </w:r>
          </w:p>
        </w:tc>
        <w:tc>
          <w:tcPr>
            <w:tcW w:w="843" w:type="dxa"/>
            <w:shd w:val="clear" w:color="auto" w:fill="FFFFFF"/>
            <w:vAlign w:val="center"/>
          </w:tcPr>
          <w:p w14:paraId="1AB38A9E" w14:textId="4668DB5A"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0.0277</w:t>
            </w:r>
          </w:p>
        </w:tc>
        <w:tc>
          <w:tcPr>
            <w:tcW w:w="841" w:type="dxa"/>
            <w:shd w:val="clear" w:color="auto" w:fill="FFFFFF"/>
            <w:vAlign w:val="center"/>
          </w:tcPr>
          <w:p w14:paraId="74D99DB2" w14:textId="51EA7467" w:rsidR="006228CB"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0.0835</w:t>
            </w:r>
          </w:p>
        </w:tc>
      </w:tr>
      <w:tr w:rsidR="001F4C5A" w:rsidRPr="00D04B81" w14:paraId="440A7809" w14:textId="77777777" w:rsidTr="00C52F9E">
        <w:trPr>
          <w:trHeight w:val="340"/>
        </w:trPr>
        <w:tc>
          <w:tcPr>
            <w:tcW w:w="1050" w:type="dxa"/>
            <w:shd w:val="clear" w:color="auto" w:fill="FFFFFF"/>
            <w:vAlign w:val="center"/>
          </w:tcPr>
          <w:p w14:paraId="65D3C39B" w14:textId="0EB05C2F" w:rsidR="001F4C5A" w:rsidRPr="00D04B81" w:rsidRDefault="001F4C5A"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Total</w:t>
            </w:r>
          </w:p>
        </w:tc>
        <w:tc>
          <w:tcPr>
            <w:tcW w:w="955" w:type="dxa"/>
            <w:shd w:val="clear" w:color="auto" w:fill="FFFFFF"/>
            <w:vAlign w:val="center"/>
          </w:tcPr>
          <w:p w14:paraId="0803F292" w14:textId="0B4CBD1E" w:rsidR="001F4C5A"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1.8500</w:t>
            </w:r>
          </w:p>
        </w:tc>
        <w:tc>
          <w:tcPr>
            <w:tcW w:w="972" w:type="dxa"/>
            <w:shd w:val="clear" w:color="auto" w:fill="FFFFFF"/>
            <w:vAlign w:val="center"/>
          </w:tcPr>
          <w:p w14:paraId="1A7D75AD" w14:textId="24E4C801" w:rsidR="001F4C5A"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1.6698</w:t>
            </w:r>
          </w:p>
        </w:tc>
        <w:tc>
          <w:tcPr>
            <w:tcW w:w="890" w:type="dxa"/>
            <w:shd w:val="clear" w:color="auto" w:fill="FFFFFF"/>
            <w:vAlign w:val="center"/>
          </w:tcPr>
          <w:p w14:paraId="5A182EE2" w14:textId="49EB6949" w:rsidR="001F4C5A" w:rsidRPr="00D04B81" w:rsidRDefault="006228CB"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0.8016</w:t>
            </w:r>
          </w:p>
        </w:tc>
        <w:tc>
          <w:tcPr>
            <w:tcW w:w="971" w:type="dxa"/>
            <w:shd w:val="clear" w:color="auto" w:fill="FFFFFF"/>
            <w:vAlign w:val="center"/>
          </w:tcPr>
          <w:p w14:paraId="6CCB876A" w14:textId="77777777" w:rsidR="001F4C5A" w:rsidRPr="00D04B81" w:rsidRDefault="001F4C5A" w:rsidP="002462DF">
            <w:pPr>
              <w:spacing w:after="0" w:line="240" w:lineRule="auto"/>
              <w:jc w:val="center"/>
              <w:rPr>
                <w:rFonts w:ascii="Arial" w:eastAsia="Times New Roman" w:hAnsi="Arial" w:cs="Arial"/>
                <w:sz w:val="20"/>
                <w:szCs w:val="20"/>
                <w:lang w:val="en-CA"/>
              </w:rPr>
            </w:pPr>
          </w:p>
        </w:tc>
        <w:tc>
          <w:tcPr>
            <w:tcW w:w="1050" w:type="dxa"/>
            <w:shd w:val="clear" w:color="auto" w:fill="FFFFFF"/>
            <w:vAlign w:val="center"/>
          </w:tcPr>
          <w:p w14:paraId="5716DC40" w14:textId="5288AE62" w:rsidR="001F4C5A" w:rsidRPr="00D04B81" w:rsidRDefault="001F4C5A" w:rsidP="002462DF">
            <w:pPr>
              <w:spacing w:after="0" w:line="240" w:lineRule="auto"/>
              <w:jc w:val="center"/>
              <w:rPr>
                <w:rFonts w:ascii="Arial" w:hAnsi="Arial" w:cs="Arial"/>
                <w:sz w:val="20"/>
                <w:szCs w:val="20"/>
                <w:lang w:val="en-CA"/>
              </w:rPr>
            </w:pPr>
            <w:r w:rsidRPr="00D04B81">
              <w:rPr>
                <w:rFonts w:ascii="Arial" w:eastAsia="Times New Roman" w:hAnsi="Arial" w:cs="Arial"/>
                <w:b/>
                <w:sz w:val="20"/>
                <w:szCs w:val="20"/>
                <w:lang w:val="en-CA"/>
              </w:rPr>
              <w:t>Total</w:t>
            </w:r>
          </w:p>
        </w:tc>
        <w:tc>
          <w:tcPr>
            <w:tcW w:w="920" w:type="dxa"/>
            <w:shd w:val="clear" w:color="auto" w:fill="FFFFFF"/>
            <w:vAlign w:val="center"/>
          </w:tcPr>
          <w:p w14:paraId="230C6F13" w14:textId="5FB91507" w:rsidR="001F4C5A"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0.1228</w:t>
            </w:r>
          </w:p>
        </w:tc>
        <w:tc>
          <w:tcPr>
            <w:tcW w:w="845" w:type="dxa"/>
            <w:shd w:val="clear" w:color="auto" w:fill="FFFFFF"/>
            <w:vAlign w:val="center"/>
          </w:tcPr>
          <w:p w14:paraId="2F0DEDFE" w14:textId="54124FF9" w:rsidR="001F4C5A"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0.1320</w:t>
            </w:r>
          </w:p>
        </w:tc>
        <w:tc>
          <w:tcPr>
            <w:tcW w:w="843" w:type="dxa"/>
            <w:shd w:val="clear" w:color="auto" w:fill="FFFFFF"/>
            <w:vAlign w:val="center"/>
          </w:tcPr>
          <w:p w14:paraId="446FE4B1" w14:textId="3FB3D713" w:rsidR="001F4C5A" w:rsidRPr="00D04B81"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0.1239</w:t>
            </w:r>
          </w:p>
        </w:tc>
        <w:tc>
          <w:tcPr>
            <w:tcW w:w="841" w:type="dxa"/>
            <w:shd w:val="clear" w:color="auto" w:fill="FFFFFF"/>
            <w:vAlign w:val="center"/>
          </w:tcPr>
          <w:p w14:paraId="13A535B7" w14:textId="77777777" w:rsidR="001F4C5A" w:rsidRPr="00D04B81" w:rsidRDefault="001F4C5A" w:rsidP="002462DF">
            <w:pPr>
              <w:spacing w:after="0" w:line="240" w:lineRule="auto"/>
              <w:jc w:val="center"/>
              <w:rPr>
                <w:rFonts w:ascii="Arial" w:eastAsia="Times New Roman" w:hAnsi="Arial" w:cs="Arial"/>
                <w:sz w:val="20"/>
                <w:szCs w:val="20"/>
                <w:lang w:val="en-CA"/>
              </w:rPr>
            </w:pPr>
          </w:p>
        </w:tc>
      </w:tr>
      <w:tr w:rsidR="001F4C5A" w:rsidRPr="00D04B81" w14:paraId="23E006D7" w14:textId="77777777" w:rsidTr="00C52F9E">
        <w:trPr>
          <w:trHeight w:val="340"/>
        </w:trPr>
        <w:tc>
          <w:tcPr>
            <w:tcW w:w="4838" w:type="dxa"/>
            <w:gridSpan w:val="5"/>
            <w:shd w:val="clear" w:color="auto" w:fill="FFFFFF"/>
            <w:vAlign w:val="center"/>
          </w:tcPr>
          <w:p w14:paraId="60ABC0D7" w14:textId="27171656" w:rsidR="001F4C5A" w:rsidRPr="00D04B81" w:rsidRDefault="001F4C5A" w:rsidP="00C23C9F">
            <w:pPr>
              <w:spacing w:after="0" w:line="240" w:lineRule="auto"/>
              <w:jc w:val="right"/>
              <w:rPr>
                <w:rFonts w:ascii="Arial" w:hAnsi="Arial" w:cs="Arial"/>
                <w:sz w:val="20"/>
                <w:szCs w:val="20"/>
                <w:lang w:val="en-CA"/>
              </w:rPr>
            </w:pPr>
            <w:r w:rsidRPr="00D04B81">
              <w:rPr>
                <w:rFonts w:ascii="Arial" w:eastAsia="Times New Roman" w:hAnsi="Arial" w:cs="Arial"/>
                <w:b/>
                <w:sz w:val="20"/>
                <w:szCs w:val="20"/>
                <w:lang w:val="en-CA"/>
              </w:rPr>
              <w:t>FOM (nT) =</w:t>
            </w:r>
            <w:r>
              <w:rPr>
                <w:rFonts w:ascii="Arial" w:eastAsia="Times New Roman" w:hAnsi="Arial" w:cs="Arial"/>
                <w:b/>
                <w:sz w:val="20"/>
                <w:szCs w:val="20"/>
                <w:lang w:val="en-CA"/>
              </w:rPr>
              <w:t xml:space="preserve"> </w:t>
            </w:r>
            <w:r w:rsidR="00C23C9F">
              <w:rPr>
                <w:rFonts w:ascii="Arial" w:eastAsia="Times New Roman" w:hAnsi="Arial" w:cs="Arial"/>
                <w:b/>
                <w:sz w:val="20"/>
                <w:szCs w:val="20"/>
                <w:lang w:val="en-CA"/>
              </w:rPr>
              <w:t>4.3214</w:t>
            </w:r>
            <w:r w:rsidRPr="00D04B81">
              <w:rPr>
                <w:rFonts w:ascii="Arial" w:eastAsia="Times New Roman" w:hAnsi="Arial" w:cs="Arial"/>
                <w:b/>
                <w:sz w:val="20"/>
                <w:szCs w:val="20"/>
                <w:lang w:val="en-CA"/>
              </w:rPr>
              <w:t xml:space="preserve"> </w:t>
            </w:r>
          </w:p>
        </w:tc>
        <w:tc>
          <w:tcPr>
            <w:tcW w:w="4499" w:type="dxa"/>
            <w:gridSpan w:val="5"/>
            <w:shd w:val="clear" w:color="auto" w:fill="FFFFFF"/>
            <w:vAlign w:val="center"/>
          </w:tcPr>
          <w:p w14:paraId="3811F490" w14:textId="39823AB0" w:rsidR="001F4C5A" w:rsidRPr="00D04B81" w:rsidRDefault="001F4C5A" w:rsidP="00C23C9F">
            <w:pPr>
              <w:keepNext/>
              <w:spacing w:after="0" w:line="240" w:lineRule="auto"/>
              <w:jc w:val="right"/>
              <w:rPr>
                <w:rFonts w:ascii="Arial" w:hAnsi="Arial" w:cs="Arial"/>
                <w:sz w:val="20"/>
                <w:szCs w:val="20"/>
                <w:lang w:val="en-CA"/>
              </w:rPr>
            </w:pPr>
            <w:r w:rsidRPr="00D04B81">
              <w:rPr>
                <w:rFonts w:ascii="Arial" w:eastAsia="Times New Roman" w:hAnsi="Arial" w:cs="Arial"/>
                <w:b/>
                <w:sz w:val="20"/>
                <w:szCs w:val="20"/>
                <w:lang w:val="en-CA"/>
              </w:rPr>
              <w:t>FOM (nT) =</w:t>
            </w:r>
            <w:r>
              <w:rPr>
                <w:rFonts w:ascii="Arial" w:eastAsia="Times New Roman" w:hAnsi="Arial" w:cs="Arial"/>
                <w:b/>
                <w:sz w:val="20"/>
                <w:szCs w:val="20"/>
                <w:lang w:val="en-CA"/>
              </w:rPr>
              <w:t xml:space="preserve"> </w:t>
            </w:r>
            <w:r w:rsidR="00C23C9F">
              <w:rPr>
                <w:rFonts w:ascii="Arial" w:eastAsia="Times New Roman" w:hAnsi="Arial" w:cs="Arial"/>
                <w:b/>
                <w:sz w:val="20"/>
                <w:szCs w:val="20"/>
                <w:lang w:val="en-CA"/>
              </w:rPr>
              <w:t>0.3787</w:t>
            </w:r>
            <w:r w:rsidRPr="00D04B81">
              <w:rPr>
                <w:rFonts w:ascii="Arial" w:eastAsia="Times New Roman" w:hAnsi="Arial" w:cs="Arial"/>
                <w:b/>
                <w:sz w:val="20"/>
                <w:szCs w:val="20"/>
                <w:lang w:val="en-CA"/>
              </w:rPr>
              <w:t xml:space="preserve"> </w:t>
            </w:r>
          </w:p>
        </w:tc>
      </w:tr>
    </w:tbl>
    <w:p w14:paraId="056685EA" w14:textId="4CF44497" w:rsidR="00830742" w:rsidRDefault="007636DA" w:rsidP="00035181">
      <w:pPr>
        <w:pStyle w:val="Caption"/>
        <w:tabs>
          <w:tab w:val="left" w:pos="8931"/>
        </w:tabs>
        <w:spacing w:before="0" w:after="0" w:line="240" w:lineRule="auto"/>
        <w:ind w:right="1707"/>
        <w:rPr>
          <w:rFonts w:ascii="Arial" w:hAnsi="Arial" w:cs="Arial"/>
          <w:i w:val="0"/>
          <w:iCs w:val="0"/>
          <w:color w:val="000000"/>
          <w:sz w:val="20"/>
          <w:szCs w:val="22"/>
          <w:lang w:val="en-CA"/>
        </w:rPr>
      </w:pPr>
      <w:bookmarkStart w:id="368" w:name="_Toc50719261"/>
      <w:proofErr w:type="gramStart"/>
      <w:r w:rsidRPr="00B73C55">
        <w:rPr>
          <w:rFonts w:ascii="Arial" w:hAnsi="Arial" w:cs="Arial"/>
          <w:b/>
          <w:i w:val="0"/>
          <w:iCs w:val="0"/>
          <w:color w:val="000000"/>
          <w:sz w:val="20"/>
          <w:szCs w:val="22"/>
          <w:lang w:val="en-CA"/>
        </w:rPr>
        <w:t xml:space="preserve">Table </w:t>
      </w:r>
      <w:r w:rsidRPr="00B73C55">
        <w:rPr>
          <w:rFonts w:ascii="Arial" w:hAnsi="Arial" w:cs="Arial"/>
          <w:b/>
          <w:i w:val="0"/>
          <w:iCs w:val="0"/>
          <w:color w:val="000000"/>
          <w:sz w:val="20"/>
          <w:szCs w:val="22"/>
          <w:lang w:val="en-CA"/>
        </w:rPr>
        <w:fldChar w:fldCharType="begin"/>
      </w:r>
      <w:r w:rsidRPr="00B73C55">
        <w:rPr>
          <w:rFonts w:ascii="Arial" w:hAnsi="Arial" w:cs="Arial"/>
          <w:b/>
          <w:i w:val="0"/>
          <w:iCs w:val="0"/>
          <w:color w:val="000000"/>
          <w:sz w:val="20"/>
          <w:szCs w:val="22"/>
          <w:lang w:val="en-CA"/>
        </w:rPr>
        <w:instrText xml:space="preserve"> SEQ Table \* ARABIC </w:instrText>
      </w:r>
      <w:r w:rsidRPr="00B73C55">
        <w:rPr>
          <w:rFonts w:ascii="Arial" w:hAnsi="Arial" w:cs="Arial"/>
          <w:b/>
          <w:i w:val="0"/>
          <w:iCs w:val="0"/>
          <w:color w:val="000000"/>
          <w:sz w:val="20"/>
          <w:szCs w:val="22"/>
          <w:lang w:val="en-CA"/>
        </w:rPr>
        <w:fldChar w:fldCharType="separate"/>
      </w:r>
      <w:r w:rsidR="005773B6">
        <w:rPr>
          <w:rFonts w:ascii="Arial" w:hAnsi="Arial" w:cs="Arial"/>
          <w:b/>
          <w:i w:val="0"/>
          <w:iCs w:val="0"/>
          <w:noProof/>
          <w:color w:val="000000"/>
          <w:sz w:val="20"/>
          <w:szCs w:val="22"/>
          <w:lang w:val="en-CA"/>
        </w:rPr>
        <w:t>6</w:t>
      </w:r>
      <w:r w:rsidRPr="00B73C55">
        <w:rPr>
          <w:rFonts w:ascii="Arial" w:hAnsi="Arial" w:cs="Arial"/>
          <w:b/>
          <w:i w:val="0"/>
          <w:iCs w:val="0"/>
          <w:color w:val="000000"/>
          <w:sz w:val="20"/>
          <w:szCs w:val="22"/>
          <w:lang w:val="en-CA"/>
        </w:rPr>
        <w:fldChar w:fldCharType="end"/>
      </w:r>
      <w:r>
        <w:rPr>
          <w:rFonts w:ascii="Arial" w:hAnsi="Arial" w:cs="Arial"/>
          <w:i w:val="0"/>
        </w:rPr>
        <w:t xml:space="preserve">: </w:t>
      </w:r>
      <w:r w:rsidR="007D13C8">
        <w:rPr>
          <w:rFonts w:ascii="Arial" w:hAnsi="Arial" w:cs="Arial"/>
          <w:i w:val="0"/>
          <w:iCs w:val="0"/>
          <w:color w:val="000000"/>
          <w:sz w:val="20"/>
          <w:szCs w:val="22"/>
          <w:lang w:val="en-CA"/>
        </w:rPr>
        <w:t>Results of c</w:t>
      </w:r>
      <w:r w:rsidR="00AF5E7E">
        <w:rPr>
          <w:rFonts w:ascii="Arial" w:hAnsi="Arial" w:cs="Arial"/>
          <w:i w:val="0"/>
          <w:iCs w:val="0"/>
          <w:color w:val="000000"/>
          <w:sz w:val="20"/>
          <w:szCs w:val="22"/>
          <w:lang w:val="en-CA"/>
        </w:rPr>
        <w:t xml:space="preserve">ompensation </w:t>
      </w:r>
      <w:r w:rsidRPr="007636DA">
        <w:rPr>
          <w:rFonts w:ascii="Arial" w:hAnsi="Arial" w:cs="Arial"/>
          <w:i w:val="0"/>
          <w:iCs w:val="0"/>
          <w:color w:val="000000"/>
          <w:sz w:val="20"/>
          <w:szCs w:val="22"/>
          <w:lang w:val="en-CA"/>
        </w:rPr>
        <w:t>flight.</w:t>
      </w:r>
      <w:bookmarkEnd w:id="368"/>
      <w:proofErr w:type="gramEnd"/>
    </w:p>
    <w:p w14:paraId="5583A14C" w14:textId="77777777" w:rsidR="006C30BC" w:rsidRPr="006C30BC" w:rsidRDefault="006C30BC" w:rsidP="006C30BC">
      <w:pPr>
        <w:pStyle w:val="Caption"/>
        <w:tabs>
          <w:tab w:val="left" w:pos="8931"/>
        </w:tabs>
        <w:spacing w:before="0" w:after="0" w:line="276" w:lineRule="auto"/>
        <w:ind w:right="1707"/>
        <w:rPr>
          <w:rFonts w:ascii="Times New Roman" w:hAnsi="Times New Roman" w:cs="Times New Roman"/>
          <w:i w:val="0"/>
          <w:iCs w:val="0"/>
          <w:color w:val="000000"/>
          <w:szCs w:val="22"/>
          <w:lang w:val="en-CA"/>
        </w:rPr>
      </w:pPr>
    </w:p>
    <w:p w14:paraId="0E9CBB13" w14:textId="77777777" w:rsidR="00CC2408" w:rsidRPr="007016DE" w:rsidRDefault="00CC2408" w:rsidP="00CC2408">
      <w:pPr>
        <w:pStyle w:val="ListParagraph"/>
        <w:keepNext/>
        <w:keepLines/>
        <w:numPr>
          <w:ilvl w:val="0"/>
          <w:numId w:val="14"/>
        </w:numPr>
        <w:spacing w:after="0" w:line="276" w:lineRule="auto"/>
        <w:contextualSpacing w:val="0"/>
        <w:outlineLvl w:val="2"/>
        <w:rPr>
          <w:rFonts w:ascii="Arial" w:eastAsia="font306" w:hAnsi="Arial" w:cs="Arial"/>
          <w:b/>
          <w:vanish/>
          <w:color w:val="000000"/>
          <w:sz w:val="24"/>
          <w:szCs w:val="28"/>
          <w:lang w:val="en-CA"/>
        </w:rPr>
      </w:pPr>
      <w:bookmarkStart w:id="369" w:name="_Toc516913266"/>
      <w:bookmarkStart w:id="370" w:name="_Toc516913370"/>
      <w:bookmarkStart w:id="371" w:name="_Toc516914970"/>
      <w:bookmarkStart w:id="372" w:name="_Toc517272668"/>
      <w:bookmarkStart w:id="373" w:name="_Toc517554936"/>
      <w:bookmarkStart w:id="374" w:name="_Toc518489392"/>
      <w:bookmarkStart w:id="375" w:name="_Toc518489569"/>
      <w:bookmarkStart w:id="376" w:name="_Toc518550185"/>
      <w:bookmarkStart w:id="377" w:name="_Toc518568328"/>
      <w:bookmarkStart w:id="378" w:name="_Toc518570843"/>
      <w:bookmarkStart w:id="379" w:name="_Toc520198368"/>
      <w:bookmarkStart w:id="380" w:name="_Toc520198470"/>
      <w:bookmarkStart w:id="381" w:name="_Toc520199322"/>
      <w:bookmarkStart w:id="382" w:name="_Toc520282179"/>
      <w:bookmarkStart w:id="383" w:name="_Toc520282323"/>
      <w:bookmarkStart w:id="384" w:name="_Toc520365699"/>
      <w:bookmarkStart w:id="385" w:name="_Toc520366022"/>
      <w:bookmarkStart w:id="386" w:name="_Toc520383186"/>
      <w:bookmarkStart w:id="387" w:name="_Toc520383426"/>
      <w:bookmarkStart w:id="388" w:name="_Toc520447623"/>
      <w:bookmarkStart w:id="389" w:name="_Toc520707727"/>
      <w:bookmarkStart w:id="390" w:name="_Toc520725374"/>
      <w:bookmarkStart w:id="391" w:name="_Toc520899076"/>
      <w:bookmarkStart w:id="392" w:name="_Toc520899561"/>
      <w:bookmarkStart w:id="393" w:name="_Toc520986160"/>
      <w:bookmarkStart w:id="394" w:name="_Toc520986616"/>
      <w:bookmarkStart w:id="395" w:name="_Toc520989402"/>
      <w:bookmarkStart w:id="396" w:name="_Toc521063525"/>
      <w:bookmarkStart w:id="397" w:name="_Toc521063703"/>
      <w:bookmarkStart w:id="398" w:name="_Toc521063835"/>
      <w:bookmarkStart w:id="399" w:name="_Toc521678702"/>
      <w:bookmarkStart w:id="400" w:name="_Toc521941032"/>
      <w:bookmarkStart w:id="401" w:name="_Toc522087979"/>
      <w:bookmarkStart w:id="402" w:name="_Toc522193594"/>
      <w:bookmarkStart w:id="403" w:name="_Toc522193695"/>
      <w:bookmarkStart w:id="404" w:name="_Toc522194245"/>
      <w:bookmarkStart w:id="405" w:name="_Toc522263153"/>
      <w:bookmarkStart w:id="406" w:name="_Toc522524053"/>
      <w:bookmarkStart w:id="407" w:name="_Toc522539191"/>
      <w:bookmarkStart w:id="408" w:name="_Toc522546937"/>
      <w:bookmarkStart w:id="409" w:name="_Toc522604514"/>
      <w:bookmarkStart w:id="410" w:name="_Toc523314765"/>
      <w:bookmarkStart w:id="411" w:name="_Toc523314917"/>
      <w:bookmarkStart w:id="412" w:name="_Toc523315040"/>
      <w:bookmarkStart w:id="413" w:name="_Toc523315200"/>
      <w:bookmarkStart w:id="414" w:name="_Toc523315331"/>
      <w:bookmarkStart w:id="415" w:name="_Toc523315475"/>
      <w:bookmarkStart w:id="416" w:name="_Toc523469429"/>
      <w:bookmarkStart w:id="417" w:name="_Toc526332842"/>
      <w:bookmarkStart w:id="418" w:name="_Toc526336406"/>
      <w:bookmarkStart w:id="419" w:name="_Toc526337355"/>
      <w:bookmarkStart w:id="420" w:name="_Toc526423540"/>
      <w:bookmarkStart w:id="421" w:name="_Toc526502234"/>
      <w:bookmarkStart w:id="422" w:name="_Toc526852545"/>
      <w:bookmarkStart w:id="423" w:name="_Toc528099196"/>
      <w:bookmarkStart w:id="424" w:name="_Toc528158519"/>
      <w:bookmarkStart w:id="425" w:name="_Toc528158621"/>
      <w:bookmarkStart w:id="426" w:name="_Toc528229559"/>
      <w:bookmarkStart w:id="427" w:name="_Toc528229689"/>
      <w:bookmarkStart w:id="428" w:name="_Toc528306283"/>
      <w:bookmarkStart w:id="429" w:name="_Toc528307177"/>
      <w:bookmarkStart w:id="430" w:name="_Toc528307970"/>
      <w:bookmarkStart w:id="431" w:name="_Toc528308400"/>
      <w:bookmarkStart w:id="432" w:name="_Toc528309636"/>
      <w:bookmarkStart w:id="433" w:name="_Toc528310961"/>
      <w:bookmarkStart w:id="434" w:name="_Toc528321132"/>
      <w:bookmarkStart w:id="435" w:name="_Toc528322013"/>
      <w:bookmarkStart w:id="436" w:name="_Toc528322194"/>
      <w:bookmarkStart w:id="437" w:name="_Toc528322296"/>
      <w:bookmarkStart w:id="438" w:name="_Toc528322398"/>
      <w:bookmarkStart w:id="439" w:name="_Toc528322694"/>
      <w:bookmarkStart w:id="440" w:name="_Toc528323655"/>
      <w:bookmarkStart w:id="441" w:name="_Toc528323757"/>
      <w:bookmarkStart w:id="442" w:name="_Toc528324877"/>
      <w:bookmarkStart w:id="443" w:name="_Toc528572106"/>
      <w:bookmarkStart w:id="444" w:name="_Toc528594682"/>
      <w:bookmarkStart w:id="445" w:name="_Toc528652114"/>
      <w:bookmarkStart w:id="446" w:name="_Toc528669310"/>
      <w:bookmarkStart w:id="447" w:name="_Toc528738602"/>
      <w:bookmarkStart w:id="448" w:name="_Toc529351940"/>
      <w:bookmarkStart w:id="449" w:name="_Toc529465955"/>
      <w:bookmarkStart w:id="450" w:name="_Toc529514057"/>
      <w:bookmarkStart w:id="451" w:name="_Toc529514158"/>
      <w:bookmarkStart w:id="452" w:name="_Toc529519884"/>
      <w:bookmarkStart w:id="453" w:name="_Toc529537263"/>
      <w:bookmarkStart w:id="454" w:name="_Toc529537763"/>
      <w:bookmarkStart w:id="455" w:name="_Toc529865170"/>
      <w:bookmarkStart w:id="456" w:name="_Toc529873341"/>
      <w:bookmarkStart w:id="457" w:name="_Toc529873443"/>
      <w:bookmarkStart w:id="458" w:name="_Toc529879104"/>
      <w:bookmarkStart w:id="459" w:name="_Toc529948234"/>
      <w:bookmarkStart w:id="460" w:name="_Toc529950759"/>
      <w:bookmarkStart w:id="461" w:name="_Toc529954997"/>
      <w:bookmarkStart w:id="462" w:name="_Toc529956096"/>
      <w:bookmarkStart w:id="463" w:name="_Toc530038256"/>
      <w:bookmarkStart w:id="464" w:name="_Toc530041636"/>
      <w:bookmarkStart w:id="465" w:name="_Toc530042602"/>
      <w:bookmarkStart w:id="466" w:name="_Toc530043595"/>
      <w:bookmarkStart w:id="467" w:name="_Toc530057259"/>
      <w:bookmarkStart w:id="468" w:name="_Toc530119277"/>
      <w:bookmarkStart w:id="469" w:name="_Toc530121069"/>
      <w:bookmarkStart w:id="470" w:name="_Toc530130080"/>
      <w:bookmarkStart w:id="471" w:name="_Toc530146337"/>
      <w:bookmarkStart w:id="472" w:name="_Toc530383689"/>
      <w:bookmarkStart w:id="473" w:name="_Toc530400547"/>
      <w:bookmarkStart w:id="474" w:name="_Toc530404078"/>
      <w:bookmarkStart w:id="475" w:name="_Toc530404784"/>
      <w:bookmarkStart w:id="476" w:name="_Toc530468036"/>
      <w:bookmarkStart w:id="477" w:name="_Toc530559613"/>
      <w:bookmarkStart w:id="478" w:name="_Toc530564661"/>
      <w:bookmarkStart w:id="479" w:name="_Toc530565776"/>
      <w:bookmarkStart w:id="480" w:name="_Toc530571773"/>
      <w:bookmarkStart w:id="481" w:name="_Toc530639792"/>
      <w:bookmarkStart w:id="482" w:name="_Toc530640204"/>
      <w:bookmarkStart w:id="483" w:name="_Toc530648476"/>
      <w:bookmarkStart w:id="484" w:name="_Toc530648598"/>
      <w:bookmarkStart w:id="485" w:name="_Toc530658569"/>
      <w:bookmarkStart w:id="486" w:name="_Toc530998087"/>
      <w:bookmarkStart w:id="487" w:name="_Toc530998189"/>
      <w:bookmarkStart w:id="488" w:name="_Toc531069606"/>
      <w:bookmarkStart w:id="489" w:name="_Toc531097030"/>
      <w:bookmarkStart w:id="490" w:name="_Toc531272541"/>
      <w:bookmarkStart w:id="491" w:name="_Toc531273377"/>
      <w:bookmarkStart w:id="492" w:name="_Toc531331998"/>
      <w:bookmarkStart w:id="493" w:name="_Toc531338853"/>
      <w:bookmarkStart w:id="494" w:name="_Toc531604113"/>
      <w:bookmarkStart w:id="495" w:name="_Toc531612230"/>
      <w:bookmarkStart w:id="496" w:name="_Toc531612703"/>
      <w:bookmarkStart w:id="497" w:name="_Toc531613390"/>
      <w:bookmarkStart w:id="498" w:name="_Toc531696946"/>
      <w:bookmarkStart w:id="499" w:name="_Toc531771395"/>
      <w:bookmarkStart w:id="500" w:name="_Toc531856879"/>
      <w:bookmarkStart w:id="501" w:name="_Toc531937791"/>
      <w:bookmarkStart w:id="502" w:name="_Toc531938577"/>
      <w:bookmarkStart w:id="503" w:name="_Toc532218128"/>
      <w:bookmarkStart w:id="504" w:name="_Toc532281696"/>
      <w:bookmarkStart w:id="505" w:name="_Toc1568768"/>
      <w:bookmarkStart w:id="506" w:name="_Toc1569955"/>
      <w:bookmarkStart w:id="507" w:name="_Toc1638541"/>
      <w:bookmarkStart w:id="508" w:name="_Toc11243741"/>
      <w:bookmarkStart w:id="509" w:name="_Toc11323114"/>
      <w:bookmarkStart w:id="510" w:name="_Toc12449777"/>
      <w:bookmarkStart w:id="511" w:name="_Toc12450026"/>
      <w:bookmarkStart w:id="512" w:name="_Toc12615371"/>
      <w:bookmarkStart w:id="513" w:name="_Toc12621900"/>
      <w:bookmarkStart w:id="514" w:name="_Toc12622002"/>
      <w:bookmarkStart w:id="515" w:name="_Toc13059540"/>
      <w:bookmarkStart w:id="516" w:name="_Toc15291788"/>
      <w:bookmarkStart w:id="517" w:name="_Toc15292743"/>
      <w:bookmarkStart w:id="518" w:name="_Toc15294694"/>
      <w:bookmarkStart w:id="519" w:name="_Toc15396105"/>
      <w:bookmarkStart w:id="520" w:name="_Toc16597464"/>
      <w:bookmarkStart w:id="521" w:name="_Toc26970938"/>
      <w:bookmarkStart w:id="522" w:name="_Toc27034609"/>
      <w:bookmarkStart w:id="523" w:name="_Toc27398214"/>
      <w:bookmarkStart w:id="524" w:name="_Toc27470072"/>
      <w:bookmarkStart w:id="525" w:name="_Toc27470511"/>
      <w:bookmarkStart w:id="526" w:name="_Toc27470576"/>
      <w:bookmarkStart w:id="527" w:name="_Toc27606173"/>
      <w:bookmarkStart w:id="528" w:name="_Toc27658677"/>
      <w:bookmarkStart w:id="529" w:name="_Toc27666445"/>
      <w:bookmarkStart w:id="530" w:name="_Toc27667373"/>
      <w:bookmarkStart w:id="531" w:name="_Toc29290418"/>
      <w:bookmarkStart w:id="532" w:name="_Toc34686881"/>
      <w:bookmarkStart w:id="533" w:name="_Toc34829658"/>
      <w:bookmarkStart w:id="534" w:name="_Toc34829769"/>
      <w:bookmarkStart w:id="535" w:name="_Toc34829831"/>
      <w:bookmarkStart w:id="536" w:name="_Toc34832145"/>
      <w:bookmarkStart w:id="537" w:name="_Toc34834630"/>
      <w:bookmarkStart w:id="538" w:name="_Toc34836321"/>
      <w:bookmarkStart w:id="539" w:name="_Toc34896769"/>
      <w:bookmarkStart w:id="540" w:name="_Toc34897063"/>
      <w:bookmarkStart w:id="541" w:name="_Toc34897119"/>
      <w:bookmarkStart w:id="542" w:name="_Toc34897174"/>
      <w:bookmarkStart w:id="543" w:name="_Toc34897399"/>
      <w:bookmarkStart w:id="544" w:name="_Toc34897471"/>
      <w:bookmarkStart w:id="545" w:name="_Toc36020909"/>
      <w:bookmarkStart w:id="546" w:name="_Toc36020968"/>
      <w:bookmarkStart w:id="547" w:name="_Toc36021026"/>
      <w:bookmarkStart w:id="548" w:name="_Toc36129298"/>
      <w:bookmarkStart w:id="549" w:name="_Toc36198636"/>
      <w:bookmarkStart w:id="550" w:name="_Toc36199412"/>
      <w:bookmarkStart w:id="551" w:name="_Toc36200160"/>
      <w:bookmarkStart w:id="552" w:name="_Toc36201256"/>
      <w:bookmarkStart w:id="553" w:name="_Toc41572812"/>
      <w:bookmarkStart w:id="554" w:name="_Toc41574306"/>
      <w:bookmarkStart w:id="555" w:name="_Toc43379494"/>
      <w:bookmarkStart w:id="556" w:name="_Toc43465753"/>
      <w:bookmarkStart w:id="557" w:name="_Toc46842541"/>
      <w:bookmarkStart w:id="558" w:name="_Toc46842716"/>
      <w:bookmarkStart w:id="559" w:name="_Toc46991200"/>
      <w:bookmarkStart w:id="560" w:name="_Toc47519237"/>
      <w:bookmarkStart w:id="561" w:name="_Toc47944283"/>
      <w:bookmarkStart w:id="562" w:name="_Toc48682886"/>
      <w:bookmarkStart w:id="563" w:name="_Toc48683457"/>
      <w:bookmarkStart w:id="564" w:name="_Toc48810796"/>
      <w:bookmarkStart w:id="565" w:name="_Toc49860095"/>
      <w:bookmarkStart w:id="566" w:name="_Toc49941393"/>
      <w:bookmarkStart w:id="567" w:name="_Toc49978414"/>
      <w:bookmarkStart w:id="568" w:name="_Toc49978940"/>
      <w:bookmarkStart w:id="569" w:name="_Toc50061455"/>
      <w:bookmarkStart w:id="570" w:name="_Toc50407269"/>
      <w:bookmarkStart w:id="571" w:name="_Toc486579315"/>
      <w:bookmarkStart w:id="572" w:name="_Toc50719176"/>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2"/>
    </w:p>
    <w:p w14:paraId="2DC17CE1" w14:textId="77777777" w:rsidR="00CC2408" w:rsidRPr="007016DE" w:rsidRDefault="00CC2408" w:rsidP="00CC2408">
      <w:pPr>
        <w:pStyle w:val="ListParagraph"/>
        <w:keepNext/>
        <w:keepLines/>
        <w:numPr>
          <w:ilvl w:val="0"/>
          <w:numId w:val="14"/>
        </w:numPr>
        <w:spacing w:after="0" w:line="276" w:lineRule="auto"/>
        <w:contextualSpacing w:val="0"/>
        <w:outlineLvl w:val="2"/>
        <w:rPr>
          <w:rFonts w:ascii="Arial" w:eastAsia="font306" w:hAnsi="Arial" w:cs="Arial"/>
          <w:b/>
          <w:vanish/>
          <w:color w:val="000000"/>
          <w:sz w:val="24"/>
          <w:szCs w:val="28"/>
          <w:lang w:val="en-CA"/>
        </w:rPr>
      </w:pPr>
      <w:bookmarkStart w:id="573" w:name="_Toc516913267"/>
      <w:bookmarkStart w:id="574" w:name="_Toc516913371"/>
      <w:bookmarkStart w:id="575" w:name="_Toc516914971"/>
      <w:bookmarkStart w:id="576" w:name="_Toc517272669"/>
      <w:bookmarkStart w:id="577" w:name="_Toc517554937"/>
      <w:bookmarkStart w:id="578" w:name="_Toc518489393"/>
      <w:bookmarkStart w:id="579" w:name="_Toc518489570"/>
      <w:bookmarkStart w:id="580" w:name="_Toc518550186"/>
      <w:bookmarkStart w:id="581" w:name="_Toc518568329"/>
      <w:bookmarkStart w:id="582" w:name="_Toc518570844"/>
      <w:bookmarkStart w:id="583" w:name="_Toc520198369"/>
      <w:bookmarkStart w:id="584" w:name="_Toc520198471"/>
      <w:bookmarkStart w:id="585" w:name="_Toc520199323"/>
      <w:bookmarkStart w:id="586" w:name="_Toc520282180"/>
      <w:bookmarkStart w:id="587" w:name="_Toc520282324"/>
      <w:bookmarkStart w:id="588" w:name="_Toc520365700"/>
      <w:bookmarkStart w:id="589" w:name="_Toc520366023"/>
      <w:bookmarkStart w:id="590" w:name="_Toc520383187"/>
      <w:bookmarkStart w:id="591" w:name="_Toc520383427"/>
      <w:bookmarkStart w:id="592" w:name="_Toc520447624"/>
      <w:bookmarkStart w:id="593" w:name="_Toc520707728"/>
      <w:bookmarkStart w:id="594" w:name="_Toc520725375"/>
      <w:bookmarkStart w:id="595" w:name="_Toc520899077"/>
      <w:bookmarkStart w:id="596" w:name="_Toc520899562"/>
      <w:bookmarkStart w:id="597" w:name="_Toc520986161"/>
      <w:bookmarkStart w:id="598" w:name="_Toc520986617"/>
      <w:bookmarkStart w:id="599" w:name="_Toc520989403"/>
      <w:bookmarkStart w:id="600" w:name="_Toc521063526"/>
      <w:bookmarkStart w:id="601" w:name="_Toc521063704"/>
      <w:bookmarkStart w:id="602" w:name="_Toc521063836"/>
      <w:bookmarkStart w:id="603" w:name="_Toc521678703"/>
      <w:bookmarkStart w:id="604" w:name="_Toc521941033"/>
      <w:bookmarkStart w:id="605" w:name="_Toc522087980"/>
      <w:bookmarkStart w:id="606" w:name="_Toc522193595"/>
      <w:bookmarkStart w:id="607" w:name="_Toc522193696"/>
      <w:bookmarkStart w:id="608" w:name="_Toc522194246"/>
      <w:bookmarkStart w:id="609" w:name="_Toc522263154"/>
      <w:bookmarkStart w:id="610" w:name="_Toc522524054"/>
      <w:bookmarkStart w:id="611" w:name="_Toc522539192"/>
      <w:bookmarkStart w:id="612" w:name="_Toc522546938"/>
      <w:bookmarkStart w:id="613" w:name="_Toc522604515"/>
      <w:bookmarkStart w:id="614" w:name="_Toc523314766"/>
      <w:bookmarkStart w:id="615" w:name="_Toc523314918"/>
      <w:bookmarkStart w:id="616" w:name="_Toc523315041"/>
      <w:bookmarkStart w:id="617" w:name="_Toc523315201"/>
      <w:bookmarkStart w:id="618" w:name="_Toc523315332"/>
      <w:bookmarkStart w:id="619" w:name="_Toc523315476"/>
      <w:bookmarkStart w:id="620" w:name="_Toc523469430"/>
      <w:bookmarkStart w:id="621" w:name="_Toc526332843"/>
      <w:bookmarkStart w:id="622" w:name="_Toc526336407"/>
      <w:bookmarkStart w:id="623" w:name="_Toc526337356"/>
      <w:bookmarkStart w:id="624" w:name="_Toc526423541"/>
      <w:bookmarkStart w:id="625" w:name="_Toc526502235"/>
      <w:bookmarkStart w:id="626" w:name="_Toc526852546"/>
      <w:bookmarkStart w:id="627" w:name="_Toc528099197"/>
      <w:bookmarkStart w:id="628" w:name="_Toc528158520"/>
      <w:bookmarkStart w:id="629" w:name="_Toc528158622"/>
      <w:bookmarkStart w:id="630" w:name="_Toc528229560"/>
      <w:bookmarkStart w:id="631" w:name="_Toc528229690"/>
      <w:bookmarkStart w:id="632" w:name="_Toc528306284"/>
      <w:bookmarkStart w:id="633" w:name="_Toc528307178"/>
      <w:bookmarkStart w:id="634" w:name="_Toc528307971"/>
      <w:bookmarkStart w:id="635" w:name="_Toc528308401"/>
      <w:bookmarkStart w:id="636" w:name="_Toc528309637"/>
      <w:bookmarkStart w:id="637" w:name="_Toc528310962"/>
      <w:bookmarkStart w:id="638" w:name="_Toc528321133"/>
      <w:bookmarkStart w:id="639" w:name="_Toc528322014"/>
      <w:bookmarkStart w:id="640" w:name="_Toc528322195"/>
      <w:bookmarkStart w:id="641" w:name="_Toc528322297"/>
      <w:bookmarkStart w:id="642" w:name="_Toc528322399"/>
      <w:bookmarkStart w:id="643" w:name="_Toc528322695"/>
      <w:bookmarkStart w:id="644" w:name="_Toc528323656"/>
      <w:bookmarkStart w:id="645" w:name="_Toc528323758"/>
      <w:bookmarkStart w:id="646" w:name="_Toc528324878"/>
      <w:bookmarkStart w:id="647" w:name="_Toc528572107"/>
      <w:bookmarkStart w:id="648" w:name="_Toc528594683"/>
      <w:bookmarkStart w:id="649" w:name="_Toc528652115"/>
      <w:bookmarkStart w:id="650" w:name="_Toc528669311"/>
      <w:bookmarkStart w:id="651" w:name="_Toc528738603"/>
      <w:bookmarkStart w:id="652" w:name="_Toc529351941"/>
      <w:bookmarkStart w:id="653" w:name="_Toc529465956"/>
      <w:bookmarkStart w:id="654" w:name="_Toc529514058"/>
      <w:bookmarkStart w:id="655" w:name="_Toc529514159"/>
      <w:bookmarkStart w:id="656" w:name="_Toc529519885"/>
      <w:bookmarkStart w:id="657" w:name="_Toc529537264"/>
      <w:bookmarkStart w:id="658" w:name="_Toc529537764"/>
      <w:bookmarkStart w:id="659" w:name="_Toc529865171"/>
      <w:bookmarkStart w:id="660" w:name="_Toc529873342"/>
      <w:bookmarkStart w:id="661" w:name="_Toc529873444"/>
      <w:bookmarkStart w:id="662" w:name="_Toc529879105"/>
      <w:bookmarkStart w:id="663" w:name="_Toc529948235"/>
      <w:bookmarkStart w:id="664" w:name="_Toc529950760"/>
      <w:bookmarkStart w:id="665" w:name="_Toc529954998"/>
      <w:bookmarkStart w:id="666" w:name="_Toc529956097"/>
      <w:bookmarkStart w:id="667" w:name="_Toc530038257"/>
      <w:bookmarkStart w:id="668" w:name="_Toc530041637"/>
      <w:bookmarkStart w:id="669" w:name="_Toc530042603"/>
      <w:bookmarkStart w:id="670" w:name="_Toc530043596"/>
      <w:bookmarkStart w:id="671" w:name="_Toc530057260"/>
      <w:bookmarkStart w:id="672" w:name="_Toc530119278"/>
      <w:bookmarkStart w:id="673" w:name="_Toc530121070"/>
      <w:bookmarkStart w:id="674" w:name="_Toc530130081"/>
      <w:bookmarkStart w:id="675" w:name="_Toc530146338"/>
      <w:bookmarkStart w:id="676" w:name="_Toc530383690"/>
      <w:bookmarkStart w:id="677" w:name="_Toc530400548"/>
      <w:bookmarkStart w:id="678" w:name="_Toc530404079"/>
      <w:bookmarkStart w:id="679" w:name="_Toc530404785"/>
      <w:bookmarkStart w:id="680" w:name="_Toc530468037"/>
      <w:bookmarkStart w:id="681" w:name="_Toc530559614"/>
      <w:bookmarkStart w:id="682" w:name="_Toc530564662"/>
      <w:bookmarkStart w:id="683" w:name="_Toc530565777"/>
      <w:bookmarkStart w:id="684" w:name="_Toc530571774"/>
      <w:bookmarkStart w:id="685" w:name="_Toc530639793"/>
      <w:bookmarkStart w:id="686" w:name="_Toc530640205"/>
      <w:bookmarkStart w:id="687" w:name="_Toc530648477"/>
      <w:bookmarkStart w:id="688" w:name="_Toc530648599"/>
      <w:bookmarkStart w:id="689" w:name="_Toc530658570"/>
      <w:bookmarkStart w:id="690" w:name="_Toc530998088"/>
      <w:bookmarkStart w:id="691" w:name="_Toc530998190"/>
      <w:bookmarkStart w:id="692" w:name="_Toc531069607"/>
      <w:bookmarkStart w:id="693" w:name="_Toc531097031"/>
      <w:bookmarkStart w:id="694" w:name="_Toc531272542"/>
      <w:bookmarkStart w:id="695" w:name="_Toc531273378"/>
      <w:bookmarkStart w:id="696" w:name="_Toc531331999"/>
      <w:bookmarkStart w:id="697" w:name="_Toc531338854"/>
      <w:bookmarkStart w:id="698" w:name="_Toc531604114"/>
      <w:bookmarkStart w:id="699" w:name="_Toc531612231"/>
      <w:bookmarkStart w:id="700" w:name="_Toc531612704"/>
      <w:bookmarkStart w:id="701" w:name="_Toc531613391"/>
      <w:bookmarkStart w:id="702" w:name="_Toc531696947"/>
      <w:bookmarkStart w:id="703" w:name="_Toc531771396"/>
      <w:bookmarkStart w:id="704" w:name="_Toc531856880"/>
      <w:bookmarkStart w:id="705" w:name="_Toc531937792"/>
      <w:bookmarkStart w:id="706" w:name="_Toc531938578"/>
      <w:bookmarkStart w:id="707" w:name="_Toc532218129"/>
      <w:bookmarkStart w:id="708" w:name="_Toc532281697"/>
      <w:bookmarkStart w:id="709" w:name="_Toc1568769"/>
      <w:bookmarkStart w:id="710" w:name="_Toc1569956"/>
      <w:bookmarkStart w:id="711" w:name="_Toc1638542"/>
      <w:bookmarkStart w:id="712" w:name="_Toc11243742"/>
      <w:bookmarkStart w:id="713" w:name="_Toc11323115"/>
      <w:bookmarkStart w:id="714" w:name="_Toc12449778"/>
      <w:bookmarkStart w:id="715" w:name="_Toc12450027"/>
      <w:bookmarkStart w:id="716" w:name="_Toc12615372"/>
      <w:bookmarkStart w:id="717" w:name="_Toc12621901"/>
      <w:bookmarkStart w:id="718" w:name="_Toc12622003"/>
      <w:bookmarkStart w:id="719" w:name="_Toc13059541"/>
      <w:bookmarkStart w:id="720" w:name="_Toc15291789"/>
      <w:bookmarkStart w:id="721" w:name="_Toc15292744"/>
      <w:bookmarkStart w:id="722" w:name="_Toc15294695"/>
      <w:bookmarkStart w:id="723" w:name="_Toc15396106"/>
      <w:bookmarkStart w:id="724" w:name="_Toc16597465"/>
      <w:bookmarkStart w:id="725" w:name="_Toc26970939"/>
      <w:bookmarkStart w:id="726" w:name="_Toc27034610"/>
      <w:bookmarkStart w:id="727" w:name="_Toc27398215"/>
      <w:bookmarkStart w:id="728" w:name="_Toc27470073"/>
      <w:bookmarkStart w:id="729" w:name="_Toc27470512"/>
      <w:bookmarkStart w:id="730" w:name="_Toc27470577"/>
      <w:bookmarkStart w:id="731" w:name="_Toc27606174"/>
      <w:bookmarkStart w:id="732" w:name="_Toc27658678"/>
      <w:bookmarkStart w:id="733" w:name="_Toc27666446"/>
      <w:bookmarkStart w:id="734" w:name="_Toc27667374"/>
      <w:bookmarkStart w:id="735" w:name="_Toc29290419"/>
      <w:bookmarkStart w:id="736" w:name="_Toc34686882"/>
      <w:bookmarkStart w:id="737" w:name="_Toc34829659"/>
      <w:bookmarkStart w:id="738" w:name="_Toc34829770"/>
      <w:bookmarkStart w:id="739" w:name="_Toc34829832"/>
      <w:bookmarkStart w:id="740" w:name="_Toc34832146"/>
      <w:bookmarkStart w:id="741" w:name="_Toc34834631"/>
      <w:bookmarkStart w:id="742" w:name="_Toc34836322"/>
      <w:bookmarkStart w:id="743" w:name="_Toc34896770"/>
      <w:bookmarkStart w:id="744" w:name="_Toc34897064"/>
      <w:bookmarkStart w:id="745" w:name="_Toc34897120"/>
      <w:bookmarkStart w:id="746" w:name="_Toc34897175"/>
      <w:bookmarkStart w:id="747" w:name="_Toc34897400"/>
      <w:bookmarkStart w:id="748" w:name="_Toc34897472"/>
      <w:bookmarkStart w:id="749" w:name="_Toc36020910"/>
      <w:bookmarkStart w:id="750" w:name="_Toc36020969"/>
      <w:bookmarkStart w:id="751" w:name="_Toc36021027"/>
      <w:bookmarkStart w:id="752" w:name="_Toc36129299"/>
      <w:bookmarkStart w:id="753" w:name="_Toc36198637"/>
      <w:bookmarkStart w:id="754" w:name="_Toc36199413"/>
      <w:bookmarkStart w:id="755" w:name="_Toc36200161"/>
      <w:bookmarkStart w:id="756" w:name="_Toc36201257"/>
      <w:bookmarkStart w:id="757" w:name="_Toc41572813"/>
      <w:bookmarkStart w:id="758" w:name="_Toc41574307"/>
      <w:bookmarkStart w:id="759" w:name="_Toc43379495"/>
      <w:bookmarkStart w:id="760" w:name="_Toc43465754"/>
      <w:bookmarkStart w:id="761" w:name="_Toc46842542"/>
      <w:bookmarkStart w:id="762" w:name="_Toc46842717"/>
      <w:bookmarkStart w:id="763" w:name="_Toc46991201"/>
      <w:bookmarkStart w:id="764" w:name="_Toc47519238"/>
      <w:bookmarkStart w:id="765" w:name="_Toc47944284"/>
      <w:bookmarkStart w:id="766" w:name="_Toc48682887"/>
      <w:bookmarkStart w:id="767" w:name="_Toc48683458"/>
      <w:bookmarkStart w:id="768" w:name="_Toc48810797"/>
      <w:bookmarkStart w:id="769" w:name="_Toc49860096"/>
      <w:bookmarkStart w:id="770" w:name="_Toc49941394"/>
      <w:bookmarkStart w:id="771" w:name="_Toc49978415"/>
      <w:bookmarkStart w:id="772" w:name="_Toc49978941"/>
      <w:bookmarkStart w:id="773" w:name="_Toc50061456"/>
      <w:bookmarkStart w:id="774" w:name="_Toc50407270"/>
      <w:bookmarkStart w:id="775" w:name="_Toc50719177"/>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72E08752" w14:textId="77777777" w:rsidR="00CC2408" w:rsidRPr="007016DE" w:rsidRDefault="00CC2408" w:rsidP="00CC2408">
      <w:pPr>
        <w:pStyle w:val="ListParagraph"/>
        <w:keepNext/>
        <w:keepLines/>
        <w:numPr>
          <w:ilvl w:val="0"/>
          <w:numId w:val="14"/>
        </w:numPr>
        <w:spacing w:after="0" w:line="276" w:lineRule="auto"/>
        <w:contextualSpacing w:val="0"/>
        <w:outlineLvl w:val="2"/>
        <w:rPr>
          <w:rFonts w:ascii="Arial" w:eastAsia="font306" w:hAnsi="Arial" w:cs="Arial"/>
          <w:b/>
          <w:vanish/>
          <w:color w:val="000000"/>
          <w:sz w:val="24"/>
          <w:szCs w:val="28"/>
          <w:lang w:val="en-CA"/>
        </w:rPr>
      </w:pPr>
      <w:bookmarkStart w:id="776" w:name="_Toc516913268"/>
      <w:bookmarkStart w:id="777" w:name="_Toc516913372"/>
      <w:bookmarkStart w:id="778" w:name="_Toc516914972"/>
      <w:bookmarkStart w:id="779" w:name="_Toc517272670"/>
      <w:bookmarkStart w:id="780" w:name="_Toc517554938"/>
      <w:bookmarkStart w:id="781" w:name="_Toc518489394"/>
      <w:bookmarkStart w:id="782" w:name="_Toc518489571"/>
      <w:bookmarkStart w:id="783" w:name="_Toc518550187"/>
      <w:bookmarkStart w:id="784" w:name="_Toc518568330"/>
      <w:bookmarkStart w:id="785" w:name="_Toc518570845"/>
      <w:bookmarkStart w:id="786" w:name="_Toc520198370"/>
      <w:bookmarkStart w:id="787" w:name="_Toc520198472"/>
      <w:bookmarkStart w:id="788" w:name="_Toc520199324"/>
      <w:bookmarkStart w:id="789" w:name="_Toc520282181"/>
      <w:bookmarkStart w:id="790" w:name="_Toc520282325"/>
      <w:bookmarkStart w:id="791" w:name="_Toc520365701"/>
      <w:bookmarkStart w:id="792" w:name="_Toc520366024"/>
      <w:bookmarkStart w:id="793" w:name="_Toc520383188"/>
      <w:bookmarkStart w:id="794" w:name="_Toc520383428"/>
      <w:bookmarkStart w:id="795" w:name="_Toc520447625"/>
      <w:bookmarkStart w:id="796" w:name="_Toc520707729"/>
      <w:bookmarkStart w:id="797" w:name="_Toc520725376"/>
      <w:bookmarkStart w:id="798" w:name="_Toc520899078"/>
      <w:bookmarkStart w:id="799" w:name="_Toc520899563"/>
      <w:bookmarkStart w:id="800" w:name="_Toc520986162"/>
      <w:bookmarkStart w:id="801" w:name="_Toc520986618"/>
      <w:bookmarkStart w:id="802" w:name="_Toc520989404"/>
      <w:bookmarkStart w:id="803" w:name="_Toc521063527"/>
      <w:bookmarkStart w:id="804" w:name="_Toc521063705"/>
      <w:bookmarkStart w:id="805" w:name="_Toc521063837"/>
      <w:bookmarkStart w:id="806" w:name="_Toc521678704"/>
      <w:bookmarkStart w:id="807" w:name="_Toc521941034"/>
      <w:bookmarkStart w:id="808" w:name="_Toc522087981"/>
      <w:bookmarkStart w:id="809" w:name="_Toc522193596"/>
      <w:bookmarkStart w:id="810" w:name="_Toc522193697"/>
      <w:bookmarkStart w:id="811" w:name="_Toc522194247"/>
      <w:bookmarkStart w:id="812" w:name="_Toc522263155"/>
      <w:bookmarkStart w:id="813" w:name="_Toc522524055"/>
      <w:bookmarkStart w:id="814" w:name="_Toc522539193"/>
      <w:bookmarkStart w:id="815" w:name="_Toc522546939"/>
      <w:bookmarkStart w:id="816" w:name="_Toc522604516"/>
      <w:bookmarkStart w:id="817" w:name="_Toc523314767"/>
      <w:bookmarkStart w:id="818" w:name="_Toc523314919"/>
      <w:bookmarkStart w:id="819" w:name="_Toc523315042"/>
      <w:bookmarkStart w:id="820" w:name="_Toc523315202"/>
      <w:bookmarkStart w:id="821" w:name="_Toc523315333"/>
      <w:bookmarkStart w:id="822" w:name="_Toc523315477"/>
      <w:bookmarkStart w:id="823" w:name="_Toc523469431"/>
      <w:bookmarkStart w:id="824" w:name="_Toc526332844"/>
      <w:bookmarkStart w:id="825" w:name="_Toc526336408"/>
      <w:bookmarkStart w:id="826" w:name="_Toc526337357"/>
      <w:bookmarkStart w:id="827" w:name="_Toc526423542"/>
      <w:bookmarkStart w:id="828" w:name="_Toc526502236"/>
      <w:bookmarkStart w:id="829" w:name="_Toc526852547"/>
      <w:bookmarkStart w:id="830" w:name="_Toc528099198"/>
      <w:bookmarkStart w:id="831" w:name="_Toc528158521"/>
      <w:bookmarkStart w:id="832" w:name="_Toc528158623"/>
      <w:bookmarkStart w:id="833" w:name="_Toc528229561"/>
      <w:bookmarkStart w:id="834" w:name="_Toc528229691"/>
      <w:bookmarkStart w:id="835" w:name="_Toc528306285"/>
      <w:bookmarkStart w:id="836" w:name="_Toc528307179"/>
      <w:bookmarkStart w:id="837" w:name="_Toc528307972"/>
      <w:bookmarkStart w:id="838" w:name="_Toc528308402"/>
      <w:bookmarkStart w:id="839" w:name="_Toc528309638"/>
      <w:bookmarkStart w:id="840" w:name="_Toc528310963"/>
      <w:bookmarkStart w:id="841" w:name="_Toc528321134"/>
      <w:bookmarkStart w:id="842" w:name="_Toc528322015"/>
      <w:bookmarkStart w:id="843" w:name="_Toc528322196"/>
      <w:bookmarkStart w:id="844" w:name="_Toc528322298"/>
      <w:bookmarkStart w:id="845" w:name="_Toc528322400"/>
      <w:bookmarkStart w:id="846" w:name="_Toc528322696"/>
      <w:bookmarkStart w:id="847" w:name="_Toc528323657"/>
      <w:bookmarkStart w:id="848" w:name="_Toc528323759"/>
      <w:bookmarkStart w:id="849" w:name="_Toc528324879"/>
      <w:bookmarkStart w:id="850" w:name="_Toc528572108"/>
      <w:bookmarkStart w:id="851" w:name="_Toc528594684"/>
      <w:bookmarkStart w:id="852" w:name="_Toc528652116"/>
      <w:bookmarkStart w:id="853" w:name="_Toc528669312"/>
      <w:bookmarkStart w:id="854" w:name="_Toc528738604"/>
      <w:bookmarkStart w:id="855" w:name="_Toc529351942"/>
      <w:bookmarkStart w:id="856" w:name="_Toc529465957"/>
      <w:bookmarkStart w:id="857" w:name="_Toc529514059"/>
      <w:bookmarkStart w:id="858" w:name="_Toc529514160"/>
      <w:bookmarkStart w:id="859" w:name="_Toc529519886"/>
      <w:bookmarkStart w:id="860" w:name="_Toc529537265"/>
      <w:bookmarkStart w:id="861" w:name="_Toc529537765"/>
      <w:bookmarkStart w:id="862" w:name="_Toc529865172"/>
      <w:bookmarkStart w:id="863" w:name="_Toc529873343"/>
      <w:bookmarkStart w:id="864" w:name="_Toc529873445"/>
      <w:bookmarkStart w:id="865" w:name="_Toc529879106"/>
      <w:bookmarkStart w:id="866" w:name="_Toc529948236"/>
      <w:bookmarkStart w:id="867" w:name="_Toc529950761"/>
      <w:bookmarkStart w:id="868" w:name="_Toc529954999"/>
      <w:bookmarkStart w:id="869" w:name="_Toc529956098"/>
      <w:bookmarkStart w:id="870" w:name="_Toc530038258"/>
      <w:bookmarkStart w:id="871" w:name="_Toc530041638"/>
      <w:bookmarkStart w:id="872" w:name="_Toc530042604"/>
      <w:bookmarkStart w:id="873" w:name="_Toc530043597"/>
      <w:bookmarkStart w:id="874" w:name="_Toc530057261"/>
      <w:bookmarkStart w:id="875" w:name="_Toc530119279"/>
      <w:bookmarkStart w:id="876" w:name="_Toc530121071"/>
      <w:bookmarkStart w:id="877" w:name="_Toc530130082"/>
      <w:bookmarkStart w:id="878" w:name="_Toc530146339"/>
      <w:bookmarkStart w:id="879" w:name="_Toc530383691"/>
      <w:bookmarkStart w:id="880" w:name="_Toc530400549"/>
      <w:bookmarkStart w:id="881" w:name="_Toc530404080"/>
      <w:bookmarkStart w:id="882" w:name="_Toc530404786"/>
      <w:bookmarkStart w:id="883" w:name="_Toc530468038"/>
      <w:bookmarkStart w:id="884" w:name="_Toc530559615"/>
      <w:bookmarkStart w:id="885" w:name="_Toc530564663"/>
      <w:bookmarkStart w:id="886" w:name="_Toc530565778"/>
      <w:bookmarkStart w:id="887" w:name="_Toc530571775"/>
      <w:bookmarkStart w:id="888" w:name="_Toc530639794"/>
      <w:bookmarkStart w:id="889" w:name="_Toc530640206"/>
      <w:bookmarkStart w:id="890" w:name="_Toc530648478"/>
      <w:bookmarkStart w:id="891" w:name="_Toc530648600"/>
      <w:bookmarkStart w:id="892" w:name="_Toc530658571"/>
      <w:bookmarkStart w:id="893" w:name="_Toc530998089"/>
      <w:bookmarkStart w:id="894" w:name="_Toc530998191"/>
      <w:bookmarkStart w:id="895" w:name="_Toc531069608"/>
      <w:bookmarkStart w:id="896" w:name="_Toc531097032"/>
      <w:bookmarkStart w:id="897" w:name="_Toc531272543"/>
      <w:bookmarkStart w:id="898" w:name="_Toc531273379"/>
      <w:bookmarkStart w:id="899" w:name="_Toc531332000"/>
      <w:bookmarkStart w:id="900" w:name="_Toc531338855"/>
      <w:bookmarkStart w:id="901" w:name="_Toc531612232"/>
      <w:bookmarkStart w:id="902" w:name="_Toc531612705"/>
      <w:bookmarkStart w:id="903" w:name="_Toc531613392"/>
      <w:bookmarkStart w:id="904" w:name="_Toc531696948"/>
      <w:bookmarkStart w:id="905" w:name="_Toc531771397"/>
      <w:bookmarkStart w:id="906" w:name="_Toc531856881"/>
      <w:bookmarkStart w:id="907" w:name="_Toc531937793"/>
      <w:bookmarkStart w:id="908" w:name="_Toc531938579"/>
      <w:bookmarkStart w:id="909" w:name="_Toc532218130"/>
      <w:bookmarkStart w:id="910" w:name="_Toc532281698"/>
      <w:bookmarkStart w:id="911" w:name="_Toc1568770"/>
      <w:bookmarkStart w:id="912" w:name="_Toc1569957"/>
      <w:bookmarkStart w:id="913" w:name="_Toc1638543"/>
      <w:bookmarkStart w:id="914" w:name="_Toc11243743"/>
      <w:bookmarkStart w:id="915" w:name="_Toc11323116"/>
      <w:bookmarkStart w:id="916" w:name="_Toc12449779"/>
      <w:bookmarkStart w:id="917" w:name="_Toc12450028"/>
      <w:bookmarkStart w:id="918" w:name="_Toc12615373"/>
      <w:bookmarkStart w:id="919" w:name="_Toc12621902"/>
      <w:bookmarkStart w:id="920" w:name="_Toc12622004"/>
      <w:bookmarkStart w:id="921" w:name="_Toc13059542"/>
      <w:bookmarkStart w:id="922" w:name="_Toc15291790"/>
      <w:bookmarkStart w:id="923" w:name="_Toc15292745"/>
      <w:bookmarkStart w:id="924" w:name="_Toc15294696"/>
      <w:bookmarkStart w:id="925" w:name="_Toc15396107"/>
      <w:bookmarkStart w:id="926" w:name="_Toc16597466"/>
      <w:bookmarkStart w:id="927" w:name="_Toc26970940"/>
      <w:bookmarkStart w:id="928" w:name="_Toc27034611"/>
      <w:bookmarkStart w:id="929" w:name="_Toc27398216"/>
      <w:bookmarkStart w:id="930" w:name="_Toc27470074"/>
      <w:bookmarkStart w:id="931" w:name="_Toc27470513"/>
      <w:bookmarkStart w:id="932" w:name="_Toc27470578"/>
      <w:bookmarkStart w:id="933" w:name="_Toc27606175"/>
      <w:bookmarkStart w:id="934" w:name="_Toc27658679"/>
      <w:bookmarkStart w:id="935" w:name="_Toc27666447"/>
      <w:bookmarkStart w:id="936" w:name="_Toc27667375"/>
      <w:bookmarkStart w:id="937" w:name="_Toc29290420"/>
      <w:bookmarkStart w:id="938" w:name="_Toc34686883"/>
      <w:bookmarkStart w:id="939" w:name="_Toc34829660"/>
      <w:bookmarkStart w:id="940" w:name="_Toc34829771"/>
      <w:bookmarkStart w:id="941" w:name="_Toc34829833"/>
      <w:bookmarkStart w:id="942" w:name="_Toc34832147"/>
      <w:bookmarkStart w:id="943" w:name="_Toc34834632"/>
      <w:bookmarkStart w:id="944" w:name="_Toc34836323"/>
      <w:bookmarkStart w:id="945" w:name="_Toc34896771"/>
      <w:bookmarkStart w:id="946" w:name="_Toc34897065"/>
      <w:bookmarkStart w:id="947" w:name="_Toc34897121"/>
      <w:bookmarkStart w:id="948" w:name="_Toc34897176"/>
      <w:bookmarkStart w:id="949" w:name="_Toc34897401"/>
      <w:bookmarkStart w:id="950" w:name="_Toc34897473"/>
      <w:bookmarkStart w:id="951" w:name="_Toc36020911"/>
      <w:bookmarkStart w:id="952" w:name="_Toc36020970"/>
      <w:bookmarkStart w:id="953" w:name="_Toc36021028"/>
      <w:bookmarkStart w:id="954" w:name="_Toc36129300"/>
      <w:bookmarkStart w:id="955" w:name="_Toc36198638"/>
      <w:bookmarkStart w:id="956" w:name="_Toc36199414"/>
      <w:bookmarkStart w:id="957" w:name="_Toc36200162"/>
      <w:bookmarkStart w:id="958" w:name="_Toc36201258"/>
      <w:bookmarkStart w:id="959" w:name="_Toc41572814"/>
      <w:bookmarkStart w:id="960" w:name="_Toc41574308"/>
      <w:bookmarkStart w:id="961" w:name="_Toc43379496"/>
      <w:bookmarkStart w:id="962" w:name="_Toc43465755"/>
      <w:bookmarkStart w:id="963" w:name="_Toc46842543"/>
      <w:bookmarkStart w:id="964" w:name="_Toc46842718"/>
      <w:bookmarkStart w:id="965" w:name="_Toc46991202"/>
      <w:bookmarkStart w:id="966" w:name="_Toc47519239"/>
      <w:bookmarkStart w:id="967" w:name="_Toc47944285"/>
      <w:bookmarkStart w:id="968" w:name="_Toc48682888"/>
      <w:bookmarkStart w:id="969" w:name="_Toc48683459"/>
      <w:bookmarkStart w:id="970" w:name="_Toc48810798"/>
      <w:bookmarkStart w:id="971" w:name="_Toc49860097"/>
      <w:bookmarkStart w:id="972" w:name="_Toc49941395"/>
      <w:bookmarkStart w:id="973" w:name="_Toc49978416"/>
      <w:bookmarkStart w:id="974" w:name="_Toc49978942"/>
      <w:bookmarkStart w:id="975" w:name="_Toc50061457"/>
      <w:bookmarkStart w:id="976" w:name="_Toc50407271"/>
      <w:bookmarkStart w:id="977" w:name="_Toc50719178"/>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2AB44ED9" w14:textId="77777777" w:rsidR="00CC2408" w:rsidRPr="007016DE" w:rsidRDefault="00CC2408" w:rsidP="00CC2408">
      <w:pPr>
        <w:pStyle w:val="ListParagraph"/>
        <w:keepNext/>
        <w:keepLines/>
        <w:numPr>
          <w:ilvl w:val="0"/>
          <w:numId w:val="14"/>
        </w:numPr>
        <w:spacing w:after="0" w:line="276" w:lineRule="auto"/>
        <w:contextualSpacing w:val="0"/>
        <w:outlineLvl w:val="2"/>
        <w:rPr>
          <w:rFonts w:ascii="Arial" w:eastAsia="font306" w:hAnsi="Arial" w:cs="Arial"/>
          <w:b/>
          <w:vanish/>
          <w:color w:val="000000"/>
          <w:sz w:val="24"/>
          <w:szCs w:val="28"/>
          <w:lang w:val="en-CA"/>
        </w:rPr>
      </w:pPr>
      <w:bookmarkStart w:id="978" w:name="_Toc516913269"/>
      <w:bookmarkStart w:id="979" w:name="_Toc516913373"/>
      <w:bookmarkStart w:id="980" w:name="_Toc516914973"/>
      <w:bookmarkStart w:id="981" w:name="_Toc517272671"/>
      <w:bookmarkStart w:id="982" w:name="_Toc517554939"/>
      <w:bookmarkStart w:id="983" w:name="_Toc518489395"/>
      <w:bookmarkStart w:id="984" w:name="_Toc518489572"/>
      <w:bookmarkStart w:id="985" w:name="_Toc518550188"/>
      <w:bookmarkStart w:id="986" w:name="_Toc518568331"/>
      <w:bookmarkStart w:id="987" w:name="_Toc518570846"/>
      <w:bookmarkStart w:id="988" w:name="_Toc520198371"/>
      <w:bookmarkStart w:id="989" w:name="_Toc520198473"/>
      <w:bookmarkStart w:id="990" w:name="_Toc520199325"/>
      <w:bookmarkStart w:id="991" w:name="_Toc520282182"/>
      <w:bookmarkStart w:id="992" w:name="_Toc520282326"/>
      <w:bookmarkStart w:id="993" w:name="_Toc520365702"/>
      <w:bookmarkStart w:id="994" w:name="_Toc520366025"/>
      <w:bookmarkStart w:id="995" w:name="_Toc520383189"/>
      <w:bookmarkStart w:id="996" w:name="_Toc520383429"/>
      <w:bookmarkStart w:id="997" w:name="_Toc520447626"/>
      <w:bookmarkStart w:id="998" w:name="_Toc520707730"/>
      <w:bookmarkStart w:id="999" w:name="_Toc520725377"/>
      <w:bookmarkStart w:id="1000" w:name="_Toc520899079"/>
      <w:bookmarkStart w:id="1001" w:name="_Toc520899564"/>
      <w:bookmarkStart w:id="1002" w:name="_Toc520986163"/>
      <w:bookmarkStart w:id="1003" w:name="_Toc520986619"/>
      <w:bookmarkStart w:id="1004" w:name="_Toc520989405"/>
      <w:bookmarkStart w:id="1005" w:name="_Toc521063528"/>
      <w:bookmarkStart w:id="1006" w:name="_Toc521063706"/>
      <w:bookmarkStart w:id="1007" w:name="_Toc521063838"/>
      <w:bookmarkStart w:id="1008" w:name="_Toc521678705"/>
      <w:bookmarkStart w:id="1009" w:name="_Toc521941035"/>
      <w:bookmarkStart w:id="1010" w:name="_Toc522087982"/>
      <w:bookmarkStart w:id="1011" w:name="_Toc522193597"/>
      <w:bookmarkStart w:id="1012" w:name="_Toc522193698"/>
      <w:bookmarkStart w:id="1013" w:name="_Toc522194248"/>
      <w:bookmarkStart w:id="1014" w:name="_Toc522263156"/>
      <w:bookmarkStart w:id="1015" w:name="_Toc522524056"/>
      <w:bookmarkStart w:id="1016" w:name="_Toc522539194"/>
      <w:bookmarkStart w:id="1017" w:name="_Toc522546940"/>
      <w:bookmarkStart w:id="1018" w:name="_Toc522604517"/>
      <w:bookmarkStart w:id="1019" w:name="_Toc523314768"/>
      <w:bookmarkStart w:id="1020" w:name="_Toc523314920"/>
      <w:bookmarkStart w:id="1021" w:name="_Toc523315043"/>
      <w:bookmarkStart w:id="1022" w:name="_Toc523315203"/>
      <w:bookmarkStart w:id="1023" w:name="_Toc523315334"/>
      <w:bookmarkStart w:id="1024" w:name="_Toc523315478"/>
      <w:bookmarkStart w:id="1025" w:name="_Toc523469432"/>
      <w:bookmarkStart w:id="1026" w:name="_Toc526332845"/>
      <w:bookmarkStart w:id="1027" w:name="_Toc526336409"/>
      <w:bookmarkStart w:id="1028" w:name="_Toc526337358"/>
      <w:bookmarkStart w:id="1029" w:name="_Toc526423543"/>
      <w:bookmarkStart w:id="1030" w:name="_Toc526502237"/>
      <w:bookmarkStart w:id="1031" w:name="_Toc526852548"/>
      <w:bookmarkStart w:id="1032" w:name="_Toc528099199"/>
      <w:bookmarkStart w:id="1033" w:name="_Toc528158522"/>
      <w:bookmarkStart w:id="1034" w:name="_Toc528158624"/>
      <w:bookmarkStart w:id="1035" w:name="_Toc528229562"/>
      <w:bookmarkStart w:id="1036" w:name="_Toc528229692"/>
      <w:bookmarkStart w:id="1037" w:name="_Toc528306286"/>
      <w:bookmarkStart w:id="1038" w:name="_Toc528307180"/>
      <w:bookmarkStart w:id="1039" w:name="_Toc528307973"/>
      <w:bookmarkStart w:id="1040" w:name="_Toc528308403"/>
      <w:bookmarkStart w:id="1041" w:name="_Toc528309639"/>
      <w:bookmarkStart w:id="1042" w:name="_Toc528310964"/>
      <w:bookmarkStart w:id="1043" w:name="_Toc528321135"/>
      <w:bookmarkStart w:id="1044" w:name="_Toc528322016"/>
      <w:bookmarkStart w:id="1045" w:name="_Toc528322197"/>
      <w:bookmarkStart w:id="1046" w:name="_Toc528322299"/>
      <w:bookmarkStart w:id="1047" w:name="_Toc528322401"/>
      <w:bookmarkStart w:id="1048" w:name="_Toc528322697"/>
      <w:bookmarkStart w:id="1049" w:name="_Toc528323658"/>
      <w:bookmarkStart w:id="1050" w:name="_Toc528323760"/>
      <w:bookmarkStart w:id="1051" w:name="_Toc528324880"/>
      <w:bookmarkStart w:id="1052" w:name="_Toc528572109"/>
      <w:bookmarkStart w:id="1053" w:name="_Toc528594685"/>
      <w:bookmarkStart w:id="1054" w:name="_Toc528652117"/>
      <w:bookmarkStart w:id="1055" w:name="_Toc528669313"/>
      <w:bookmarkStart w:id="1056" w:name="_Toc528738605"/>
      <w:bookmarkStart w:id="1057" w:name="_Toc529351943"/>
      <w:bookmarkStart w:id="1058" w:name="_Toc529465958"/>
      <w:bookmarkStart w:id="1059" w:name="_Toc529514060"/>
      <w:bookmarkStart w:id="1060" w:name="_Toc529514161"/>
      <w:bookmarkStart w:id="1061" w:name="_Toc529519887"/>
      <w:bookmarkStart w:id="1062" w:name="_Toc529537266"/>
      <w:bookmarkStart w:id="1063" w:name="_Toc529537766"/>
      <w:bookmarkStart w:id="1064" w:name="_Toc529865173"/>
      <w:bookmarkStart w:id="1065" w:name="_Toc529873344"/>
      <w:bookmarkStart w:id="1066" w:name="_Toc529873446"/>
      <w:bookmarkStart w:id="1067" w:name="_Toc529879107"/>
      <w:bookmarkStart w:id="1068" w:name="_Toc529948237"/>
      <w:bookmarkStart w:id="1069" w:name="_Toc529950762"/>
      <w:bookmarkStart w:id="1070" w:name="_Toc529955000"/>
      <w:bookmarkStart w:id="1071" w:name="_Toc529956099"/>
      <w:bookmarkStart w:id="1072" w:name="_Toc530038259"/>
      <w:bookmarkStart w:id="1073" w:name="_Toc530041639"/>
      <w:bookmarkStart w:id="1074" w:name="_Toc530042605"/>
      <w:bookmarkStart w:id="1075" w:name="_Toc530043598"/>
      <w:bookmarkStart w:id="1076" w:name="_Toc530057262"/>
      <w:bookmarkStart w:id="1077" w:name="_Toc530119280"/>
      <w:bookmarkStart w:id="1078" w:name="_Toc530121072"/>
      <w:bookmarkStart w:id="1079" w:name="_Toc530130083"/>
      <w:bookmarkStart w:id="1080" w:name="_Toc530146340"/>
      <w:bookmarkStart w:id="1081" w:name="_Toc530383692"/>
      <w:bookmarkStart w:id="1082" w:name="_Toc530400550"/>
      <w:bookmarkStart w:id="1083" w:name="_Toc530404081"/>
      <w:bookmarkStart w:id="1084" w:name="_Toc530404787"/>
      <w:bookmarkStart w:id="1085" w:name="_Toc530468039"/>
      <w:bookmarkStart w:id="1086" w:name="_Toc530559616"/>
      <w:bookmarkStart w:id="1087" w:name="_Toc530564664"/>
      <w:bookmarkStart w:id="1088" w:name="_Toc530565779"/>
      <w:bookmarkStart w:id="1089" w:name="_Toc530571776"/>
      <w:bookmarkStart w:id="1090" w:name="_Toc530639795"/>
      <w:bookmarkStart w:id="1091" w:name="_Toc530640207"/>
      <w:bookmarkStart w:id="1092" w:name="_Toc530648479"/>
      <w:bookmarkStart w:id="1093" w:name="_Toc530648601"/>
      <w:bookmarkStart w:id="1094" w:name="_Toc530658572"/>
      <w:bookmarkStart w:id="1095" w:name="_Toc530998090"/>
      <w:bookmarkStart w:id="1096" w:name="_Toc530998192"/>
      <w:bookmarkStart w:id="1097" w:name="_Toc531069609"/>
      <w:bookmarkStart w:id="1098" w:name="_Toc531097033"/>
      <w:bookmarkStart w:id="1099" w:name="_Toc531272544"/>
      <w:bookmarkStart w:id="1100" w:name="_Toc531273380"/>
      <w:bookmarkStart w:id="1101" w:name="_Toc531332001"/>
      <w:bookmarkStart w:id="1102" w:name="_Toc531338856"/>
      <w:bookmarkStart w:id="1103" w:name="_Toc531612233"/>
      <w:bookmarkStart w:id="1104" w:name="_Toc531612706"/>
      <w:bookmarkStart w:id="1105" w:name="_Toc531613393"/>
      <w:bookmarkStart w:id="1106" w:name="_Toc531696949"/>
      <w:bookmarkStart w:id="1107" w:name="_Toc531771398"/>
      <w:bookmarkStart w:id="1108" w:name="_Toc531856882"/>
      <w:bookmarkStart w:id="1109" w:name="_Toc531937794"/>
      <w:bookmarkStart w:id="1110" w:name="_Toc531938580"/>
      <w:bookmarkStart w:id="1111" w:name="_Toc532218131"/>
      <w:bookmarkStart w:id="1112" w:name="_Toc532281699"/>
      <w:bookmarkStart w:id="1113" w:name="_Toc1568771"/>
      <w:bookmarkStart w:id="1114" w:name="_Toc1569958"/>
      <w:bookmarkStart w:id="1115" w:name="_Toc1638544"/>
      <w:bookmarkStart w:id="1116" w:name="_Toc11243744"/>
      <w:bookmarkStart w:id="1117" w:name="_Toc11323117"/>
      <w:bookmarkStart w:id="1118" w:name="_Toc12449780"/>
      <w:bookmarkStart w:id="1119" w:name="_Toc12450029"/>
      <w:bookmarkStart w:id="1120" w:name="_Toc12615374"/>
      <w:bookmarkStart w:id="1121" w:name="_Toc12621903"/>
      <w:bookmarkStart w:id="1122" w:name="_Toc12622005"/>
      <w:bookmarkStart w:id="1123" w:name="_Toc13059543"/>
      <w:bookmarkStart w:id="1124" w:name="_Toc15291791"/>
      <w:bookmarkStart w:id="1125" w:name="_Toc15292746"/>
      <w:bookmarkStart w:id="1126" w:name="_Toc15294697"/>
      <w:bookmarkStart w:id="1127" w:name="_Toc15396108"/>
      <w:bookmarkStart w:id="1128" w:name="_Toc16597467"/>
      <w:bookmarkStart w:id="1129" w:name="_Toc26970941"/>
      <w:bookmarkStart w:id="1130" w:name="_Toc27034612"/>
      <w:bookmarkStart w:id="1131" w:name="_Toc27398217"/>
      <w:bookmarkStart w:id="1132" w:name="_Toc27470075"/>
      <w:bookmarkStart w:id="1133" w:name="_Toc27470514"/>
      <w:bookmarkStart w:id="1134" w:name="_Toc27470579"/>
      <w:bookmarkStart w:id="1135" w:name="_Toc27606176"/>
      <w:bookmarkStart w:id="1136" w:name="_Toc27658680"/>
      <w:bookmarkStart w:id="1137" w:name="_Toc27666448"/>
      <w:bookmarkStart w:id="1138" w:name="_Toc27667376"/>
      <w:bookmarkStart w:id="1139" w:name="_Toc29290421"/>
      <w:bookmarkStart w:id="1140" w:name="_Toc34686884"/>
      <w:bookmarkStart w:id="1141" w:name="_Toc34829661"/>
      <w:bookmarkStart w:id="1142" w:name="_Toc34829772"/>
      <w:bookmarkStart w:id="1143" w:name="_Toc34829834"/>
      <w:bookmarkStart w:id="1144" w:name="_Toc34832148"/>
      <w:bookmarkStart w:id="1145" w:name="_Toc34834633"/>
      <w:bookmarkStart w:id="1146" w:name="_Toc34836324"/>
      <w:bookmarkStart w:id="1147" w:name="_Toc34896772"/>
      <w:bookmarkStart w:id="1148" w:name="_Toc34897066"/>
      <w:bookmarkStart w:id="1149" w:name="_Toc34897122"/>
      <w:bookmarkStart w:id="1150" w:name="_Toc34897177"/>
      <w:bookmarkStart w:id="1151" w:name="_Toc34897402"/>
      <w:bookmarkStart w:id="1152" w:name="_Toc34897474"/>
      <w:bookmarkStart w:id="1153" w:name="_Toc36020912"/>
      <w:bookmarkStart w:id="1154" w:name="_Toc36020971"/>
      <w:bookmarkStart w:id="1155" w:name="_Toc36021029"/>
      <w:bookmarkStart w:id="1156" w:name="_Toc36129301"/>
      <w:bookmarkStart w:id="1157" w:name="_Toc36198639"/>
      <w:bookmarkStart w:id="1158" w:name="_Toc36199415"/>
      <w:bookmarkStart w:id="1159" w:name="_Toc36200163"/>
      <w:bookmarkStart w:id="1160" w:name="_Toc36201259"/>
      <w:bookmarkStart w:id="1161" w:name="_Toc41572815"/>
      <w:bookmarkStart w:id="1162" w:name="_Toc41574309"/>
      <w:bookmarkStart w:id="1163" w:name="_Toc43379497"/>
      <w:bookmarkStart w:id="1164" w:name="_Toc43465756"/>
      <w:bookmarkStart w:id="1165" w:name="_Toc46842544"/>
      <w:bookmarkStart w:id="1166" w:name="_Toc46842719"/>
      <w:bookmarkStart w:id="1167" w:name="_Toc46991203"/>
      <w:bookmarkStart w:id="1168" w:name="_Toc47519240"/>
      <w:bookmarkStart w:id="1169" w:name="_Toc47944286"/>
      <w:bookmarkStart w:id="1170" w:name="_Toc48682889"/>
      <w:bookmarkStart w:id="1171" w:name="_Toc48683460"/>
      <w:bookmarkStart w:id="1172" w:name="_Toc48810799"/>
      <w:bookmarkStart w:id="1173" w:name="_Toc49860098"/>
      <w:bookmarkStart w:id="1174" w:name="_Toc49941396"/>
      <w:bookmarkStart w:id="1175" w:name="_Toc49978417"/>
      <w:bookmarkStart w:id="1176" w:name="_Toc49978943"/>
      <w:bookmarkStart w:id="1177" w:name="_Toc50061458"/>
      <w:bookmarkStart w:id="1178" w:name="_Toc50407272"/>
      <w:bookmarkStart w:id="1179" w:name="_Toc50719179"/>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6241B0A0" w14:textId="77777777" w:rsidR="00CC2408" w:rsidRPr="007016DE" w:rsidRDefault="00CC2408" w:rsidP="00CC2408">
      <w:pPr>
        <w:pStyle w:val="ListParagraph"/>
        <w:keepNext/>
        <w:keepLines/>
        <w:numPr>
          <w:ilvl w:val="1"/>
          <w:numId w:val="14"/>
        </w:numPr>
        <w:spacing w:after="0" w:line="276" w:lineRule="auto"/>
        <w:contextualSpacing w:val="0"/>
        <w:outlineLvl w:val="2"/>
        <w:rPr>
          <w:rFonts w:ascii="Arial" w:eastAsia="font306" w:hAnsi="Arial" w:cs="Arial"/>
          <w:b/>
          <w:vanish/>
          <w:color w:val="000000"/>
          <w:sz w:val="24"/>
          <w:szCs w:val="28"/>
          <w:lang w:val="en-CA"/>
        </w:rPr>
      </w:pPr>
      <w:bookmarkStart w:id="1180" w:name="_Toc516913270"/>
      <w:bookmarkStart w:id="1181" w:name="_Toc516913374"/>
      <w:bookmarkStart w:id="1182" w:name="_Toc516914974"/>
      <w:bookmarkStart w:id="1183" w:name="_Toc517272672"/>
      <w:bookmarkStart w:id="1184" w:name="_Toc517554940"/>
      <w:bookmarkStart w:id="1185" w:name="_Toc518489396"/>
      <w:bookmarkStart w:id="1186" w:name="_Toc518489573"/>
      <w:bookmarkStart w:id="1187" w:name="_Toc518550189"/>
      <w:bookmarkStart w:id="1188" w:name="_Toc518568332"/>
      <w:bookmarkStart w:id="1189" w:name="_Toc518570847"/>
      <w:bookmarkStart w:id="1190" w:name="_Toc520198372"/>
      <w:bookmarkStart w:id="1191" w:name="_Toc520198474"/>
      <w:bookmarkStart w:id="1192" w:name="_Toc520199326"/>
      <w:bookmarkStart w:id="1193" w:name="_Toc520282183"/>
      <w:bookmarkStart w:id="1194" w:name="_Toc520282327"/>
      <w:bookmarkStart w:id="1195" w:name="_Toc520365703"/>
      <w:bookmarkStart w:id="1196" w:name="_Toc520366026"/>
      <w:bookmarkStart w:id="1197" w:name="_Toc520383190"/>
      <w:bookmarkStart w:id="1198" w:name="_Toc520383430"/>
      <w:bookmarkStart w:id="1199" w:name="_Toc520447627"/>
      <w:bookmarkStart w:id="1200" w:name="_Toc520707731"/>
      <w:bookmarkStart w:id="1201" w:name="_Toc520725378"/>
      <w:bookmarkStart w:id="1202" w:name="_Toc520899080"/>
      <w:bookmarkStart w:id="1203" w:name="_Toc520899565"/>
      <w:bookmarkStart w:id="1204" w:name="_Toc520986164"/>
      <w:bookmarkStart w:id="1205" w:name="_Toc520986620"/>
      <w:bookmarkStart w:id="1206" w:name="_Toc520989406"/>
      <w:bookmarkStart w:id="1207" w:name="_Toc521063529"/>
      <w:bookmarkStart w:id="1208" w:name="_Toc521063707"/>
      <w:bookmarkStart w:id="1209" w:name="_Toc521063839"/>
      <w:bookmarkStart w:id="1210" w:name="_Toc521678706"/>
      <w:bookmarkStart w:id="1211" w:name="_Toc521941036"/>
      <w:bookmarkStart w:id="1212" w:name="_Toc522087983"/>
      <w:bookmarkStart w:id="1213" w:name="_Toc522193598"/>
      <w:bookmarkStart w:id="1214" w:name="_Toc522193699"/>
      <w:bookmarkStart w:id="1215" w:name="_Toc522194249"/>
      <w:bookmarkStart w:id="1216" w:name="_Toc522263157"/>
      <w:bookmarkStart w:id="1217" w:name="_Toc522524057"/>
      <w:bookmarkStart w:id="1218" w:name="_Toc522539195"/>
      <w:bookmarkStart w:id="1219" w:name="_Toc522546941"/>
      <w:bookmarkStart w:id="1220" w:name="_Toc522604518"/>
      <w:bookmarkStart w:id="1221" w:name="_Toc523314769"/>
      <w:bookmarkStart w:id="1222" w:name="_Toc523314921"/>
      <w:bookmarkStart w:id="1223" w:name="_Toc523315044"/>
      <w:bookmarkStart w:id="1224" w:name="_Toc523315204"/>
      <w:bookmarkStart w:id="1225" w:name="_Toc523315335"/>
      <w:bookmarkStart w:id="1226" w:name="_Toc523315479"/>
      <w:bookmarkStart w:id="1227" w:name="_Toc523469433"/>
      <w:bookmarkStart w:id="1228" w:name="_Toc526332846"/>
      <w:bookmarkStart w:id="1229" w:name="_Toc526336410"/>
      <w:bookmarkStart w:id="1230" w:name="_Toc526337359"/>
      <w:bookmarkStart w:id="1231" w:name="_Toc526423544"/>
      <w:bookmarkStart w:id="1232" w:name="_Toc526502238"/>
      <w:bookmarkStart w:id="1233" w:name="_Toc526852549"/>
      <w:bookmarkStart w:id="1234" w:name="_Toc528099200"/>
      <w:bookmarkStart w:id="1235" w:name="_Toc528158523"/>
      <w:bookmarkStart w:id="1236" w:name="_Toc528158625"/>
      <w:bookmarkStart w:id="1237" w:name="_Toc528229563"/>
      <w:bookmarkStart w:id="1238" w:name="_Toc528229693"/>
      <w:bookmarkStart w:id="1239" w:name="_Toc528306287"/>
      <w:bookmarkStart w:id="1240" w:name="_Toc528307181"/>
      <w:bookmarkStart w:id="1241" w:name="_Toc528307974"/>
      <w:bookmarkStart w:id="1242" w:name="_Toc528308404"/>
      <w:bookmarkStart w:id="1243" w:name="_Toc528309640"/>
      <w:bookmarkStart w:id="1244" w:name="_Toc528310965"/>
      <w:bookmarkStart w:id="1245" w:name="_Toc528321136"/>
      <w:bookmarkStart w:id="1246" w:name="_Toc528322017"/>
      <w:bookmarkStart w:id="1247" w:name="_Toc528322198"/>
      <w:bookmarkStart w:id="1248" w:name="_Toc528322300"/>
      <w:bookmarkStart w:id="1249" w:name="_Toc528322402"/>
      <w:bookmarkStart w:id="1250" w:name="_Toc528322698"/>
      <w:bookmarkStart w:id="1251" w:name="_Toc528323659"/>
      <w:bookmarkStart w:id="1252" w:name="_Toc528323761"/>
      <w:bookmarkStart w:id="1253" w:name="_Toc528324881"/>
      <w:bookmarkStart w:id="1254" w:name="_Toc528572110"/>
      <w:bookmarkStart w:id="1255" w:name="_Toc528594686"/>
      <w:bookmarkStart w:id="1256" w:name="_Toc528652118"/>
      <w:bookmarkStart w:id="1257" w:name="_Toc528669314"/>
      <w:bookmarkStart w:id="1258" w:name="_Toc528738606"/>
      <w:bookmarkStart w:id="1259" w:name="_Toc529351944"/>
      <w:bookmarkStart w:id="1260" w:name="_Toc529465959"/>
      <w:bookmarkStart w:id="1261" w:name="_Toc529514061"/>
      <w:bookmarkStart w:id="1262" w:name="_Toc529514162"/>
      <w:bookmarkStart w:id="1263" w:name="_Toc529519888"/>
      <w:bookmarkStart w:id="1264" w:name="_Toc529537267"/>
      <w:bookmarkStart w:id="1265" w:name="_Toc529537767"/>
      <w:bookmarkStart w:id="1266" w:name="_Toc529865174"/>
      <w:bookmarkStart w:id="1267" w:name="_Toc529873345"/>
      <w:bookmarkStart w:id="1268" w:name="_Toc529873447"/>
      <w:bookmarkStart w:id="1269" w:name="_Toc529879108"/>
      <w:bookmarkStart w:id="1270" w:name="_Toc529948238"/>
      <w:bookmarkStart w:id="1271" w:name="_Toc529950763"/>
      <w:bookmarkStart w:id="1272" w:name="_Toc529955001"/>
      <w:bookmarkStart w:id="1273" w:name="_Toc529956100"/>
      <w:bookmarkStart w:id="1274" w:name="_Toc530038260"/>
      <w:bookmarkStart w:id="1275" w:name="_Toc530041640"/>
      <w:bookmarkStart w:id="1276" w:name="_Toc530042606"/>
      <w:bookmarkStart w:id="1277" w:name="_Toc530043599"/>
      <w:bookmarkStart w:id="1278" w:name="_Toc530057263"/>
      <w:bookmarkStart w:id="1279" w:name="_Toc530119281"/>
      <w:bookmarkStart w:id="1280" w:name="_Toc530121073"/>
      <w:bookmarkStart w:id="1281" w:name="_Toc530130084"/>
      <w:bookmarkStart w:id="1282" w:name="_Toc530146341"/>
      <w:bookmarkStart w:id="1283" w:name="_Toc530383693"/>
      <w:bookmarkStart w:id="1284" w:name="_Toc530400551"/>
      <w:bookmarkStart w:id="1285" w:name="_Toc530404082"/>
      <w:bookmarkStart w:id="1286" w:name="_Toc530404788"/>
      <w:bookmarkStart w:id="1287" w:name="_Toc530468040"/>
      <w:bookmarkStart w:id="1288" w:name="_Toc530559617"/>
      <w:bookmarkStart w:id="1289" w:name="_Toc530564665"/>
      <w:bookmarkStart w:id="1290" w:name="_Toc530565780"/>
      <w:bookmarkStart w:id="1291" w:name="_Toc530571777"/>
      <w:bookmarkStart w:id="1292" w:name="_Toc530639796"/>
      <w:bookmarkStart w:id="1293" w:name="_Toc530640208"/>
      <w:bookmarkStart w:id="1294" w:name="_Toc530648480"/>
      <w:bookmarkStart w:id="1295" w:name="_Toc530648602"/>
      <w:bookmarkStart w:id="1296" w:name="_Toc530658573"/>
      <w:bookmarkStart w:id="1297" w:name="_Toc530998091"/>
      <w:bookmarkStart w:id="1298" w:name="_Toc530998193"/>
      <w:bookmarkStart w:id="1299" w:name="_Toc531069610"/>
      <w:bookmarkStart w:id="1300" w:name="_Toc531097034"/>
      <w:bookmarkStart w:id="1301" w:name="_Toc531272545"/>
      <w:bookmarkStart w:id="1302" w:name="_Toc531273381"/>
      <w:bookmarkStart w:id="1303" w:name="_Toc531332002"/>
      <w:bookmarkStart w:id="1304" w:name="_Toc531338857"/>
      <w:bookmarkStart w:id="1305" w:name="_Toc531612234"/>
      <w:bookmarkStart w:id="1306" w:name="_Toc531612707"/>
      <w:bookmarkStart w:id="1307" w:name="_Toc531613394"/>
      <w:bookmarkStart w:id="1308" w:name="_Toc531696950"/>
      <w:bookmarkStart w:id="1309" w:name="_Toc531700040"/>
      <w:bookmarkStart w:id="1310" w:name="_Toc531771399"/>
      <w:bookmarkStart w:id="1311" w:name="_Toc531856883"/>
      <w:bookmarkStart w:id="1312" w:name="_Toc531937795"/>
      <w:bookmarkStart w:id="1313" w:name="_Toc531938581"/>
      <w:bookmarkStart w:id="1314" w:name="_Toc532218132"/>
      <w:bookmarkStart w:id="1315" w:name="_Toc532281700"/>
      <w:bookmarkStart w:id="1316" w:name="_Toc1568772"/>
      <w:bookmarkStart w:id="1317" w:name="_Toc1569959"/>
      <w:bookmarkStart w:id="1318" w:name="_Toc1638545"/>
      <w:bookmarkStart w:id="1319" w:name="_Toc11243745"/>
      <w:bookmarkStart w:id="1320" w:name="_Toc11323118"/>
      <w:bookmarkStart w:id="1321" w:name="_Toc12449781"/>
      <w:bookmarkStart w:id="1322" w:name="_Toc12450030"/>
      <w:bookmarkStart w:id="1323" w:name="_Toc12615375"/>
      <w:bookmarkStart w:id="1324" w:name="_Toc12621904"/>
      <w:bookmarkStart w:id="1325" w:name="_Toc12622006"/>
      <w:bookmarkStart w:id="1326" w:name="_Toc13059544"/>
      <w:bookmarkStart w:id="1327" w:name="_Toc15291792"/>
      <w:bookmarkStart w:id="1328" w:name="_Toc15292747"/>
      <w:bookmarkStart w:id="1329" w:name="_Toc15294698"/>
      <w:bookmarkStart w:id="1330" w:name="_Toc15396109"/>
      <w:bookmarkStart w:id="1331" w:name="_Toc16597468"/>
      <w:bookmarkStart w:id="1332" w:name="_Toc26970942"/>
      <w:bookmarkStart w:id="1333" w:name="_Toc27034613"/>
      <w:bookmarkStart w:id="1334" w:name="_Toc27398218"/>
      <w:bookmarkStart w:id="1335" w:name="_Toc27470076"/>
      <w:bookmarkStart w:id="1336" w:name="_Toc27470515"/>
      <w:bookmarkStart w:id="1337" w:name="_Toc27470580"/>
      <w:bookmarkStart w:id="1338" w:name="_Toc27606177"/>
      <w:bookmarkStart w:id="1339" w:name="_Toc27658681"/>
      <w:bookmarkStart w:id="1340" w:name="_Toc27666449"/>
      <w:bookmarkStart w:id="1341" w:name="_Toc27667377"/>
      <w:bookmarkStart w:id="1342" w:name="_Toc29290422"/>
      <w:bookmarkStart w:id="1343" w:name="_Toc34686885"/>
      <w:bookmarkStart w:id="1344" w:name="_Toc34829662"/>
      <w:bookmarkStart w:id="1345" w:name="_Toc34829773"/>
      <w:bookmarkStart w:id="1346" w:name="_Toc34829835"/>
      <w:bookmarkStart w:id="1347" w:name="_Toc34832149"/>
      <w:bookmarkStart w:id="1348" w:name="_Toc34834634"/>
      <w:bookmarkStart w:id="1349" w:name="_Toc34836325"/>
      <w:bookmarkStart w:id="1350" w:name="_Toc34896773"/>
      <w:bookmarkStart w:id="1351" w:name="_Toc34897067"/>
      <w:bookmarkStart w:id="1352" w:name="_Toc34897123"/>
      <w:bookmarkStart w:id="1353" w:name="_Toc34897178"/>
      <w:bookmarkStart w:id="1354" w:name="_Toc34897403"/>
      <w:bookmarkStart w:id="1355" w:name="_Toc34897475"/>
      <w:bookmarkStart w:id="1356" w:name="_Toc36020913"/>
      <w:bookmarkStart w:id="1357" w:name="_Toc36020972"/>
      <w:bookmarkStart w:id="1358" w:name="_Toc36021030"/>
      <w:bookmarkStart w:id="1359" w:name="_Toc36129302"/>
      <w:bookmarkStart w:id="1360" w:name="_Toc36198640"/>
      <w:bookmarkStart w:id="1361" w:name="_Toc36199416"/>
      <w:bookmarkStart w:id="1362" w:name="_Toc36200164"/>
      <w:bookmarkStart w:id="1363" w:name="_Toc36201260"/>
      <w:bookmarkStart w:id="1364" w:name="_Toc41572816"/>
      <w:bookmarkStart w:id="1365" w:name="_Toc41574310"/>
      <w:bookmarkStart w:id="1366" w:name="_Toc43379498"/>
      <w:bookmarkStart w:id="1367" w:name="_Toc43465757"/>
      <w:bookmarkStart w:id="1368" w:name="_Toc46842545"/>
      <w:bookmarkStart w:id="1369" w:name="_Toc46842720"/>
      <w:bookmarkStart w:id="1370" w:name="_Toc46991204"/>
      <w:bookmarkStart w:id="1371" w:name="_Toc47519241"/>
      <w:bookmarkStart w:id="1372" w:name="_Toc47944287"/>
      <w:bookmarkStart w:id="1373" w:name="_Toc48682890"/>
      <w:bookmarkStart w:id="1374" w:name="_Toc48683461"/>
      <w:bookmarkStart w:id="1375" w:name="_Toc48810800"/>
      <w:bookmarkStart w:id="1376" w:name="_Toc49860099"/>
      <w:bookmarkStart w:id="1377" w:name="_Toc49941397"/>
      <w:bookmarkStart w:id="1378" w:name="_Toc49978418"/>
      <w:bookmarkStart w:id="1379" w:name="_Toc49978944"/>
      <w:bookmarkStart w:id="1380" w:name="_Toc50061459"/>
      <w:bookmarkStart w:id="1381" w:name="_Toc50407273"/>
      <w:bookmarkStart w:id="1382" w:name="_Toc50719180"/>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0D21C325" w14:textId="77777777" w:rsidR="00CC2408" w:rsidRPr="007016DE" w:rsidRDefault="00CC2408" w:rsidP="00CC2408">
      <w:pPr>
        <w:pStyle w:val="ListParagraph"/>
        <w:keepNext/>
        <w:keepLines/>
        <w:numPr>
          <w:ilvl w:val="1"/>
          <w:numId w:val="14"/>
        </w:numPr>
        <w:spacing w:after="0" w:line="276" w:lineRule="auto"/>
        <w:contextualSpacing w:val="0"/>
        <w:outlineLvl w:val="2"/>
        <w:rPr>
          <w:rFonts w:ascii="Arial" w:eastAsia="font306" w:hAnsi="Arial" w:cs="Arial"/>
          <w:b/>
          <w:vanish/>
          <w:color w:val="000000"/>
          <w:sz w:val="24"/>
          <w:szCs w:val="28"/>
          <w:lang w:val="en-CA"/>
        </w:rPr>
      </w:pPr>
      <w:bookmarkStart w:id="1383" w:name="_Toc516913271"/>
      <w:bookmarkStart w:id="1384" w:name="_Toc516913375"/>
      <w:bookmarkStart w:id="1385" w:name="_Toc516914975"/>
      <w:bookmarkStart w:id="1386" w:name="_Toc517272673"/>
      <w:bookmarkStart w:id="1387" w:name="_Toc517554941"/>
      <w:bookmarkStart w:id="1388" w:name="_Toc518489397"/>
      <w:bookmarkStart w:id="1389" w:name="_Toc518489574"/>
      <w:bookmarkStart w:id="1390" w:name="_Toc518550190"/>
      <w:bookmarkStart w:id="1391" w:name="_Toc518568333"/>
      <w:bookmarkStart w:id="1392" w:name="_Toc518570848"/>
      <w:bookmarkStart w:id="1393" w:name="_Toc520198373"/>
      <w:bookmarkStart w:id="1394" w:name="_Toc520198475"/>
      <w:bookmarkStart w:id="1395" w:name="_Toc520199327"/>
      <w:bookmarkStart w:id="1396" w:name="_Toc520282184"/>
      <w:bookmarkStart w:id="1397" w:name="_Toc520282328"/>
      <w:bookmarkStart w:id="1398" w:name="_Toc520365704"/>
      <w:bookmarkStart w:id="1399" w:name="_Toc520366027"/>
      <w:bookmarkStart w:id="1400" w:name="_Toc520383191"/>
      <w:bookmarkStart w:id="1401" w:name="_Toc520383431"/>
      <w:bookmarkStart w:id="1402" w:name="_Toc520447628"/>
      <w:bookmarkStart w:id="1403" w:name="_Toc520707732"/>
      <w:bookmarkStart w:id="1404" w:name="_Toc520725379"/>
      <w:bookmarkStart w:id="1405" w:name="_Toc520899081"/>
      <w:bookmarkStart w:id="1406" w:name="_Toc520899566"/>
      <w:bookmarkStart w:id="1407" w:name="_Toc520986165"/>
      <w:bookmarkStart w:id="1408" w:name="_Toc520986621"/>
      <w:bookmarkStart w:id="1409" w:name="_Toc520989407"/>
      <w:bookmarkStart w:id="1410" w:name="_Toc521063530"/>
      <w:bookmarkStart w:id="1411" w:name="_Toc521063708"/>
      <w:bookmarkStart w:id="1412" w:name="_Toc521063840"/>
      <w:bookmarkStart w:id="1413" w:name="_Toc521678707"/>
      <w:bookmarkStart w:id="1414" w:name="_Toc521941037"/>
      <w:bookmarkStart w:id="1415" w:name="_Toc522087984"/>
      <w:bookmarkStart w:id="1416" w:name="_Toc522193599"/>
      <w:bookmarkStart w:id="1417" w:name="_Toc522193700"/>
      <w:bookmarkStart w:id="1418" w:name="_Toc522194250"/>
      <w:bookmarkStart w:id="1419" w:name="_Toc522263158"/>
      <w:bookmarkStart w:id="1420" w:name="_Toc522524058"/>
      <w:bookmarkStart w:id="1421" w:name="_Toc522539196"/>
      <w:bookmarkStart w:id="1422" w:name="_Toc522546942"/>
      <w:bookmarkStart w:id="1423" w:name="_Toc522604519"/>
      <w:bookmarkStart w:id="1424" w:name="_Toc523314770"/>
      <w:bookmarkStart w:id="1425" w:name="_Toc523314922"/>
      <w:bookmarkStart w:id="1426" w:name="_Toc523315045"/>
      <w:bookmarkStart w:id="1427" w:name="_Toc523315205"/>
      <w:bookmarkStart w:id="1428" w:name="_Toc523315336"/>
      <w:bookmarkStart w:id="1429" w:name="_Toc523315480"/>
      <w:bookmarkStart w:id="1430" w:name="_Toc523469434"/>
      <w:bookmarkStart w:id="1431" w:name="_Toc526332847"/>
      <w:bookmarkStart w:id="1432" w:name="_Toc526336411"/>
      <w:bookmarkStart w:id="1433" w:name="_Toc526337360"/>
      <w:bookmarkStart w:id="1434" w:name="_Toc526423545"/>
      <w:bookmarkStart w:id="1435" w:name="_Toc526502239"/>
      <w:bookmarkStart w:id="1436" w:name="_Toc526852550"/>
      <w:bookmarkStart w:id="1437" w:name="_Toc528099201"/>
      <w:bookmarkStart w:id="1438" w:name="_Toc528158524"/>
      <w:bookmarkStart w:id="1439" w:name="_Toc528158626"/>
      <w:bookmarkStart w:id="1440" w:name="_Toc528229564"/>
      <w:bookmarkStart w:id="1441" w:name="_Toc528229694"/>
      <w:bookmarkStart w:id="1442" w:name="_Toc528306288"/>
      <w:bookmarkStart w:id="1443" w:name="_Toc528307182"/>
      <w:bookmarkStart w:id="1444" w:name="_Toc528307975"/>
      <w:bookmarkStart w:id="1445" w:name="_Toc528308405"/>
      <w:bookmarkStart w:id="1446" w:name="_Toc528309641"/>
      <w:bookmarkStart w:id="1447" w:name="_Toc528310966"/>
      <w:bookmarkStart w:id="1448" w:name="_Toc528321137"/>
      <w:bookmarkStart w:id="1449" w:name="_Toc528322018"/>
      <w:bookmarkStart w:id="1450" w:name="_Toc528322199"/>
      <w:bookmarkStart w:id="1451" w:name="_Toc528322301"/>
      <w:bookmarkStart w:id="1452" w:name="_Toc528322403"/>
      <w:bookmarkStart w:id="1453" w:name="_Toc528322699"/>
      <w:bookmarkStart w:id="1454" w:name="_Toc528323660"/>
      <w:bookmarkStart w:id="1455" w:name="_Toc528323762"/>
      <w:bookmarkStart w:id="1456" w:name="_Toc528324882"/>
      <w:bookmarkStart w:id="1457" w:name="_Toc528572111"/>
      <w:bookmarkStart w:id="1458" w:name="_Toc528594687"/>
      <w:bookmarkStart w:id="1459" w:name="_Toc528652119"/>
      <w:bookmarkStart w:id="1460" w:name="_Toc528669315"/>
      <w:bookmarkStart w:id="1461" w:name="_Toc528738607"/>
      <w:bookmarkStart w:id="1462" w:name="_Toc529351945"/>
      <w:bookmarkStart w:id="1463" w:name="_Toc529465960"/>
      <w:bookmarkStart w:id="1464" w:name="_Toc529514062"/>
      <w:bookmarkStart w:id="1465" w:name="_Toc529514163"/>
      <w:bookmarkStart w:id="1466" w:name="_Toc529519889"/>
      <w:bookmarkStart w:id="1467" w:name="_Toc529537268"/>
      <w:bookmarkStart w:id="1468" w:name="_Toc529537768"/>
      <w:bookmarkStart w:id="1469" w:name="_Toc529865175"/>
      <w:bookmarkStart w:id="1470" w:name="_Toc529873346"/>
      <w:bookmarkStart w:id="1471" w:name="_Toc529873448"/>
      <w:bookmarkStart w:id="1472" w:name="_Toc529879109"/>
      <w:bookmarkStart w:id="1473" w:name="_Toc529948239"/>
      <w:bookmarkStart w:id="1474" w:name="_Toc529950764"/>
      <w:bookmarkStart w:id="1475" w:name="_Toc529955002"/>
      <w:bookmarkStart w:id="1476" w:name="_Toc529956101"/>
      <w:bookmarkStart w:id="1477" w:name="_Toc530038261"/>
      <w:bookmarkStart w:id="1478" w:name="_Toc530041641"/>
      <w:bookmarkStart w:id="1479" w:name="_Toc530042607"/>
      <w:bookmarkStart w:id="1480" w:name="_Toc530043600"/>
      <w:bookmarkStart w:id="1481" w:name="_Toc530057264"/>
      <w:bookmarkStart w:id="1482" w:name="_Toc530119282"/>
      <w:bookmarkStart w:id="1483" w:name="_Toc530121074"/>
      <w:bookmarkStart w:id="1484" w:name="_Toc530130085"/>
      <w:bookmarkStart w:id="1485" w:name="_Toc530146342"/>
      <w:bookmarkStart w:id="1486" w:name="_Toc530383694"/>
      <w:bookmarkStart w:id="1487" w:name="_Toc530400552"/>
      <w:bookmarkStart w:id="1488" w:name="_Toc530404083"/>
      <w:bookmarkStart w:id="1489" w:name="_Toc530404789"/>
      <w:bookmarkStart w:id="1490" w:name="_Toc530468041"/>
      <w:bookmarkStart w:id="1491" w:name="_Toc530559618"/>
      <w:bookmarkStart w:id="1492" w:name="_Toc530564666"/>
      <w:bookmarkStart w:id="1493" w:name="_Toc530565781"/>
      <w:bookmarkStart w:id="1494" w:name="_Toc530571778"/>
      <w:bookmarkStart w:id="1495" w:name="_Toc530639797"/>
      <w:bookmarkStart w:id="1496" w:name="_Toc530640209"/>
      <w:bookmarkStart w:id="1497" w:name="_Toc530648481"/>
      <w:bookmarkStart w:id="1498" w:name="_Toc530648603"/>
      <w:bookmarkStart w:id="1499" w:name="_Toc530658574"/>
      <w:bookmarkStart w:id="1500" w:name="_Toc530998092"/>
      <w:bookmarkStart w:id="1501" w:name="_Toc530998194"/>
      <w:bookmarkStart w:id="1502" w:name="_Toc531069611"/>
      <w:bookmarkStart w:id="1503" w:name="_Toc531097035"/>
      <w:bookmarkStart w:id="1504" w:name="_Toc531272546"/>
      <w:bookmarkStart w:id="1505" w:name="_Toc531273382"/>
      <w:bookmarkStart w:id="1506" w:name="_Toc531332003"/>
      <w:bookmarkStart w:id="1507" w:name="_Toc531338858"/>
      <w:bookmarkStart w:id="1508" w:name="_Toc531612235"/>
      <w:bookmarkStart w:id="1509" w:name="_Toc531612708"/>
      <w:bookmarkStart w:id="1510" w:name="_Toc531613395"/>
      <w:bookmarkStart w:id="1511" w:name="_Toc531696951"/>
      <w:bookmarkStart w:id="1512" w:name="_Toc531700041"/>
      <w:bookmarkStart w:id="1513" w:name="_Toc531771400"/>
      <w:bookmarkStart w:id="1514" w:name="_Toc531856884"/>
      <w:bookmarkStart w:id="1515" w:name="_Toc531937796"/>
      <w:bookmarkStart w:id="1516" w:name="_Toc531938582"/>
      <w:bookmarkStart w:id="1517" w:name="_Toc532218133"/>
      <w:bookmarkStart w:id="1518" w:name="_Toc532281701"/>
      <w:bookmarkStart w:id="1519" w:name="_Toc1568773"/>
      <w:bookmarkStart w:id="1520" w:name="_Toc1569960"/>
      <w:bookmarkStart w:id="1521" w:name="_Toc1638546"/>
      <w:bookmarkStart w:id="1522" w:name="_Toc11243746"/>
      <w:bookmarkStart w:id="1523" w:name="_Toc11323119"/>
      <w:bookmarkStart w:id="1524" w:name="_Toc12449782"/>
      <w:bookmarkStart w:id="1525" w:name="_Toc12450031"/>
      <w:bookmarkStart w:id="1526" w:name="_Toc12615376"/>
      <w:bookmarkStart w:id="1527" w:name="_Toc12621905"/>
      <w:bookmarkStart w:id="1528" w:name="_Toc12622007"/>
      <w:bookmarkStart w:id="1529" w:name="_Toc13059545"/>
      <w:bookmarkStart w:id="1530" w:name="_Toc15291793"/>
      <w:bookmarkStart w:id="1531" w:name="_Toc15292748"/>
      <w:bookmarkStart w:id="1532" w:name="_Toc15294699"/>
      <w:bookmarkStart w:id="1533" w:name="_Toc15396110"/>
      <w:bookmarkStart w:id="1534" w:name="_Toc16597469"/>
      <w:bookmarkStart w:id="1535" w:name="_Toc26970943"/>
      <w:bookmarkStart w:id="1536" w:name="_Toc27034614"/>
      <w:bookmarkStart w:id="1537" w:name="_Toc27398219"/>
      <w:bookmarkStart w:id="1538" w:name="_Toc27470077"/>
      <w:bookmarkStart w:id="1539" w:name="_Toc27470516"/>
      <w:bookmarkStart w:id="1540" w:name="_Toc27470581"/>
      <w:bookmarkStart w:id="1541" w:name="_Toc27606178"/>
      <w:bookmarkStart w:id="1542" w:name="_Toc27658682"/>
      <w:bookmarkStart w:id="1543" w:name="_Toc27666450"/>
      <w:bookmarkStart w:id="1544" w:name="_Toc27667378"/>
      <w:bookmarkStart w:id="1545" w:name="_Toc29290423"/>
      <w:bookmarkStart w:id="1546" w:name="_Toc34686886"/>
      <w:bookmarkStart w:id="1547" w:name="_Toc34829663"/>
      <w:bookmarkStart w:id="1548" w:name="_Toc34829774"/>
      <w:bookmarkStart w:id="1549" w:name="_Toc34829836"/>
      <w:bookmarkStart w:id="1550" w:name="_Toc34832150"/>
      <w:bookmarkStart w:id="1551" w:name="_Toc34834635"/>
      <w:bookmarkStart w:id="1552" w:name="_Toc34836326"/>
      <w:bookmarkStart w:id="1553" w:name="_Toc34896774"/>
      <w:bookmarkStart w:id="1554" w:name="_Toc34897068"/>
      <w:bookmarkStart w:id="1555" w:name="_Toc34897124"/>
      <w:bookmarkStart w:id="1556" w:name="_Toc34897179"/>
      <w:bookmarkStart w:id="1557" w:name="_Toc34897404"/>
      <w:bookmarkStart w:id="1558" w:name="_Toc34897476"/>
      <w:bookmarkStart w:id="1559" w:name="_Toc36020914"/>
      <w:bookmarkStart w:id="1560" w:name="_Toc36020973"/>
      <w:bookmarkStart w:id="1561" w:name="_Toc36021031"/>
      <w:bookmarkStart w:id="1562" w:name="_Toc36129303"/>
      <w:bookmarkStart w:id="1563" w:name="_Toc36198641"/>
      <w:bookmarkStart w:id="1564" w:name="_Toc36199417"/>
      <w:bookmarkStart w:id="1565" w:name="_Toc36200165"/>
      <w:bookmarkStart w:id="1566" w:name="_Toc36201261"/>
      <w:bookmarkStart w:id="1567" w:name="_Toc41572817"/>
      <w:bookmarkStart w:id="1568" w:name="_Toc41574311"/>
      <w:bookmarkStart w:id="1569" w:name="_Toc43379499"/>
      <w:bookmarkStart w:id="1570" w:name="_Toc43465758"/>
      <w:bookmarkStart w:id="1571" w:name="_Toc46842546"/>
      <w:bookmarkStart w:id="1572" w:name="_Toc46842721"/>
      <w:bookmarkStart w:id="1573" w:name="_Toc46991205"/>
      <w:bookmarkStart w:id="1574" w:name="_Toc47519242"/>
      <w:bookmarkStart w:id="1575" w:name="_Toc47944288"/>
      <w:bookmarkStart w:id="1576" w:name="_Toc48682891"/>
      <w:bookmarkStart w:id="1577" w:name="_Toc48683462"/>
      <w:bookmarkStart w:id="1578" w:name="_Toc48810801"/>
      <w:bookmarkStart w:id="1579" w:name="_Toc49860100"/>
      <w:bookmarkStart w:id="1580" w:name="_Toc49941398"/>
      <w:bookmarkStart w:id="1581" w:name="_Toc49978419"/>
      <w:bookmarkStart w:id="1582" w:name="_Toc49978945"/>
      <w:bookmarkStart w:id="1583" w:name="_Toc50061460"/>
      <w:bookmarkStart w:id="1584" w:name="_Toc50407274"/>
      <w:bookmarkStart w:id="1585" w:name="_Toc50719181"/>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63480DD3" w14:textId="77777777" w:rsidR="00CC2408" w:rsidRPr="007016DE" w:rsidRDefault="00CC2408" w:rsidP="00CC2408">
      <w:pPr>
        <w:pStyle w:val="ListParagraph"/>
        <w:keepNext/>
        <w:keepLines/>
        <w:numPr>
          <w:ilvl w:val="2"/>
          <w:numId w:val="14"/>
        </w:numPr>
        <w:spacing w:after="0" w:line="276" w:lineRule="auto"/>
        <w:contextualSpacing w:val="0"/>
        <w:outlineLvl w:val="2"/>
        <w:rPr>
          <w:rFonts w:ascii="Arial" w:eastAsia="font306" w:hAnsi="Arial" w:cs="Arial"/>
          <w:b/>
          <w:vanish/>
          <w:color w:val="000000"/>
          <w:sz w:val="24"/>
          <w:szCs w:val="28"/>
          <w:lang w:val="en-CA"/>
        </w:rPr>
      </w:pPr>
      <w:bookmarkStart w:id="1586" w:name="_Toc516913272"/>
      <w:bookmarkStart w:id="1587" w:name="_Toc516913376"/>
      <w:bookmarkStart w:id="1588" w:name="_Toc516914976"/>
      <w:bookmarkStart w:id="1589" w:name="_Toc517272674"/>
      <w:bookmarkStart w:id="1590" w:name="_Toc517554942"/>
      <w:bookmarkStart w:id="1591" w:name="_Toc518489398"/>
      <w:bookmarkStart w:id="1592" w:name="_Toc518489575"/>
      <w:bookmarkStart w:id="1593" w:name="_Toc518550191"/>
      <w:bookmarkStart w:id="1594" w:name="_Toc518568334"/>
      <w:bookmarkStart w:id="1595" w:name="_Toc518570849"/>
      <w:bookmarkStart w:id="1596" w:name="_Toc520198374"/>
      <w:bookmarkStart w:id="1597" w:name="_Toc520198476"/>
      <w:bookmarkStart w:id="1598" w:name="_Toc520199328"/>
      <w:bookmarkStart w:id="1599" w:name="_Toc520282185"/>
      <w:bookmarkStart w:id="1600" w:name="_Toc520282329"/>
      <w:bookmarkStart w:id="1601" w:name="_Toc520365705"/>
      <w:bookmarkStart w:id="1602" w:name="_Toc520366028"/>
      <w:bookmarkStart w:id="1603" w:name="_Toc520383192"/>
      <w:bookmarkStart w:id="1604" w:name="_Toc520383432"/>
      <w:bookmarkStart w:id="1605" w:name="_Toc520447629"/>
      <w:bookmarkStart w:id="1606" w:name="_Toc520707733"/>
      <w:bookmarkStart w:id="1607" w:name="_Toc520725380"/>
      <w:bookmarkStart w:id="1608" w:name="_Toc520899082"/>
      <w:bookmarkStart w:id="1609" w:name="_Toc520899567"/>
      <w:bookmarkStart w:id="1610" w:name="_Toc520986166"/>
      <w:bookmarkStart w:id="1611" w:name="_Toc520986622"/>
      <w:bookmarkStart w:id="1612" w:name="_Toc520989408"/>
      <w:bookmarkStart w:id="1613" w:name="_Toc521063531"/>
      <w:bookmarkStart w:id="1614" w:name="_Toc521063709"/>
      <w:bookmarkStart w:id="1615" w:name="_Toc521063841"/>
      <w:bookmarkStart w:id="1616" w:name="_Toc521678708"/>
      <w:bookmarkStart w:id="1617" w:name="_Toc521941038"/>
      <w:bookmarkStart w:id="1618" w:name="_Toc522087985"/>
      <w:bookmarkStart w:id="1619" w:name="_Toc522193600"/>
      <w:bookmarkStart w:id="1620" w:name="_Toc522193701"/>
      <w:bookmarkStart w:id="1621" w:name="_Toc522194251"/>
      <w:bookmarkStart w:id="1622" w:name="_Toc522263159"/>
      <w:bookmarkStart w:id="1623" w:name="_Toc522524059"/>
      <w:bookmarkStart w:id="1624" w:name="_Toc522539197"/>
      <w:bookmarkStart w:id="1625" w:name="_Toc522546943"/>
      <w:bookmarkStart w:id="1626" w:name="_Toc522604520"/>
      <w:bookmarkStart w:id="1627" w:name="_Toc523314771"/>
      <w:bookmarkStart w:id="1628" w:name="_Toc523314923"/>
      <w:bookmarkStart w:id="1629" w:name="_Toc523315046"/>
      <w:bookmarkStart w:id="1630" w:name="_Toc523315206"/>
      <w:bookmarkStart w:id="1631" w:name="_Toc523315337"/>
      <w:bookmarkStart w:id="1632" w:name="_Toc523315481"/>
      <w:bookmarkStart w:id="1633" w:name="_Toc523469435"/>
      <w:bookmarkStart w:id="1634" w:name="_Toc526332848"/>
      <w:bookmarkStart w:id="1635" w:name="_Toc526336412"/>
      <w:bookmarkStart w:id="1636" w:name="_Toc526337361"/>
      <w:bookmarkStart w:id="1637" w:name="_Toc526423546"/>
      <w:bookmarkStart w:id="1638" w:name="_Toc526502240"/>
      <w:bookmarkStart w:id="1639" w:name="_Toc526852551"/>
      <w:bookmarkStart w:id="1640" w:name="_Toc528099202"/>
      <w:bookmarkStart w:id="1641" w:name="_Toc528158525"/>
      <w:bookmarkStart w:id="1642" w:name="_Toc528158627"/>
      <w:bookmarkStart w:id="1643" w:name="_Toc528229565"/>
      <w:bookmarkStart w:id="1644" w:name="_Toc528229695"/>
      <w:bookmarkStart w:id="1645" w:name="_Toc528306289"/>
      <w:bookmarkStart w:id="1646" w:name="_Toc528307183"/>
      <w:bookmarkStart w:id="1647" w:name="_Toc528307976"/>
      <w:bookmarkStart w:id="1648" w:name="_Toc528308406"/>
      <w:bookmarkStart w:id="1649" w:name="_Toc528309642"/>
      <w:bookmarkStart w:id="1650" w:name="_Toc528310967"/>
      <w:bookmarkStart w:id="1651" w:name="_Toc528321138"/>
      <w:bookmarkStart w:id="1652" w:name="_Toc528322019"/>
      <w:bookmarkStart w:id="1653" w:name="_Toc528322200"/>
      <w:bookmarkStart w:id="1654" w:name="_Toc528322302"/>
      <w:bookmarkStart w:id="1655" w:name="_Toc528322404"/>
      <w:bookmarkStart w:id="1656" w:name="_Toc528322700"/>
      <w:bookmarkStart w:id="1657" w:name="_Toc528323661"/>
      <w:bookmarkStart w:id="1658" w:name="_Toc528323763"/>
      <w:bookmarkStart w:id="1659" w:name="_Toc528324883"/>
      <w:bookmarkStart w:id="1660" w:name="_Toc528572112"/>
      <w:bookmarkStart w:id="1661" w:name="_Toc528594688"/>
      <w:bookmarkStart w:id="1662" w:name="_Toc528652120"/>
      <w:bookmarkStart w:id="1663" w:name="_Toc528669316"/>
      <w:bookmarkStart w:id="1664" w:name="_Toc528738608"/>
      <w:bookmarkStart w:id="1665" w:name="_Toc529351946"/>
      <w:bookmarkStart w:id="1666" w:name="_Toc529465961"/>
      <w:bookmarkStart w:id="1667" w:name="_Toc529514063"/>
      <w:bookmarkStart w:id="1668" w:name="_Toc529514164"/>
      <w:bookmarkStart w:id="1669" w:name="_Toc529519890"/>
      <w:bookmarkStart w:id="1670" w:name="_Toc529537269"/>
      <w:bookmarkStart w:id="1671" w:name="_Toc529537769"/>
      <w:bookmarkStart w:id="1672" w:name="_Toc529865176"/>
      <w:bookmarkStart w:id="1673" w:name="_Toc529873347"/>
      <w:bookmarkStart w:id="1674" w:name="_Toc529873449"/>
      <w:bookmarkStart w:id="1675" w:name="_Toc529879110"/>
      <w:bookmarkStart w:id="1676" w:name="_Toc529948240"/>
      <w:bookmarkStart w:id="1677" w:name="_Toc529950765"/>
      <w:bookmarkStart w:id="1678" w:name="_Toc529955003"/>
      <w:bookmarkStart w:id="1679" w:name="_Toc529956102"/>
      <w:bookmarkStart w:id="1680" w:name="_Toc530038262"/>
      <w:bookmarkStart w:id="1681" w:name="_Toc530041642"/>
      <w:bookmarkStart w:id="1682" w:name="_Toc530042608"/>
      <w:bookmarkStart w:id="1683" w:name="_Toc530043601"/>
      <w:bookmarkStart w:id="1684" w:name="_Toc530057265"/>
      <w:bookmarkStart w:id="1685" w:name="_Toc530119283"/>
      <w:bookmarkStart w:id="1686" w:name="_Toc530121075"/>
      <w:bookmarkStart w:id="1687" w:name="_Toc530130086"/>
      <w:bookmarkStart w:id="1688" w:name="_Toc530146343"/>
      <w:bookmarkStart w:id="1689" w:name="_Toc530383695"/>
      <w:bookmarkStart w:id="1690" w:name="_Toc530400553"/>
      <w:bookmarkStart w:id="1691" w:name="_Toc530404084"/>
      <w:bookmarkStart w:id="1692" w:name="_Toc530404790"/>
      <w:bookmarkStart w:id="1693" w:name="_Toc530468042"/>
      <w:bookmarkStart w:id="1694" w:name="_Toc530559619"/>
      <w:bookmarkStart w:id="1695" w:name="_Toc530564667"/>
      <w:bookmarkStart w:id="1696" w:name="_Toc530565782"/>
      <w:bookmarkStart w:id="1697" w:name="_Toc530571779"/>
      <w:bookmarkStart w:id="1698" w:name="_Toc530639798"/>
      <w:bookmarkStart w:id="1699" w:name="_Toc530640210"/>
      <w:bookmarkStart w:id="1700" w:name="_Toc530648482"/>
      <w:bookmarkStart w:id="1701" w:name="_Toc530648604"/>
      <w:bookmarkStart w:id="1702" w:name="_Toc530658575"/>
      <w:bookmarkStart w:id="1703" w:name="_Toc530998093"/>
      <w:bookmarkStart w:id="1704" w:name="_Toc530998195"/>
      <w:bookmarkStart w:id="1705" w:name="_Toc531069612"/>
      <w:bookmarkStart w:id="1706" w:name="_Toc531097036"/>
      <w:bookmarkStart w:id="1707" w:name="_Toc531272547"/>
      <w:bookmarkStart w:id="1708" w:name="_Toc531273383"/>
      <w:bookmarkStart w:id="1709" w:name="_Toc531332004"/>
      <w:bookmarkStart w:id="1710" w:name="_Toc531338859"/>
      <w:bookmarkStart w:id="1711" w:name="_Toc531612236"/>
      <w:bookmarkStart w:id="1712" w:name="_Toc531612709"/>
      <w:bookmarkStart w:id="1713" w:name="_Toc531613396"/>
      <w:bookmarkStart w:id="1714" w:name="_Toc531696952"/>
      <w:bookmarkStart w:id="1715" w:name="_Toc531771401"/>
      <w:bookmarkStart w:id="1716" w:name="_Toc531856885"/>
      <w:bookmarkStart w:id="1717" w:name="_Toc531937797"/>
      <w:bookmarkStart w:id="1718" w:name="_Toc531938583"/>
      <w:bookmarkStart w:id="1719" w:name="_Toc532218134"/>
      <w:bookmarkStart w:id="1720" w:name="_Toc532281702"/>
      <w:bookmarkStart w:id="1721" w:name="_Toc1568774"/>
      <w:bookmarkStart w:id="1722" w:name="_Toc1569961"/>
      <w:bookmarkStart w:id="1723" w:name="_Toc1638547"/>
      <w:bookmarkStart w:id="1724" w:name="_Toc11243747"/>
      <w:bookmarkStart w:id="1725" w:name="_Toc11323120"/>
      <w:bookmarkStart w:id="1726" w:name="_Toc12449783"/>
      <w:bookmarkStart w:id="1727" w:name="_Toc12450032"/>
      <w:bookmarkStart w:id="1728" w:name="_Toc12615377"/>
      <w:bookmarkStart w:id="1729" w:name="_Toc12621906"/>
      <w:bookmarkStart w:id="1730" w:name="_Toc12622008"/>
      <w:bookmarkStart w:id="1731" w:name="_Toc13059546"/>
      <w:bookmarkStart w:id="1732" w:name="_Toc15291794"/>
      <w:bookmarkStart w:id="1733" w:name="_Toc15292749"/>
      <w:bookmarkStart w:id="1734" w:name="_Toc15294700"/>
      <w:bookmarkStart w:id="1735" w:name="_Toc15396111"/>
      <w:bookmarkStart w:id="1736" w:name="_Toc16597470"/>
      <w:bookmarkStart w:id="1737" w:name="_Toc26970944"/>
      <w:bookmarkStart w:id="1738" w:name="_Toc27034615"/>
      <w:bookmarkStart w:id="1739" w:name="_Toc27398220"/>
      <w:bookmarkStart w:id="1740" w:name="_Toc27470078"/>
      <w:bookmarkStart w:id="1741" w:name="_Toc27470517"/>
      <w:bookmarkStart w:id="1742" w:name="_Toc27470582"/>
      <w:bookmarkStart w:id="1743" w:name="_Toc27606179"/>
      <w:bookmarkStart w:id="1744" w:name="_Toc27658683"/>
      <w:bookmarkStart w:id="1745" w:name="_Toc27666451"/>
      <w:bookmarkStart w:id="1746" w:name="_Toc27667379"/>
      <w:bookmarkStart w:id="1747" w:name="_Toc29290424"/>
      <w:bookmarkStart w:id="1748" w:name="_Toc34686887"/>
      <w:bookmarkStart w:id="1749" w:name="_Toc34829664"/>
      <w:bookmarkStart w:id="1750" w:name="_Toc34829775"/>
      <w:bookmarkStart w:id="1751" w:name="_Toc34829837"/>
      <w:bookmarkStart w:id="1752" w:name="_Toc34832151"/>
      <w:bookmarkStart w:id="1753" w:name="_Toc34834636"/>
      <w:bookmarkStart w:id="1754" w:name="_Toc34836327"/>
      <w:bookmarkStart w:id="1755" w:name="_Toc34896775"/>
      <w:bookmarkStart w:id="1756" w:name="_Toc34897069"/>
      <w:bookmarkStart w:id="1757" w:name="_Toc34897125"/>
      <w:bookmarkStart w:id="1758" w:name="_Toc34897180"/>
      <w:bookmarkStart w:id="1759" w:name="_Toc34897405"/>
      <w:bookmarkStart w:id="1760" w:name="_Toc34897477"/>
      <w:bookmarkStart w:id="1761" w:name="_Toc36020915"/>
      <w:bookmarkStart w:id="1762" w:name="_Toc36020974"/>
      <w:bookmarkStart w:id="1763" w:name="_Toc36021032"/>
      <w:bookmarkStart w:id="1764" w:name="_Toc36129304"/>
      <w:bookmarkStart w:id="1765" w:name="_Toc36198642"/>
      <w:bookmarkStart w:id="1766" w:name="_Toc36199418"/>
      <w:bookmarkStart w:id="1767" w:name="_Toc36200166"/>
      <w:bookmarkStart w:id="1768" w:name="_Toc36201262"/>
      <w:bookmarkStart w:id="1769" w:name="_Toc41572818"/>
      <w:bookmarkStart w:id="1770" w:name="_Toc41574312"/>
      <w:bookmarkStart w:id="1771" w:name="_Toc43379500"/>
      <w:bookmarkStart w:id="1772" w:name="_Toc43465759"/>
      <w:bookmarkStart w:id="1773" w:name="_Toc46842547"/>
      <w:bookmarkStart w:id="1774" w:name="_Toc46842722"/>
      <w:bookmarkStart w:id="1775" w:name="_Toc46991206"/>
      <w:bookmarkStart w:id="1776" w:name="_Toc47519243"/>
      <w:bookmarkStart w:id="1777" w:name="_Toc47944289"/>
      <w:bookmarkStart w:id="1778" w:name="_Toc48682892"/>
      <w:bookmarkStart w:id="1779" w:name="_Toc48683463"/>
      <w:bookmarkStart w:id="1780" w:name="_Toc48810802"/>
      <w:bookmarkStart w:id="1781" w:name="_Toc49860101"/>
      <w:bookmarkStart w:id="1782" w:name="_Toc49941399"/>
      <w:bookmarkStart w:id="1783" w:name="_Toc49978420"/>
      <w:bookmarkStart w:id="1784" w:name="_Toc49978946"/>
      <w:bookmarkStart w:id="1785" w:name="_Toc50061461"/>
      <w:bookmarkStart w:id="1786" w:name="_Toc50407275"/>
      <w:bookmarkStart w:id="1787" w:name="_Toc50719182"/>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5E473802" w14:textId="589A482C" w:rsidR="00CC2408" w:rsidRPr="007636DA" w:rsidRDefault="006D54F5" w:rsidP="00AD6CA1">
      <w:pPr>
        <w:pStyle w:val="Heading3"/>
        <w:ind w:left="993" w:hanging="709"/>
        <w:rPr>
          <w:rFonts w:ascii="Arial" w:hAnsi="Arial" w:cs="Arial"/>
          <w:b/>
          <w:color w:val="000000"/>
          <w:szCs w:val="28"/>
          <w:lang w:val="en-CA"/>
        </w:rPr>
      </w:pPr>
      <w:bookmarkStart w:id="1788" w:name="_Toc529465962"/>
      <w:bookmarkStart w:id="1789" w:name="_Toc529865177"/>
      <w:bookmarkStart w:id="1790" w:name="_Toc1638548"/>
      <w:bookmarkStart w:id="1791" w:name="_Toc50719183"/>
      <w:r>
        <w:rPr>
          <w:rFonts w:ascii="Arial" w:hAnsi="Arial" w:cs="Arial"/>
          <w:b/>
          <w:color w:val="000000"/>
          <w:szCs w:val="28"/>
          <w:lang w:val="en-CA"/>
        </w:rPr>
        <w:t xml:space="preserve">5.2.2 </w:t>
      </w:r>
      <w:r>
        <w:rPr>
          <w:rFonts w:ascii="Arial" w:hAnsi="Arial" w:cs="Arial"/>
          <w:b/>
          <w:color w:val="000000"/>
          <w:szCs w:val="28"/>
          <w:lang w:val="en-CA"/>
        </w:rPr>
        <w:tab/>
      </w:r>
      <w:r w:rsidR="00CC2408" w:rsidRPr="007636DA">
        <w:rPr>
          <w:rFonts w:ascii="Arial" w:hAnsi="Arial" w:cs="Arial"/>
          <w:b/>
          <w:color w:val="000000"/>
          <w:szCs w:val="28"/>
          <w:lang w:val="en-CA"/>
        </w:rPr>
        <w:t xml:space="preserve">Heading </w:t>
      </w:r>
      <w:bookmarkEnd w:id="1788"/>
      <w:bookmarkEnd w:id="1789"/>
      <w:bookmarkEnd w:id="1790"/>
      <w:r w:rsidR="00E574F5" w:rsidRPr="007636DA">
        <w:rPr>
          <w:rFonts w:ascii="Arial" w:hAnsi="Arial" w:cs="Arial"/>
          <w:b/>
          <w:color w:val="000000"/>
          <w:szCs w:val="28"/>
          <w:lang w:val="en-CA"/>
        </w:rPr>
        <w:t>Correction Test</w:t>
      </w:r>
      <w:bookmarkEnd w:id="1791"/>
    </w:p>
    <w:p w14:paraId="6D3C9531" w14:textId="77777777" w:rsidR="00CC2408" w:rsidRPr="006F09C0" w:rsidRDefault="00CC2408" w:rsidP="00CC2408">
      <w:pPr>
        <w:spacing w:after="0" w:line="276" w:lineRule="auto"/>
        <w:rPr>
          <w:rFonts w:ascii="Times New Roman" w:hAnsi="Times New Roman" w:cs="Times New Roman"/>
          <w:sz w:val="24"/>
          <w:lang w:val="en-CA"/>
        </w:rPr>
      </w:pPr>
    </w:p>
    <w:p w14:paraId="211CE5AA" w14:textId="476D0C61" w:rsidR="00E574F5" w:rsidRDefault="00E574F5" w:rsidP="00E574F5">
      <w:pPr>
        <w:pStyle w:val="NormalWeb"/>
        <w:spacing w:before="0" w:after="0" w:line="288" w:lineRule="auto"/>
        <w:jc w:val="both"/>
      </w:pPr>
      <w:r w:rsidRPr="006F09C0">
        <w:rPr>
          <w:rFonts w:eastAsia="Calibri"/>
          <w:szCs w:val="22"/>
          <w:lang w:val="en-CA"/>
        </w:rPr>
        <w:t xml:space="preserve">To determine heading </w:t>
      </w:r>
      <w:r>
        <w:rPr>
          <w:rFonts w:eastAsia="Calibri"/>
          <w:szCs w:val="22"/>
          <w:lang w:val="en-CA"/>
        </w:rPr>
        <w:t>errors and other offsets,</w:t>
      </w:r>
      <w:r w:rsidR="00C82EFC">
        <w:rPr>
          <w:rFonts w:eastAsia="Calibri"/>
          <w:szCs w:val="22"/>
          <w:lang w:val="en-CA"/>
        </w:rPr>
        <w:t xml:space="preserve"> two</w:t>
      </w:r>
      <w:r w:rsidRPr="006F09C0">
        <w:rPr>
          <w:rFonts w:eastAsia="Calibri"/>
          <w:szCs w:val="22"/>
          <w:lang w:val="en-CA"/>
        </w:rPr>
        <w:t xml:space="preserve"> cloverleaf pattern flight test</w:t>
      </w:r>
      <w:r w:rsidR="00C82EFC">
        <w:rPr>
          <w:rFonts w:eastAsia="Calibri"/>
          <w:szCs w:val="22"/>
          <w:lang w:val="en-CA"/>
        </w:rPr>
        <w:t>s</w:t>
      </w:r>
      <w:r w:rsidRPr="006F09C0">
        <w:rPr>
          <w:rFonts w:eastAsia="Calibri"/>
          <w:szCs w:val="22"/>
          <w:lang w:val="en-CA"/>
        </w:rPr>
        <w:t xml:space="preserve"> </w:t>
      </w:r>
      <w:r w:rsidR="00C82EFC">
        <w:rPr>
          <w:rFonts w:eastAsia="Calibri"/>
          <w:szCs w:val="22"/>
          <w:lang w:val="en-CA"/>
        </w:rPr>
        <w:t>were</w:t>
      </w:r>
      <w:r w:rsidRPr="006F09C0">
        <w:rPr>
          <w:rFonts w:eastAsia="Calibri"/>
          <w:szCs w:val="22"/>
          <w:lang w:val="en-CA"/>
        </w:rPr>
        <w:t xml:space="preserve"> conducted</w:t>
      </w:r>
      <w:r>
        <w:rPr>
          <w:rFonts w:eastAsia="Calibri"/>
          <w:szCs w:val="22"/>
          <w:lang w:val="en-CA"/>
        </w:rPr>
        <w:t xml:space="preserve"> at high altitude</w:t>
      </w:r>
      <w:r w:rsidRPr="006F09C0">
        <w:rPr>
          <w:rFonts w:eastAsia="Calibri"/>
          <w:szCs w:val="22"/>
          <w:lang w:val="en-CA"/>
        </w:rPr>
        <w:t>. The cloverleaf test</w:t>
      </w:r>
      <w:r w:rsidR="00C82EFC">
        <w:rPr>
          <w:rFonts w:eastAsia="Calibri"/>
          <w:szCs w:val="22"/>
          <w:lang w:val="en-CA"/>
        </w:rPr>
        <w:t>s</w:t>
      </w:r>
      <w:r w:rsidRPr="006F09C0">
        <w:rPr>
          <w:rFonts w:eastAsia="Calibri"/>
          <w:szCs w:val="22"/>
          <w:lang w:val="en-CA"/>
        </w:rPr>
        <w:t xml:space="preserve"> </w:t>
      </w:r>
      <w:r w:rsidR="00C82EFC">
        <w:rPr>
          <w:rFonts w:eastAsia="Calibri"/>
          <w:szCs w:val="22"/>
          <w:lang w:val="en-CA"/>
        </w:rPr>
        <w:t>were</w:t>
      </w:r>
      <w:r w:rsidRPr="006F09C0">
        <w:rPr>
          <w:rFonts w:eastAsia="Calibri"/>
          <w:szCs w:val="22"/>
          <w:lang w:val="en-CA"/>
        </w:rPr>
        <w:t xml:space="preserve"> flown in the same orthogonal headings as the survey and tie lines </w:t>
      </w:r>
      <w:r>
        <w:rPr>
          <w:rFonts w:eastAsia="Calibri"/>
          <w:szCs w:val="22"/>
          <w:lang w:val="en-CA"/>
        </w:rPr>
        <w:t>(</w:t>
      </w:r>
      <w:r w:rsidR="006228CB" w:rsidRPr="009B4E8A">
        <w:rPr>
          <w:rFonts w:eastAsia="Calibri"/>
          <w:szCs w:val="22"/>
          <w:lang w:val="en-CA"/>
        </w:rPr>
        <w:t>0</w:t>
      </w:r>
      <w:r w:rsidR="006228CB">
        <w:rPr>
          <w:rFonts w:eastAsia="Calibri"/>
          <w:szCs w:val="22"/>
          <w:lang w:val="en-CA"/>
        </w:rPr>
        <w:t>80</w:t>
      </w:r>
      <w:r w:rsidR="006228CB" w:rsidRPr="009B4E8A">
        <w:rPr>
          <w:rFonts w:eastAsia="Calibri"/>
          <w:szCs w:val="22"/>
          <w:lang w:val="en-CA"/>
        </w:rPr>
        <w:t>°/</w:t>
      </w:r>
      <w:r w:rsidR="006228CB">
        <w:rPr>
          <w:rFonts w:eastAsia="Calibri"/>
          <w:szCs w:val="22"/>
          <w:lang w:val="en-CA"/>
        </w:rPr>
        <w:t>170</w:t>
      </w:r>
      <w:r w:rsidR="006228CB" w:rsidRPr="009B4E8A">
        <w:rPr>
          <w:rFonts w:eastAsia="Calibri"/>
          <w:szCs w:val="22"/>
          <w:lang w:val="en-CA"/>
        </w:rPr>
        <w:t>°/</w:t>
      </w:r>
      <w:r w:rsidR="006228CB">
        <w:rPr>
          <w:rFonts w:eastAsia="Calibri"/>
          <w:szCs w:val="22"/>
          <w:lang w:val="en-CA"/>
        </w:rPr>
        <w:t>260</w:t>
      </w:r>
      <w:r w:rsidR="006228CB" w:rsidRPr="009B4E8A">
        <w:rPr>
          <w:rFonts w:eastAsia="Calibri"/>
          <w:szCs w:val="22"/>
          <w:lang w:val="en-CA"/>
        </w:rPr>
        <w:t>°/</w:t>
      </w:r>
      <w:r w:rsidR="006228CB">
        <w:rPr>
          <w:rFonts w:eastAsia="Calibri"/>
          <w:szCs w:val="22"/>
          <w:lang w:val="en-CA"/>
        </w:rPr>
        <w:t>350</w:t>
      </w:r>
      <w:r w:rsidR="006228CB" w:rsidRPr="009B4E8A">
        <w:rPr>
          <w:rFonts w:eastAsia="Calibri"/>
          <w:szCs w:val="22"/>
          <w:lang w:val="en-CA"/>
        </w:rPr>
        <w:t>°</w:t>
      </w:r>
      <w:r w:rsidR="006228CB" w:rsidRPr="006F09C0">
        <w:rPr>
          <w:rFonts w:eastAsia="Calibri"/>
          <w:szCs w:val="22"/>
          <w:lang w:val="en-CA"/>
        </w:rPr>
        <w:t xml:space="preserve"> </w:t>
      </w:r>
      <w:r w:rsidR="00C82EFC">
        <w:rPr>
          <w:rFonts w:eastAsia="Calibri"/>
          <w:szCs w:val="22"/>
          <w:lang w:val="en-CA"/>
        </w:rPr>
        <w:t xml:space="preserve">and </w:t>
      </w:r>
      <w:r w:rsidR="00C82EFC" w:rsidRPr="009B4E8A">
        <w:rPr>
          <w:rFonts w:eastAsia="Calibri"/>
          <w:szCs w:val="22"/>
          <w:lang w:val="en-CA"/>
        </w:rPr>
        <w:t>0</w:t>
      </w:r>
      <w:r w:rsidR="00C82EFC">
        <w:rPr>
          <w:rFonts w:eastAsia="Calibri"/>
          <w:szCs w:val="22"/>
          <w:lang w:val="en-CA"/>
        </w:rPr>
        <w:t>60</w:t>
      </w:r>
      <w:r w:rsidR="00C82EFC" w:rsidRPr="009B4E8A">
        <w:rPr>
          <w:rFonts w:eastAsia="Calibri"/>
          <w:szCs w:val="22"/>
          <w:lang w:val="en-CA"/>
        </w:rPr>
        <w:t>°/</w:t>
      </w:r>
      <w:r w:rsidR="00C82EFC">
        <w:rPr>
          <w:rFonts w:eastAsia="Calibri"/>
          <w:szCs w:val="22"/>
          <w:lang w:val="en-CA"/>
        </w:rPr>
        <w:t>150</w:t>
      </w:r>
      <w:r w:rsidR="00C82EFC" w:rsidRPr="009B4E8A">
        <w:rPr>
          <w:rFonts w:eastAsia="Calibri"/>
          <w:szCs w:val="22"/>
          <w:lang w:val="en-CA"/>
        </w:rPr>
        <w:t>°/</w:t>
      </w:r>
      <w:r w:rsidR="00C82EFC">
        <w:rPr>
          <w:rFonts w:eastAsia="Calibri"/>
          <w:szCs w:val="22"/>
          <w:lang w:val="en-CA"/>
        </w:rPr>
        <w:t>240</w:t>
      </w:r>
      <w:r w:rsidR="00C82EFC" w:rsidRPr="009B4E8A">
        <w:rPr>
          <w:rFonts w:eastAsia="Calibri"/>
          <w:szCs w:val="22"/>
          <w:lang w:val="en-CA"/>
        </w:rPr>
        <w:t>°/</w:t>
      </w:r>
      <w:r w:rsidR="00C82EFC">
        <w:rPr>
          <w:rFonts w:eastAsia="Calibri"/>
          <w:szCs w:val="22"/>
          <w:lang w:val="en-CA"/>
        </w:rPr>
        <w:t>330</w:t>
      </w:r>
      <w:r w:rsidR="00C82EFC" w:rsidRPr="009B4E8A">
        <w:rPr>
          <w:rFonts w:eastAsia="Calibri"/>
          <w:szCs w:val="22"/>
          <w:lang w:val="en-CA"/>
        </w:rPr>
        <w:t>°</w:t>
      </w:r>
      <w:r w:rsidR="00C82EFC" w:rsidRPr="006F09C0">
        <w:rPr>
          <w:rFonts w:eastAsia="Calibri"/>
          <w:szCs w:val="22"/>
          <w:lang w:val="en-CA"/>
        </w:rPr>
        <w:t xml:space="preserve"> </w:t>
      </w:r>
      <w:r>
        <w:rPr>
          <w:rFonts w:eastAsia="Calibri"/>
          <w:szCs w:val="22"/>
          <w:lang w:val="en-CA"/>
        </w:rPr>
        <w:t xml:space="preserve">in the case of this survey) </w:t>
      </w:r>
      <w:r w:rsidRPr="006F09C0">
        <w:rPr>
          <w:rFonts w:eastAsia="Calibri"/>
          <w:szCs w:val="22"/>
          <w:lang w:val="en-CA"/>
        </w:rPr>
        <w:t xml:space="preserve">at </w:t>
      </w:r>
      <w:r>
        <w:t>&gt;2500 m AGL in an area with low magnetic gradient</w:t>
      </w:r>
      <w:r w:rsidRPr="006F09C0">
        <w:rPr>
          <w:rFonts w:eastAsia="Calibri"/>
          <w:szCs w:val="22"/>
          <w:lang w:val="en-CA"/>
        </w:rPr>
        <w:t xml:space="preserve">. </w:t>
      </w:r>
      <w:r>
        <w:t xml:space="preserve">For all four directions the </w:t>
      </w:r>
      <w:r w:rsidR="007636DA">
        <w:t>survey helicopter</w:t>
      </w:r>
      <w:r>
        <w:t xml:space="preserve"> must pass over the same mid-point, at the same elevation, with the </w:t>
      </w:r>
      <w:r w:rsidR="007636DA">
        <w:t>aircraft in</w:t>
      </w:r>
      <w:r w:rsidR="00100A8C">
        <w:t xml:space="preserve"> straight and level</w:t>
      </w:r>
      <w:r w:rsidR="009C7766">
        <w:t xml:space="preserve"> flight</w:t>
      </w:r>
      <w:r>
        <w:t xml:space="preserve">. The difference in magnetic values obtained in reciprocal headings is the heading error. </w:t>
      </w:r>
      <w:r w:rsidR="00F3750A" w:rsidRPr="00C4622E">
        <w:t>Heading correction</w:t>
      </w:r>
      <w:r w:rsidR="003111AF" w:rsidRPr="00C4622E">
        <w:t xml:space="preserve"> value</w:t>
      </w:r>
      <w:r w:rsidR="00F3750A" w:rsidRPr="00C4622E">
        <w:t>s</w:t>
      </w:r>
      <w:r w:rsidRPr="00C4622E">
        <w:t xml:space="preserve"> </w:t>
      </w:r>
      <w:r w:rsidR="004F1B0D" w:rsidRPr="00C4622E">
        <w:t>derived from the</w:t>
      </w:r>
      <w:r w:rsidRPr="00C4622E">
        <w:t xml:space="preserve"> test flight</w:t>
      </w:r>
      <w:r w:rsidR="00C82EFC">
        <w:t>s</w:t>
      </w:r>
      <w:r w:rsidRPr="00C4622E">
        <w:t xml:space="preserve"> are summarized in Table</w:t>
      </w:r>
      <w:r w:rsidR="00C82EFC">
        <w:t>s</w:t>
      </w:r>
      <w:r w:rsidRPr="00C4622E">
        <w:t xml:space="preserve"> </w:t>
      </w:r>
      <w:r w:rsidR="006C30BC">
        <w:t>7</w:t>
      </w:r>
      <w:r w:rsidR="00C82EFC">
        <w:t xml:space="preserve"> and 8</w:t>
      </w:r>
      <w:r w:rsidRPr="00C4622E">
        <w:t>.</w:t>
      </w:r>
    </w:p>
    <w:p w14:paraId="1E03DBD1" w14:textId="77777777" w:rsidR="000B2BD2" w:rsidRDefault="000B2BD2" w:rsidP="00C23C9F">
      <w:pPr>
        <w:pStyle w:val="Caption"/>
        <w:tabs>
          <w:tab w:val="left" w:pos="8931"/>
        </w:tabs>
        <w:spacing w:before="0" w:after="0" w:line="276" w:lineRule="auto"/>
        <w:ind w:right="1707"/>
        <w:rPr>
          <w:szCs w:val="22"/>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2339"/>
        <w:gridCol w:w="2339"/>
        <w:gridCol w:w="2339"/>
      </w:tblGrid>
      <w:tr w:rsidR="00CD41F4" w:rsidRPr="008E76C0" w14:paraId="1CB5366B" w14:textId="77777777" w:rsidTr="00513E6D">
        <w:trPr>
          <w:trHeight w:val="340"/>
          <w:jc w:val="center"/>
        </w:trPr>
        <w:tc>
          <w:tcPr>
            <w:tcW w:w="2339" w:type="dxa"/>
            <w:tcBorders>
              <w:bottom w:val="single" w:sz="4" w:space="0" w:color="auto"/>
            </w:tcBorders>
            <w:shd w:val="clear" w:color="auto" w:fill="FFC000"/>
            <w:vAlign w:val="center"/>
          </w:tcPr>
          <w:p w14:paraId="0F544DB8" w14:textId="77777777" w:rsidR="00CD41F4" w:rsidRPr="00513E6D" w:rsidRDefault="00CD41F4" w:rsidP="002462DF">
            <w:pPr>
              <w:spacing w:after="0" w:line="240" w:lineRule="auto"/>
              <w:jc w:val="center"/>
              <w:rPr>
                <w:lang w:val="en-CA"/>
              </w:rPr>
            </w:pPr>
            <w:bookmarkStart w:id="1792" w:name="_Toc26198430"/>
            <w:bookmarkEnd w:id="571"/>
            <w:r w:rsidRPr="00513E6D">
              <w:rPr>
                <w:rFonts w:ascii="Arial" w:eastAsia="Times New Roman" w:hAnsi="Arial" w:cs="Arial"/>
                <w:b/>
                <w:szCs w:val="24"/>
                <w:lang w:val="en-CA"/>
              </w:rPr>
              <w:t>Heading</w:t>
            </w:r>
          </w:p>
        </w:tc>
        <w:tc>
          <w:tcPr>
            <w:tcW w:w="2339" w:type="dxa"/>
            <w:tcBorders>
              <w:bottom w:val="single" w:sz="4" w:space="0" w:color="auto"/>
            </w:tcBorders>
            <w:shd w:val="clear" w:color="auto" w:fill="FFC000"/>
            <w:vAlign w:val="center"/>
          </w:tcPr>
          <w:p w14:paraId="30364A7C" w14:textId="77777777" w:rsidR="00CD41F4" w:rsidRPr="00513E6D" w:rsidRDefault="00CD41F4" w:rsidP="002462DF">
            <w:pPr>
              <w:spacing w:after="0" w:line="240" w:lineRule="auto"/>
              <w:jc w:val="center"/>
              <w:rPr>
                <w:lang w:val="en-CA"/>
              </w:rPr>
            </w:pPr>
            <w:r w:rsidRPr="00513E6D">
              <w:rPr>
                <w:rFonts w:ascii="Arial" w:eastAsia="Times New Roman" w:hAnsi="Arial" w:cs="Arial"/>
                <w:b/>
                <w:szCs w:val="24"/>
                <w:lang w:val="en-CA"/>
              </w:rPr>
              <w:t>Fiducial</w:t>
            </w:r>
          </w:p>
        </w:tc>
        <w:tc>
          <w:tcPr>
            <w:tcW w:w="2339" w:type="dxa"/>
            <w:tcBorders>
              <w:bottom w:val="single" w:sz="4" w:space="0" w:color="auto"/>
            </w:tcBorders>
            <w:shd w:val="clear" w:color="auto" w:fill="FFC000"/>
            <w:vAlign w:val="center"/>
          </w:tcPr>
          <w:p w14:paraId="2DD44B31" w14:textId="77777777" w:rsidR="00CD41F4" w:rsidRPr="00513E6D" w:rsidRDefault="00CD41F4" w:rsidP="002462DF">
            <w:pPr>
              <w:spacing w:after="0" w:line="240" w:lineRule="auto"/>
              <w:jc w:val="center"/>
              <w:rPr>
                <w:lang w:val="en-CA"/>
              </w:rPr>
            </w:pPr>
            <w:r w:rsidRPr="00513E6D">
              <w:rPr>
                <w:rFonts w:ascii="Arial" w:eastAsia="Times New Roman" w:hAnsi="Arial" w:cs="Arial"/>
                <w:b/>
                <w:szCs w:val="24"/>
                <w:lang w:val="en-CA"/>
              </w:rPr>
              <w:t>Mag (nT)</w:t>
            </w:r>
          </w:p>
        </w:tc>
        <w:tc>
          <w:tcPr>
            <w:tcW w:w="2339" w:type="dxa"/>
            <w:tcBorders>
              <w:bottom w:val="single" w:sz="4" w:space="0" w:color="auto"/>
            </w:tcBorders>
            <w:shd w:val="clear" w:color="auto" w:fill="FFC000"/>
            <w:vAlign w:val="center"/>
          </w:tcPr>
          <w:p w14:paraId="44556FF7" w14:textId="77777777" w:rsidR="00CD41F4" w:rsidRPr="00513E6D" w:rsidRDefault="00CD41F4" w:rsidP="002462DF">
            <w:pPr>
              <w:spacing w:after="0" w:line="240" w:lineRule="auto"/>
              <w:jc w:val="center"/>
              <w:rPr>
                <w:lang w:val="en-CA"/>
              </w:rPr>
            </w:pPr>
            <w:r w:rsidRPr="00513E6D">
              <w:rPr>
                <w:rFonts w:ascii="Arial" w:eastAsia="Times New Roman" w:hAnsi="Arial" w:cs="Arial"/>
                <w:b/>
                <w:szCs w:val="24"/>
                <w:lang w:val="en-CA"/>
              </w:rPr>
              <w:t>Correction (nT)</w:t>
            </w:r>
          </w:p>
        </w:tc>
      </w:tr>
      <w:tr w:rsidR="00C23C9F" w:rsidRPr="008E76C0" w14:paraId="136FF0C4"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6EF5589F" w14:textId="18C09F99" w:rsidR="00C23C9F" w:rsidRPr="009C33D3" w:rsidRDefault="00C23C9F" w:rsidP="002462DF">
            <w:pPr>
              <w:spacing w:after="0" w:line="240" w:lineRule="auto"/>
              <w:jc w:val="center"/>
              <w:rPr>
                <w:rFonts w:ascii="Arial" w:eastAsia="Times New Roman" w:hAnsi="Arial" w:cs="Arial"/>
                <w:sz w:val="20"/>
                <w:szCs w:val="20"/>
                <w:lang w:val="en-CA"/>
              </w:rPr>
            </w:pPr>
            <w:r w:rsidRPr="00D04B81">
              <w:rPr>
                <w:rFonts w:ascii="Arial" w:eastAsia="Times New Roman" w:hAnsi="Arial" w:cs="Arial"/>
                <w:sz w:val="20"/>
                <w:szCs w:val="20"/>
                <w:lang w:val="en-CA"/>
              </w:rPr>
              <w:t>0</w:t>
            </w:r>
            <w:r>
              <w:rPr>
                <w:rFonts w:ascii="Arial" w:eastAsia="Times New Roman" w:hAnsi="Arial" w:cs="Arial"/>
                <w:sz w:val="20"/>
                <w:szCs w:val="20"/>
                <w:lang w:val="en-CA"/>
              </w:rPr>
              <w:t>80</w:t>
            </w:r>
            <w:r w:rsidRPr="00D04B81">
              <w:rPr>
                <w:rFonts w:ascii="Arial" w:eastAsia="Times New Roman" w:hAnsi="Arial" w:cs="Arial"/>
                <w:sz w:val="20"/>
                <w:szCs w:val="20"/>
                <w:lang w:val="en-CA"/>
              </w:rPr>
              <w:t>°</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5555BCFA" w14:textId="68A6B914" w:rsidR="00C23C9F" w:rsidRPr="001F4C5A" w:rsidRDefault="00C23C9F" w:rsidP="001F4C5A">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98.6</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553FAE57" w14:textId="493FCF68" w:rsidR="00C23C9F" w:rsidRPr="001F4C5A" w:rsidRDefault="00C23C9F" w:rsidP="00AF5E7E">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55408.33</w:t>
            </w:r>
            <w:r w:rsidRPr="00C23C9F">
              <w:rPr>
                <w:rFonts w:ascii="Arial" w:eastAsia="Times New Roman" w:hAnsi="Arial" w:cs="Arial"/>
                <w:sz w:val="20"/>
                <w:szCs w:val="20"/>
                <w:lang w:val="en-CA"/>
              </w:rPr>
              <w:tab/>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0710328D" w14:textId="22F4763B" w:rsidR="00C23C9F" w:rsidRPr="001F4C5A" w:rsidRDefault="00C82EFC" w:rsidP="001F4C5A">
            <w:pPr>
              <w:spacing w:after="0" w:line="240" w:lineRule="auto"/>
              <w:jc w:val="center"/>
              <w:rPr>
                <w:rFonts w:ascii="Arial" w:eastAsia="Times New Roman" w:hAnsi="Arial" w:cs="Arial"/>
                <w:sz w:val="20"/>
                <w:szCs w:val="20"/>
                <w:lang w:val="en-CA"/>
              </w:rPr>
            </w:pPr>
            <w:r w:rsidRPr="00C82EFC">
              <w:rPr>
                <w:rFonts w:ascii="Arial" w:eastAsia="Times New Roman" w:hAnsi="Arial" w:cs="Arial"/>
                <w:sz w:val="20"/>
                <w:szCs w:val="20"/>
                <w:lang w:val="en-CA"/>
              </w:rPr>
              <w:t>-1.9625</w:t>
            </w:r>
          </w:p>
        </w:tc>
      </w:tr>
      <w:tr w:rsidR="00C23C9F" w:rsidRPr="008E76C0" w14:paraId="11739820"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487442C1" w14:textId="05E84C3D" w:rsidR="00C23C9F" w:rsidRPr="009C33D3"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170</w:t>
            </w:r>
            <w:r w:rsidRPr="00D04B81">
              <w:rPr>
                <w:rFonts w:ascii="Arial" w:eastAsia="Times New Roman" w:hAnsi="Arial" w:cs="Arial"/>
                <w:sz w:val="20"/>
                <w:szCs w:val="20"/>
                <w:lang w:val="en-CA"/>
              </w:rPr>
              <w:t>°</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F31BEC1" w14:textId="4E07A771" w:rsidR="00C23C9F" w:rsidRPr="001F4C5A" w:rsidRDefault="00C23C9F" w:rsidP="001F4C5A">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351.0</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26FC762" w14:textId="298C818E" w:rsidR="00C23C9F" w:rsidRPr="001F4C5A" w:rsidRDefault="00C23C9F" w:rsidP="00AF5E7E">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55403.78</w:t>
            </w:r>
            <w:r w:rsidRPr="00C23C9F">
              <w:rPr>
                <w:rFonts w:ascii="Arial" w:eastAsia="Times New Roman" w:hAnsi="Arial" w:cs="Arial"/>
                <w:sz w:val="20"/>
                <w:szCs w:val="20"/>
                <w:lang w:val="en-CA"/>
              </w:rPr>
              <w:tab/>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3540C934" w14:textId="4F800229" w:rsidR="00C23C9F" w:rsidRPr="001F4C5A" w:rsidRDefault="00C82EFC" w:rsidP="001F4C5A">
            <w:pPr>
              <w:spacing w:after="0" w:line="240" w:lineRule="auto"/>
              <w:jc w:val="center"/>
              <w:rPr>
                <w:rFonts w:ascii="Arial" w:eastAsia="Times New Roman" w:hAnsi="Arial" w:cs="Arial"/>
                <w:sz w:val="20"/>
                <w:szCs w:val="20"/>
                <w:lang w:val="en-CA"/>
              </w:rPr>
            </w:pPr>
            <w:r w:rsidRPr="00C82EFC">
              <w:rPr>
                <w:rFonts w:ascii="Arial" w:eastAsia="Times New Roman" w:hAnsi="Arial" w:cs="Arial"/>
                <w:sz w:val="20"/>
                <w:szCs w:val="20"/>
                <w:lang w:val="en-CA"/>
              </w:rPr>
              <w:t>2.5875</w:t>
            </w:r>
          </w:p>
        </w:tc>
      </w:tr>
      <w:tr w:rsidR="00C23C9F" w:rsidRPr="008E76C0" w14:paraId="5852DFFB"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1A9FBB00" w14:textId="06E5ACBF" w:rsidR="00C23C9F" w:rsidRPr="009C33D3"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260</w:t>
            </w:r>
            <w:r w:rsidRPr="00D04B81">
              <w:rPr>
                <w:rFonts w:ascii="Arial" w:eastAsia="Times New Roman" w:hAnsi="Arial" w:cs="Arial"/>
                <w:sz w:val="20"/>
                <w:szCs w:val="20"/>
                <w:lang w:val="en-CA"/>
              </w:rPr>
              <w:t>°</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CD5AB64" w14:textId="69AAABA5" w:rsidR="00C23C9F" w:rsidRPr="001F4C5A" w:rsidRDefault="00C23C9F" w:rsidP="001F4C5A">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228.7</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C1D049B" w14:textId="39FDC28A" w:rsidR="00C23C9F" w:rsidRPr="001F4C5A" w:rsidRDefault="00C23C9F" w:rsidP="00AF5E7E">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55409.51</w:t>
            </w:r>
            <w:r w:rsidRPr="00C23C9F">
              <w:rPr>
                <w:rFonts w:ascii="Arial" w:eastAsia="Times New Roman" w:hAnsi="Arial" w:cs="Arial"/>
                <w:sz w:val="20"/>
                <w:szCs w:val="20"/>
                <w:lang w:val="en-CA"/>
              </w:rPr>
              <w:tab/>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04669B9" w14:textId="07307E15" w:rsidR="00C23C9F" w:rsidRPr="001F4C5A" w:rsidRDefault="00C82EFC" w:rsidP="00D66B66">
            <w:pPr>
              <w:spacing w:after="0" w:line="240" w:lineRule="auto"/>
              <w:jc w:val="center"/>
              <w:rPr>
                <w:rFonts w:ascii="Arial" w:eastAsia="Times New Roman" w:hAnsi="Arial" w:cs="Arial"/>
                <w:sz w:val="20"/>
                <w:szCs w:val="20"/>
                <w:lang w:val="en-CA"/>
              </w:rPr>
            </w:pPr>
            <w:r w:rsidRPr="00C82EFC">
              <w:rPr>
                <w:rFonts w:ascii="Arial" w:eastAsia="Times New Roman" w:hAnsi="Arial" w:cs="Arial"/>
                <w:sz w:val="20"/>
                <w:szCs w:val="20"/>
                <w:lang w:val="en-CA"/>
              </w:rPr>
              <w:t>-3.1425</w:t>
            </w:r>
          </w:p>
        </w:tc>
      </w:tr>
      <w:tr w:rsidR="00C23C9F" w:rsidRPr="008E76C0" w14:paraId="1EB74908"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E679119" w14:textId="67D83B09" w:rsidR="00C23C9F" w:rsidRPr="009C33D3" w:rsidRDefault="00C23C9F" w:rsidP="002462DF">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350</w:t>
            </w:r>
            <w:r w:rsidRPr="00D04B81">
              <w:rPr>
                <w:rFonts w:ascii="Arial" w:eastAsia="Times New Roman" w:hAnsi="Arial" w:cs="Arial"/>
                <w:sz w:val="20"/>
                <w:szCs w:val="20"/>
                <w:lang w:val="en-CA"/>
              </w:rPr>
              <w:t>°</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66366204" w14:textId="262BAE9E" w:rsidR="00C23C9F" w:rsidRPr="001F4C5A" w:rsidRDefault="00C23C9F" w:rsidP="001F4C5A">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350.8</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4F5B300F" w14:textId="73DE06CC" w:rsidR="00C23C9F" w:rsidRPr="001F4C5A" w:rsidRDefault="00C23C9F" w:rsidP="00AF5E7E">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55403.85</w:t>
            </w:r>
            <w:r w:rsidRPr="00C23C9F">
              <w:rPr>
                <w:rFonts w:ascii="Arial" w:eastAsia="Times New Roman" w:hAnsi="Arial" w:cs="Arial"/>
                <w:sz w:val="20"/>
                <w:szCs w:val="20"/>
                <w:lang w:val="en-CA"/>
              </w:rPr>
              <w:tab/>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84F8BE8" w14:textId="48B5CAFE" w:rsidR="00C23C9F" w:rsidRPr="001F4C5A" w:rsidRDefault="00C82EFC" w:rsidP="001F4C5A">
            <w:pPr>
              <w:spacing w:after="0" w:line="240" w:lineRule="auto"/>
              <w:jc w:val="center"/>
              <w:rPr>
                <w:rFonts w:ascii="Arial" w:eastAsia="Times New Roman" w:hAnsi="Arial" w:cs="Arial"/>
                <w:sz w:val="20"/>
                <w:szCs w:val="20"/>
                <w:lang w:val="en-CA"/>
              </w:rPr>
            </w:pPr>
            <w:r w:rsidRPr="00C82EFC">
              <w:rPr>
                <w:rFonts w:ascii="Arial" w:eastAsia="Times New Roman" w:hAnsi="Arial" w:cs="Arial"/>
                <w:sz w:val="20"/>
                <w:szCs w:val="20"/>
                <w:lang w:val="en-CA"/>
              </w:rPr>
              <w:t>2.5175</w:t>
            </w:r>
          </w:p>
        </w:tc>
      </w:tr>
      <w:tr w:rsidR="001F4C5A" w:rsidRPr="008E76C0" w14:paraId="310CAD66"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8797438" w14:textId="77777777" w:rsidR="001F4C5A" w:rsidRPr="009C33D3" w:rsidRDefault="001F4C5A" w:rsidP="002462DF">
            <w:pPr>
              <w:spacing w:after="0" w:line="240" w:lineRule="auto"/>
              <w:jc w:val="center"/>
              <w:rPr>
                <w:rFonts w:ascii="Arial" w:eastAsia="Times New Roman" w:hAnsi="Arial" w:cs="Arial"/>
                <w:sz w:val="20"/>
                <w:szCs w:val="20"/>
                <w:lang w:val="en-CA"/>
              </w:rPr>
            </w:pP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666C9103" w14:textId="0AE5F0C6" w:rsidR="001F4C5A" w:rsidRPr="001F4C5A" w:rsidRDefault="001F4C5A" w:rsidP="001F4C5A">
            <w:pPr>
              <w:spacing w:after="0" w:line="240" w:lineRule="auto"/>
              <w:jc w:val="center"/>
              <w:rPr>
                <w:rFonts w:ascii="Arial" w:eastAsia="Times New Roman" w:hAnsi="Arial" w:cs="Arial"/>
                <w:b/>
                <w:sz w:val="20"/>
                <w:szCs w:val="20"/>
                <w:lang w:val="en-CA"/>
              </w:rPr>
            </w:pPr>
            <w:r w:rsidRPr="001F4C5A">
              <w:rPr>
                <w:rFonts w:ascii="Arial" w:eastAsia="Times New Roman" w:hAnsi="Arial" w:cs="Arial"/>
                <w:b/>
                <w:sz w:val="20"/>
                <w:szCs w:val="20"/>
                <w:lang w:val="en-CA"/>
              </w:rPr>
              <w:t>Average</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6E0405EA" w14:textId="31ABD0A8" w:rsidR="001F4C5A" w:rsidRPr="00D66B66" w:rsidRDefault="00C23C9F" w:rsidP="00C82EFC">
            <w:pPr>
              <w:spacing w:after="0" w:line="240" w:lineRule="auto"/>
              <w:jc w:val="center"/>
              <w:rPr>
                <w:rFonts w:ascii="Arial" w:eastAsia="Times New Roman" w:hAnsi="Arial" w:cs="Arial"/>
                <w:sz w:val="20"/>
                <w:szCs w:val="20"/>
                <w:lang w:val="en-CA"/>
              </w:rPr>
            </w:pPr>
            <w:r w:rsidRPr="00C23C9F">
              <w:rPr>
                <w:rFonts w:ascii="Arial" w:eastAsia="Times New Roman" w:hAnsi="Arial" w:cs="Arial"/>
                <w:sz w:val="20"/>
                <w:szCs w:val="20"/>
                <w:lang w:val="en-CA"/>
              </w:rPr>
              <w:t>55329.2</w:t>
            </w:r>
            <w:r w:rsidR="00C82EFC">
              <w:rPr>
                <w:rFonts w:ascii="Arial" w:eastAsia="Times New Roman" w:hAnsi="Arial" w:cs="Arial"/>
                <w:sz w:val="20"/>
                <w:szCs w:val="20"/>
                <w:lang w:val="en-CA"/>
              </w:rPr>
              <w:t>1</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B63DC71" w14:textId="77777777" w:rsidR="001F4C5A" w:rsidRPr="001F4C5A" w:rsidRDefault="001F4C5A" w:rsidP="001F4C5A">
            <w:pPr>
              <w:spacing w:after="0" w:line="240" w:lineRule="auto"/>
              <w:jc w:val="center"/>
              <w:rPr>
                <w:rFonts w:ascii="Arial" w:eastAsia="Times New Roman" w:hAnsi="Arial" w:cs="Arial"/>
                <w:sz w:val="20"/>
                <w:szCs w:val="20"/>
                <w:lang w:val="en-CA"/>
              </w:rPr>
            </w:pPr>
          </w:p>
        </w:tc>
      </w:tr>
      <w:tr w:rsidR="001F4C5A" w:rsidRPr="008E76C0" w14:paraId="29FCB971"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4E64ED6F" w14:textId="77777777" w:rsidR="001F4C5A" w:rsidRPr="009C33D3" w:rsidRDefault="001F4C5A" w:rsidP="002462DF">
            <w:pPr>
              <w:spacing w:after="0" w:line="240" w:lineRule="auto"/>
              <w:jc w:val="center"/>
              <w:rPr>
                <w:rFonts w:ascii="Arial" w:eastAsia="Times New Roman" w:hAnsi="Arial" w:cs="Arial"/>
                <w:sz w:val="20"/>
                <w:szCs w:val="20"/>
                <w:lang w:val="en-CA"/>
              </w:rPr>
            </w:pP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10F58AD4" w14:textId="359EA7B8" w:rsidR="001F4C5A" w:rsidRPr="009C33D3" w:rsidRDefault="001F4C5A" w:rsidP="002462DF">
            <w:pPr>
              <w:spacing w:after="0" w:line="240" w:lineRule="auto"/>
              <w:jc w:val="center"/>
              <w:rPr>
                <w:rFonts w:ascii="Arial" w:eastAsia="Times New Roman" w:hAnsi="Arial" w:cs="Arial"/>
                <w:b/>
                <w:sz w:val="20"/>
                <w:szCs w:val="20"/>
                <w:lang w:val="en-CA"/>
              </w:rPr>
            </w:pPr>
            <w:r w:rsidRPr="009C33D3">
              <w:rPr>
                <w:rFonts w:ascii="Arial" w:eastAsia="Times New Roman" w:hAnsi="Arial" w:cs="Arial"/>
                <w:b/>
                <w:sz w:val="20"/>
                <w:szCs w:val="20"/>
                <w:lang w:val="en-CA"/>
              </w:rPr>
              <w:t>Total</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36DB8FC7" w14:textId="77777777" w:rsidR="001F4C5A" w:rsidRPr="009C33D3" w:rsidRDefault="001F4C5A" w:rsidP="002462DF">
            <w:pPr>
              <w:spacing w:after="0" w:line="240" w:lineRule="auto"/>
              <w:jc w:val="center"/>
              <w:rPr>
                <w:rFonts w:ascii="Arial" w:eastAsia="Times New Roman" w:hAnsi="Arial" w:cs="Arial"/>
                <w:sz w:val="20"/>
                <w:szCs w:val="20"/>
                <w:lang w:val="en-CA"/>
              </w:rPr>
            </w:pP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02797F1" w14:textId="6FD76666" w:rsidR="001F4C5A" w:rsidRPr="009C33D3" w:rsidRDefault="008A1164" w:rsidP="002462DF">
            <w:pPr>
              <w:keepNext/>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0.0000</w:t>
            </w:r>
          </w:p>
        </w:tc>
      </w:tr>
    </w:tbl>
    <w:p w14:paraId="31A1FF04" w14:textId="77777777" w:rsidR="00B70E40" w:rsidRPr="00E904A0" w:rsidRDefault="007636DA" w:rsidP="00B70E40">
      <w:pPr>
        <w:pStyle w:val="Caption1"/>
        <w:tabs>
          <w:tab w:val="left" w:pos="9072"/>
        </w:tabs>
        <w:spacing w:after="0"/>
        <w:ind w:right="4"/>
        <w:jc w:val="both"/>
        <w:rPr>
          <w:rFonts w:ascii="Arial" w:hAnsi="Arial" w:cs="Arial"/>
          <w:i w:val="0"/>
          <w:vanish/>
          <w:color w:val="000000"/>
          <w:sz w:val="20"/>
          <w:lang w:val="en-CA"/>
          <w:specVanish/>
        </w:rPr>
      </w:pPr>
      <w:bookmarkStart w:id="1793" w:name="_Toc50719262"/>
      <w:r w:rsidRPr="00EF1A94">
        <w:rPr>
          <w:rFonts w:ascii="Arial" w:hAnsi="Arial" w:cs="Arial"/>
          <w:b/>
          <w:i w:val="0"/>
          <w:color w:val="auto"/>
          <w:sz w:val="20"/>
          <w:lang w:val="en-CA"/>
        </w:rPr>
        <w:t xml:space="preserve">Table </w:t>
      </w:r>
      <w:r w:rsidRPr="00EF1A94">
        <w:rPr>
          <w:rFonts w:ascii="Arial" w:hAnsi="Arial" w:cs="Arial"/>
          <w:b/>
          <w:i w:val="0"/>
          <w:color w:val="auto"/>
          <w:sz w:val="20"/>
          <w:lang w:val="en-CA"/>
        </w:rPr>
        <w:fldChar w:fldCharType="begin"/>
      </w:r>
      <w:r w:rsidRPr="00EF1A94">
        <w:rPr>
          <w:rFonts w:ascii="Arial" w:hAnsi="Arial" w:cs="Arial"/>
          <w:b/>
          <w:i w:val="0"/>
          <w:color w:val="auto"/>
          <w:sz w:val="20"/>
          <w:lang w:val="en-CA"/>
        </w:rPr>
        <w:instrText xml:space="preserve"> SEQ "Table" \* ARABIC </w:instrText>
      </w:r>
      <w:r w:rsidRPr="00EF1A94">
        <w:rPr>
          <w:rFonts w:ascii="Arial" w:hAnsi="Arial" w:cs="Arial"/>
          <w:b/>
          <w:i w:val="0"/>
          <w:color w:val="auto"/>
          <w:sz w:val="20"/>
          <w:lang w:val="en-CA"/>
        </w:rPr>
        <w:fldChar w:fldCharType="separate"/>
      </w:r>
      <w:r w:rsidR="005773B6">
        <w:rPr>
          <w:rFonts w:ascii="Arial" w:hAnsi="Arial" w:cs="Arial"/>
          <w:b/>
          <w:i w:val="0"/>
          <w:noProof/>
          <w:color w:val="auto"/>
          <w:sz w:val="20"/>
          <w:lang w:val="en-CA"/>
        </w:rPr>
        <w:t>7</w:t>
      </w:r>
      <w:r w:rsidRPr="00EF1A94">
        <w:rPr>
          <w:rFonts w:ascii="Arial" w:hAnsi="Arial" w:cs="Arial"/>
          <w:b/>
          <w:i w:val="0"/>
          <w:color w:val="auto"/>
          <w:sz w:val="20"/>
          <w:lang w:val="en-CA"/>
        </w:rPr>
        <w:fldChar w:fldCharType="end"/>
      </w:r>
      <w:r w:rsidRPr="00EF1A94">
        <w:rPr>
          <w:rFonts w:ascii="Arial" w:hAnsi="Arial" w:cs="Arial"/>
          <w:b/>
          <w:i w:val="0"/>
          <w:color w:val="auto"/>
          <w:sz w:val="20"/>
          <w:lang w:val="en-CA"/>
        </w:rPr>
        <w:t>:</w:t>
      </w:r>
      <w:r w:rsidRPr="00EF1A94">
        <w:rPr>
          <w:rFonts w:ascii="Arial" w:hAnsi="Arial" w:cs="Arial"/>
          <w:i w:val="0"/>
          <w:color w:val="auto"/>
          <w:sz w:val="20"/>
          <w:lang w:val="en-CA"/>
        </w:rPr>
        <w:t xml:space="preserve"> </w:t>
      </w:r>
      <w:r w:rsidR="0090354A">
        <w:rPr>
          <w:rFonts w:ascii="Arial" w:hAnsi="Arial" w:cs="Arial"/>
          <w:i w:val="0"/>
          <w:color w:val="auto"/>
          <w:sz w:val="20"/>
          <w:lang w:val="en-CA"/>
        </w:rPr>
        <w:t>Magnetic</w:t>
      </w:r>
      <w:r w:rsidRPr="00EF1A94">
        <w:rPr>
          <w:rFonts w:ascii="Arial" w:hAnsi="Arial" w:cs="Arial"/>
          <w:i w:val="0"/>
          <w:color w:val="auto"/>
          <w:sz w:val="20"/>
        </w:rPr>
        <w:t xml:space="preserve"> sensor heading corrections</w:t>
      </w:r>
      <w:r w:rsidR="00C82EFC">
        <w:rPr>
          <w:rFonts w:ascii="Arial" w:hAnsi="Arial" w:cs="Arial"/>
          <w:i w:val="0"/>
          <w:color w:val="auto"/>
          <w:sz w:val="20"/>
        </w:rPr>
        <w:t xml:space="preserve"> for the North survey block</w:t>
      </w:r>
      <w:bookmarkEnd w:id="1793"/>
    </w:p>
    <w:p w14:paraId="12AFF91A" w14:textId="51F8421A" w:rsidR="007636DA" w:rsidRDefault="007636DA" w:rsidP="008A1164">
      <w:pPr>
        <w:pStyle w:val="Caption1"/>
        <w:tabs>
          <w:tab w:val="left" w:pos="8647"/>
        </w:tabs>
        <w:spacing w:after="0"/>
        <w:ind w:right="4"/>
        <w:jc w:val="both"/>
        <w:rPr>
          <w:rFonts w:ascii="Arial" w:hAnsi="Arial" w:cs="Arial"/>
          <w:i w:val="0"/>
          <w:color w:val="auto"/>
          <w:sz w:val="20"/>
        </w:rPr>
      </w:pPr>
      <w:r w:rsidRPr="00EF1A94">
        <w:rPr>
          <w:rFonts w:ascii="Arial" w:hAnsi="Arial" w:cs="Arial"/>
          <w:i w:val="0"/>
          <w:color w:val="auto"/>
          <w:sz w:val="20"/>
        </w:rPr>
        <w:t>.</w:t>
      </w:r>
      <w:bookmarkEnd w:id="1792"/>
      <w:r w:rsidR="0073697B">
        <w:rPr>
          <w:rFonts w:ascii="Arial" w:hAnsi="Arial" w:cs="Arial"/>
          <w:i w:val="0"/>
          <w:color w:val="auto"/>
          <w:sz w:val="20"/>
        </w:rPr>
        <w:t xml:space="preserve"> </w:t>
      </w:r>
    </w:p>
    <w:p w14:paraId="0AFE7221" w14:textId="231F7073" w:rsidR="007636DA" w:rsidRDefault="007636DA" w:rsidP="00EB164D">
      <w:pPr>
        <w:pStyle w:val="Caption1"/>
        <w:tabs>
          <w:tab w:val="left" w:pos="8647"/>
        </w:tabs>
        <w:spacing w:after="0" w:line="276" w:lineRule="auto"/>
        <w:ind w:right="1111"/>
        <w:jc w:val="both"/>
        <w:rPr>
          <w:rFonts w:ascii="Times New Roman" w:hAnsi="Times New Roman" w:cs="Times New Roman"/>
          <w:i w:val="0"/>
          <w:color w:val="auto"/>
          <w:sz w:val="24"/>
          <w:szCs w:val="24"/>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2339"/>
        <w:gridCol w:w="2339"/>
        <w:gridCol w:w="2339"/>
      </w:tblGrid>
      <w:tr w:rsidR="008A1164" w:rsidRPr="008E76C0" w14:paraId="17A111AB" w14:textId="77777777" w:rsidTr="00513E6D">
        <w:trPr>
          <w:trHeight w:val="340"/>
          <w:jc w:val="center"/>
        </w:trPr>
        <w:tc>
          <w:tcPr>
            <w:tcW w:w="2339" w:type="dxa"/>
            <w:tcBorders>
              <w:bottom w:val="single" w:sz="4" w:space="0" w:color="auto"/>
            </w:tcBorders>
            <w:shd w:val="clear" w:color="auto" w:fill="FFC000"/>
            <w:vAlign w:val="center"/>
          </w:tcPr>
          <w:p w14:paraId="5BE42128" w14:textId="77777777" w:rsidR="008A1164" w:rsidRPr="00513E6D" w:rsidRDefault="008A1164" w:rsidP="00513E6D">
            <w:pPr>
              <w:spacing w:after="0" w:line="240" w:lineRule="auto"/>
              <w:jc w:val="center"/>
              <w:rPr>
                <w:lang w:val="en-CA"/>
              </w:rPr>
            </w:pPr>
            <w:r w:rsidRPr="00513E6D">
              <w:rPr>
                <w:rFonts w:ascii="Arial" w:eastAsia="Times New Roman" w:hAnsi="Arial" w:cs="Arial"/>
                <w:b/>
                <w:szCs w:val="24"/>
                <w:lang w:val="en-CA"/>
              </w:rPr>
              <w:t>Heading</w:t>
            </w:r>
          </w:p>
        </w:tc>
        <w:tc>
          <w:tcPr>
            <w:tcW w:w="2339" w:type="dxa"/>
            <w:tcBorders>
              <w:bottom w:val="single" w:sz="4" w:space="0" w:color="auto"/>
            </w:tcBorders>
            <w:shd w:val="clear" w:color="auto" w:fill="FFC000"/>
            <w:vAlign w:val="center"/>
          </w:tcPr>
          <w:p w14:paraId="59D8F417" w14:textId="77777777" w:rsidR="008A1164" w:rsidRPr="00513E6D" w:rsidRDefault="008A1164" w:rsidP="00513E6D">
            <w:pPr>
              <w:spacing w:after="0" w:line="240" w:lineRule="auto"/>
              <w:jc w:val="center"/>
              <w:rPr>
                <w:lang w:val="en-CA"/>
              </w:rPr>
            </w:pPr>
            <w:r w:rsidRPr="00513E6D">
              <w:rPr>
                <w:rFonts w:ascii="Arial" w:eastAsia="Times New Roman" w:hAnsi="Arial" w:cs="Arial"/>
                <w:b/>
                <w:szCs w:val="24"/>
                <w:lang w:val="en-CA"/>
              </w:rPr>
              <w:t>Fiducial</w:t>
            </w:r>
          </w:p>
        </w:tc>
        <w:tc>
          <w:tcPr>
            <w:tcW w:w="2339" w:type="dxa"/>
            <w:tcBorders>
              <w:bottom w:val="single" w:sz="4" w:space="0" w:color="auto"/>
            </w:tcBorders>
            <w:shd w:val="clear" w:color="auto" w:fill="FFC000"/>
            <w:vAlign w:val="center"/>
          </w:tcPr>
          <w:p w14:paraId="7318FA28" w14:textId="77777777" w:rsidR="008A1164" w:rsidRPr="00513E6D" w:rsidRDefault="008A1164" w:rsidP="00513E6D">
            <w:pPr>
              <w:spacing w:after="0" w:line="240" w:lineRule="auto"/>
              <w:jc w:val="center"/>
              <w:rPr>
                <w:lang w:val="en-CA"/>
              </w:rPr>
            </w:pPr>
            <w:r w:rsidRPr="00513E6D">
              <w:rPr>
                <w:rFonts w:ascii="Arial" w:eastAsia="Times New Roman" w:hAnsi="Arial" w:cs="Arial"/>
                <w:b/>
                <w:szCs w:val="24"/>
                <w:lang w:val="en-CA"/>
              </w:rPr>
              <w:t>Mag (nT)</w:t>
            </w:r>
          </w:p>
        </w:tc>
        <w:tc>
          <w:tcPr>
            <w:tcW w:w="2339" w:type="dxa"/>
            <w:tcBorders>
              <w:bottom w:val="single" w:sz="4" w:space="0" w:color="auto"/>
            </w:tcBorders>
            <w:shd w:val="clear" w:color="auto" w:fill="FFC000"/>
            <w:vAlign w:val="center"/>
          </w:tcPr>
          <w:p w14:paraId="2041CEA3" w14:textId="77777777" w:rsidR="008A1164" w:rsidRPr="00513E6D" w:rsidRDefault="008A1164" w:rsidP="00513E6D">
            <w:pPr>
              <w:spacing w:after="0" w:line="240" w:lineRule="auto"/>
              <w:jc w:val="center"/>
              <w:rPr>
                <w:lang w:val="en-CA"/>
              </w:rPr>
            </w:pPr>
            <w:r w:rsidRPr="00513E6D">
              <w:rPr>
                <w:rFonts w:ascii="Arial" w:eastAsia="Times New Roman" w:hAnsi="Arial" w:cs="Arial"/>
                <w:b/>
                <w:szCs w:val="24"/>
                <w:lang w:val="en-CA"/>
              </w:rPr>
              <w:t>Correction (nT)</w:t>
            </w:r>
          </w:p>
        </w:tc>
      </w:tr>
      <w:tr w:rsidR="008A1164" w:rsidRPr="008E76C0" w14:paraId="5FA6692F"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192F876B" w14:textId="72E748EC" w:rsidR="008A1164" w:rsidRPr="009C33D3" w:rsidRDefault="008A1164" w:rsidP="00513E6D">
            <w:pPr>
              <w:spacing w:after="0" w:line="240" w:lineRule="auto"/>
              <w:jc w:val="center"/>
              <w:rPr>
                <w:rFonts w:ascii="Arial" w:eastAsia="Times New Roman" w:hAnsi="Arial" w:cs="Arial"/>
                <w:sz w:val="20"/>
                <w:szCs w:val="20"/>
                <w:lang w:val="en-CA"/>
              </w:rPr>
            </w:pPr>
            <w:r w:rsidRPr="00D04B81">
              <w:rPr>
                <w:rFonts w:ascii="Arial" w:eastAsia="Times New Roman" w:hAnsi="Arial" w:cs="Arial"/>
                <w:sz w:val="20"/>
                <w:szCs w:val="20"/>
                <w:lang w:val="en-CA"/>
              </w:rPr>
              <w:t>0</w:t>
            </w:r>
            <w:r>
              <w:rPr>
                <w:rFonts w:ascii="Arial" w:eastAsia="Times New Roman" w:hAnsi="Arial" w:cs="Arial"/>
                <w:sz w:val="20"/>
                <w:szCs w:val="20"/>
                <w:lang w:val="en-CA"/>
              </w:rPr>
              <w:t>60</w:t>
            </w:r>
            <w:r w:rsidRPr="00D04B81">
              <w:rPr>
                <w:rFonts w:ascii="Arial" w:eastAsia="Times New Roman" w:hAnsi="Arial" w:cs="Arial"/>
                <w:sz w:val="20"/>
                <w:szCs w:val="20"/>
                <w:lang w:val="en-CA"/>
              </w:rPr>
              <w:t>°</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4F6AD37C" w14:textId="4DC19280"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572.4</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50401E0D" w14:textId="017A1218"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56445.22</w:t>
            </w:r>
            <w:r w:rsidRPr="008A1164">
              <w:rPr>
                <w:rFonts w:ascii="Arial" w:eastAsia="Times New Roman" w:hAnsi="Arial" w:cs="Arial"/>
                <w:sz w:val="20"/>
                <w:szCs w:val="20"/>
                <w:lang w:val="en-CA"/>
              </w:rPr>
              <w:tab/>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46CDC90A" w14:textId="472943A8"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-1.4925</w:t>
            </w:r>
          </w:p>
        </w:tc>
      </w:tr>
      <w:tr w:rsidR="008A1164" w:rsidRPr="008E76C0" w14:paraId="781FA6A4"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0E1E2723" w14:textId="59D733EE" w:rsidR="008A1164" w:rsidRPr="009C33D3" w:rsidRDefault="008A1164" w:rsidP="00513E6D">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150</w:t>
            </w:r>
            <w:r w:rsidRPr="00D04B81">
              <w:rPr>
                <w:rFonts w:ascii="Arial" w:eastAsia="Times New Roman" w:hAnsi="Arial" w:cs="Arial"/>
                <w:sz w:val="20"/>
                <w:szCs w:val="20"/>
                <w:lang w:val="en-CA"/>
              </w:rPr>
              <w:t>°</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35D0353E" w14:textId="07B281F1"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356.1</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0F9768F6" w14:textId="2EC6CDE0"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56445.56</w:t>
            </w:r>
            <w:r w:rsidRPr="008A1164">
              <w:rPr>
                <w:rFonts w:ascii="Arial" w:eastAsia="Times New Roman" w:hAnsi="Arial" w:cs="Arial"/>
                <w:sz w:val="20"/>
                <w:szCs w:val="20"/>
                <w:lang w:val="en-CA"/>
              </w:rPr>
              <w:tab/>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3EA26C40" w14:textId="2DEF480E"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-1.8325</w:t>
            </w:r>
          </w:p>
        </w:tc>
      </w:tr>
      <w:tr w:rsidR="008A1164" w:rsidRPr="008E76C0" w14:paraId="6E5A073B"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148E826" w14:textId="28ABE69A" w:rsidR="008A1164" w:rsidRPr="009C33D3" w:rsidRDefault="008A1164" w:rsidP="00513E6D">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240</w:t>
            </w:r>
            <w:r w:rsidRPr="00D04B81">
              <w:rPr>
                <w:rFonts w:ascii="Arial" w:eastAsia="Times New Roman" w:hAnsi="Arial" w:cs="Arial"/>
                <w:sz w:val="20"/>
                <w:szCs w:val="20"/>
                <w:lang w:val="en-CA"/>
              </w:rPr>
              <w:t>°</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14FEDC57" w14:textId="278A1912"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466.9</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1057A3B1" w14:textId="6FFE571C"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56440.09</w:t>
            </w:r>
            <w:r w:rsidRPr="008A1164">
              <w:rPr>
                <w:rFonts w:ascii="Arial" w:eastAsia="Times New Roman" w:hAnsi="Arial" w:cs="Arial"/>
                <w:sz w:val="20"/>
                <w:szCs w:val="20"/>
                <w:lang w:val="en-CA"/>
              </w:rPr>
              <w:tab/>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0D2F659E" w14:textId="005CB346"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3.6375</w:t>
            </w:r>
          </w:p>
        </w:tc>
      </w:tr>
      <w:tr w:rsidR="008A1164" w:rsidRPr="008E76C0" w14:paraId="0965E4AB"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0ED4626A" w14:textId="3A5D2B89" w:rsidR="008A1164" w:rsidRPr="009C33D3" w:rsidRDefault="008A1164" w:rsidP="00513E6D">
            <w:pPr>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330</w:t>
            </w:r>
            <w:r w:rsidRPr="00D04B81">
              <w:rPr>
                <w:rFonts w:ascii="Arial" w:eastAsia="Times New Roman" w:hAnsi="Arial" w:cs="Arial"/>
                <w:sz w:val="20"/>
                <w:szCs w:val="20"/>
                <w:lang w:val="en-CA"/>
              </w:rPr>
              <w:t>°</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04D03947" w14:textId="48513E7F"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239.7</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4332182F" w14:textId="558C2081"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56444.04</w:t>
            </w:r>
            <w:r w:rsidRPr="008A1164">
              <w:rPr>
                <w:rFonts w:ascii="Arial" w:eastAsia="Times New Roman" w:hAnsi="Arial" w:cs="Arial"/>
                <w:sz w:val="20"/>
                <w:szCs w:val="20"/>
                <w:lang w:val="en-CA"/>
              </w:rPr>
              <w:tab/>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3D6902C" w14:textId="18C1DA00" w:rsidR="008A1164" w:rsidRPr="001F4C5A"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-0.3125</w:t>
            </w:r>
          </w:p>
        </w:tc>
      </w:tr>
      <w:tr w:rsidR="008A1164" w:rsidRPr="008E76C0" w14:paraId="1D10E0D8"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5023131" w14:textId="77777777" w:rsidR="008A1164" w:rsidRPr="009C33D3" w:rsidRDefault="008A1164" w:rsidP="00513E6D">
            <w:pPr>
              <w:spacing w:after="0" w:line="240" w:lineRule="auto"/>
              <w:jc w:val="center"/>
              <w:rPr>
                <w:rFonts w:ascii="Arial" w:eastAsia="Times New Roman" w:hAnsi="Arial" w:cs="Arial"/>
                <w:sz w:val="20"/>
                <w:szCs w:val="20"/>
                <w:lang w:val="en-CA"/>
              </w:rPr>
            </w:pP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6025D9B3" w14:textId="77777777" w:rsidR="008A1164" w:rsidRPr="001F4C5A" w:rsidRDefault="008A1164" w:rsidP="00513E6D">
            <w:pPr>
              <w:spacing w:after="0" w:line="240" w:lineRule="auto"/>
              <w:jc w:val="center"/>
              <w:rPr>
                <w:rFonts w:ascii="Arial" w:eastAsia="Times New Roman" w:hAnsi="Arial" w:cs="Arial"/>
                <w:b/>
                <w:sz w:val="20"/>
                <w:szCs w:val="20"/>
                <w:lang w:val="en-CA"/>
              </w:rPr>
            </w:pPr>
            <w:r w:rsidRPr="001F4C5A">
              <w:rPr>
                <w:rFonts w:ascii="Arial" w:eastAsia="Times New Roman" w:hAnsi="Arial" w:cs="Arial"/>
                <w:b/>
                <w:sz w:val="20"/>
                <w:szCs w:val="20"/>
                <w:lang w:val="en-CA"/>
              </w:rPr>
              <w:t>Average</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71D8B02" w14:textId="1FC6377E" w:rsidR="008A1164" w:rsidRPr="00D66B66" w:rsidRDefault="008A1164" w:rsidP="00513E6D">
            <w:pPr>
              <w:spacing w:after="0" w:line="240" w:lineRule="auto"/>
              <w:jc w:val="center"/>
              <w:rPr>
                <w:rFonts w:ascii="Arial" w:eastAsia="Times New Roman" w:hAnsi="Arial" w:cs="Arial"/>
                <w:sz w:val="20"/>
                <w:szCs w:val="20"/>
                <w:lang w:val="en-CA"/>
              </w:rPr>
            </w:pPr>
            <w:r w:rsidRPr="008A1164">
              <w:rPr>
                <w:rFonts w:ascii="Arial" w:eastAsia="Times New Roman" w:hAnsi="Arial" w:cs="Arial"/>
                <w:sz w:val="20"/>
                <w:szCs w:val="20"/>
                <w:lang w:val="en-CA"/>
              </w:rPr>
              <w:t>56443.7275</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336AA38B" w14:textId="77777777" w:rsidR="008A1164" w:rsidRPr="001F4C5A" w:rsidRDefault="008A1164" w:rsidP="00513E6D">
            <w:pPr>
              <w:spacing w:after="0" w:line="240" w:lineRule="auto"/>
              <w:jc w:val="center"/>
              <w:rPr>
                <w:rFonts w:ascii="Arial" w:eastAsia="Times New Roman" w:hAnsi="Arial" w:cs="Arial"/>
                <w:sz w:val="20"/>
                <w:szCs w:val="20"/>
                <w:lang w:val="en-CA"/>
              </w:rPr>
            </w:pPr>
          </w:p>
        </w:tc>
      </w:tr>
      <w:tr w:rsidR="008A1164" w:rsidRPr="008E76C0" w14:paraId="6CE7BF3C" w14:textId="77777777" w:rsidTr="00513E6D">
        <w:trPr>
          <w:trHeight w:val="340"/>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2B8E6DAD" w14:textId="77777777" w:rsidR="008A1164" w:rsidRPr="009C33D3" w:rsidRDefault="008A1164" w:rsidP="00513E6D">
            <w:pPr>
              <w:spacing w:after="0" w:line="240" w:lineRule="auto"/>
              <w:jc w:val="center"/>
              <w:rPr>
                <w:rFonts w:ascii="Arial" w:eastAsia="Times New Roman" w:hAnsi="Arial" w:cs="Arial"/>
                <w:sz w:val="20"/>
                <w:szCs w:val="20"/>
                <w:lang w:val="en-CA"/>
              </w:rPr>
            </w:pP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121249F6" w14:textId="77777777" w:rsidR="008A1164" w:rsidRPr="009C33D3" w:rsidRDefault="008A1164" w:rsidP="00513E6D">
            <w:pPr>
              <w:spacing w:after="0" w:line="240" w:lineRule="auto"/>
              <w:jc w:val="center"/>
              <w:rPr>
                <w:rFonts w:ascii="Arial" w:eastAsia="Times New Roman" w:hAnsi="Arial" w:cs="Arial"/>
                <w:b/>
                <w:sz w:val="20"/>
                <w:szCs w:val="20"/>
                <w:lang w:val="en-CA"/>
              </w:rPr>
            </w:pPr>
            <w:r w:rsidRPr="009C33D3">
              <w:rPr>
                <w:rFonts w:ascii="Arial" w:eastAsia="Times New Roman" w:hAnsi="Arial" w:cs="Arial"/>
                <w:b/>
                <w:sz w:val="20"/>
                <w:szCs w:val="20"/>
                <w:lang w:val="en-CA"/>
              </w:rPr>
              <w:t>Total</w:t>
            </w: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62AC1A1D" w14:textId="77777777" w:rsidR="008A1164" w:rsidRPr="009C33D3" w:rsidRDefault="008A1164" w:rsidP="00513E6D">
            <w:pPr>
              <w:spacing w:after="0" w:line="240" w:lineRule="auto"/>
              <w:jc w:val="center"/>
              <w:rPr>
                <w:rFonts w:ascii="Arial" w:eastAsia="Times New Roman" w:hAnsi="Arial" w:cs="Arial"/>
                <w:sz w:val="20"/>
                <w:szCs w:val="20"/>
                <w:lang w:val="en-CA"/>
              </w:rPr>
            </w:pPr>
          </w:p>
        </w:tc>
        <w:tc>
          <w:tcPr>
            <w:tcW w:w="2339" w:type="dxa"/>
            <w:tcBorders>
              <w:top w:val="single" w:sz="4" w:space="0" w:color="auto"/>
              <w:left w:val="single" w:sz="4" w:space="0" w:color="auto"/>
              <w:bottom w:val="single" w:sz="4" w:space="0" w:color="auto"/>
              <w:right w:val="single" w:sz="4" w:space="0" w:color="auto"/>
            </w:tcBorders>
            <w:shd w:val="clear" w:color="auto" w:fill="FFFFFF"/>
            <w:vAlign w:val="center"/>
          </w:tcPr>
          <w:p w14:paraId="7F72A9C4" w14:textId="746BDF18" w:rsidR="008A1164" w:rsidRPr="009C33D3" w:rsidRDefault="008A1164" w:rsidP="00513E6D">
            <w:pPr>
              <w:keepNext/>
              <w:spacing w:after="0" w:line="240" w:lineRule="auto"/>
              <w:jc w:val="center"/>
              <w:rPr>
                <w:rFonts w:ascii="Arial" w:eastAsia="Times New Roman" w:hAnsi="Arial" w:cs="Arial"/>
                <w:sz w:val="20"/>
                <w:szCs w:val="20"/>
                <w:lang w:val="en-CA"/>
              </w:rPr>
            </w:pPr>
            <w:r>
              <w:rPr>
                <w:rFonts w:ascii="Arial" w:eastAsia="Times New Roman" w:hAnsi="Arial" w:cs="Arial"/>
                <w:sz w:val="20"/>
                <w:szCs w:val="20"/>
                <w:lang w:val="en-CA"/>
              </w:rPr>
              <w:t>0.0000</w:t>
            </w:r>
          </w:p>
        </w:tc>
      </w:tr>
    </w:tbl>
    <w:p w14:paraId="2EC11C4A" w14:textId="77777777" w:rsidR="00B70E40" w:rsidRPr="00E904A0" w:rsidRDefault="008A1164" w:rsidP="00B70E40">
      <w:pPr>
        <w:pStyle w:val="Caption1"/>
        <w:tabs>
          <w:tab w:val="left" w:pos="9072"/>
        </w:tabs>
        <w:spacing w:after="0"/>
        <w:ind w:right="4"/>
        <w:jc w:val="both"/>
        <w:rPr>
          <w:rFonts w:ascii="Arial" w:hAnsi="Arial" w:cs="Arial"/>
          <w:i w:val="0"/>
          <w:vanish/>
          <w:color w:val="000000"/>
          <w:sz w:val="20"/>
          <w:lang w:val="en-CA"/>
          <w:specVanish/>
        </w:rPr>
      </w:pPr>
      <w:bookmarkStart w:id="1794" w:name="_Toc50719263"/>
      <w:r w:rsidRPr="00EF1A94">
        <w:rPr>
          <w:rFonts w:ascii="Arial" w:hAnsi="Arial" w:cs="Arial"/>
          <w:b/>
          <w:i w:val="0"/>
          <w:color w:val="auto"/>
          <w:sz w:val="20"/>
          <w:lang w:val="en-CA"/>
        </w:rPr>
        <w:t xml:space="preserve">Table </w:t>
      </w:r>
      <w:r w:rsidRPr="00EF1A94">
        <w:rPr>
          <w:rFonts w:ascii="Arial" w:hAnsi="Arial" w:cs="Arial"/>
          <w:b/>
          <w:i w:val="0"/>
          <w:color w:val="auto"/>
          <w:sz w:val="20"/>
          <w:lang w:val="en-CA"/>
        </w:rPr>
        <w:fldChar w:fldCharType="begin"/>
      </w:r>
      <w:r w:rsidRPr="00EF1A94">
        <w:rPr>
          <w:rFonts w:ascii="Arial" w:hAnsi="Arial" w:cs="Arial"/>
          <w:b/>
          <w:i w:val="0"/>
          <w:color w:val="auto"/>
          <w:sz w:val="20"/>
          <w:lang w:val="en-CA"/>
        </w:rPr>
        <w:instrText xml:space="preserve"> SEQ "Table" \* ARABIC </w:instrText>
      </w:r>
      <w:r w:rsidRPr="00EF1A94">
        <w:rPr>
          <w:rFonts w:ascii="Arial" w:hAnsi="Arial" w:cs="Arial"/>
          <w:b/>
          <w:i w:val="0"/>
          <w:color w:val="auto"/>
          <w:sz w:val="20"/>
          <w:lang w:val="en-CA"/>
        </w:rPr>
        <w:fldChar w:fldCharType="separate"/>
      </w:r>
      <w:r w:rsidR="005773B6">
        <w:rPr>
          <w:rFonts w:ascii="Arial" w:hAnsi="Arial" w:cs="Arial"/>
          <w:b/>
          <w:i w:val="0"/>
          <w:noProof/>
          <w:color w:val="auto"/>
          <w:sz w:val="20"/>
          <w:lang w:val="en-CA"/>
        </w:rPr>
        <w:t>8</w:t>
      </w:r>
      <w:r w:rsidRPr="00EF1A94">
        <w:rPr>
          <w:rFonts w:ascii="Arial" w:hAnsi="Arial" w:cs="Arial"/>
          <w:b/>
          <w:i w:val="0"/>
          <w:color w:val="auto"/>
          <w:sz w:val="20"/>
          <w:lang w:val="en-CA"/>
        </w:rPr>
        <w:fldChar w:fldCharType="end"/>
      </w:r>
      <w:r w:rsidRPr="00EF1A94">
        <w:rPr>
          <w:rFonts w:ascii="Arial" w:hAnsi="Arial" w:cs="Arial"/>
          <w:b/>
          <w:i w:val="0"/>
          <w:color w:val="auto"/>
          <w:sz w:val="20"/>
          <w:lang w:val="en-CA"/>
        </w:rPr>
        <w:t>:</w:t>
      </w:r>
      <w:r w:rsidRPr="00EF1A94">
        <w:rPr>
          <w:rFonts w:ascii="Arial" w:hAnsi="Arial" w:cs="Arial"/>
          <w:i w:val="0"/>
          <w:color w:val="auto"/>
          <w:sz w:val="20"/>
          <w:lang w:val="en-CA"/>
        </w:rPr>
        <w:t xml:space="preserve"> </w:t>
      </w:r>
      <w:r>
        <w:rPr>
          <w:rFonts w:ascii="Arial" w:hAnsi="Arial" w:cs="Arial"/>
          <w:i w:val="0"/>
          <w:color w:val="auto"/>
          <w:sz w:val="20"/>
          <w:lang w:val="en-CA"/>
        </w:rPr>
        <w:t>Magnetic</w:t>
      </w:r>
      <w:r w:rsidRPr="00EF1A94">
        <w:rPr>
          <w:rFonts w:ascii="Arial" w:hAnsi="Arial" w:cs="Arial"/>
          <w:i w:val="0"/>
          <w:color w:val="auto"/>
          <w:sz w:val="20"/>
        </w:rPr>
        <w:t xml:space="preserve"> sensor heading corrections</w:t>
      </w:r>
      <w:r>
        <w:rPr>
          <w:rFonts w:ascii="Arial" w:hAnsi="Arial" w:cs="Arial"/>
          <w:i w:val="0"/>
          <w:color w:val="auto"/>
          <w:sz w:val="20"/>
        </w:rPr>
        <w:t xml:space="preserve"> for the South survey block</w:t>
      </w:r>
      <w:bookmarkEnd w:id="1794"/>
    </w:p>
    <w:p w14:paraId="11A04488" w14:textId="3C0CB2D7" w:rsidR="008A1164" w:rsidRDefault="008A1164" w:rsidP="008A1164">
      <w:pPr>
        <w:pStyle w:val="Caption1"/>
        <w:tabs>
          <w:tab w:val="left" w:pos="8647"/>
        </w:tabs>
        <w:spacing w:after="0"/>
        <w:ind w:right="4"/>
        <w:jc w:val="both"/>
        <w:rPr>
          <w:rFonts w:ascii="Arial" w:hAnsi="Arial" w:cs="Arial"/>
          <w:i w:val="0"/>
          <w:color w:val="auto"/>
          <w:sz w:val="20"/>
        </w:rPr>
      </w:pPr>
      <w:r w:rsidRPr="00EF1A94">
        <w:rPr>
          <w:rFonts w:ascii="Arial" w:hAnsi="Arial" w:cs="Arial"/>
          <w:i w:val="0"/>
          <w:color w:val="auto"/>
          <w:sz w:val="20"/>
        </w:rPr>
        <w:t>.</w:t>
      </w:r>
      <w:r>
        <w:rPr>
          <w:rFonts w:ascii="Arial" w:hAnsi="Arial" w:cs="Arial"/>
          <w:i w:val="0"/>
          <w:color w:val="auto"/>
          <w:sz w:val="20"/>
        </w:rPr>
        <w:t xml:space="preserve"> </w:t>
      </w:r>
    </w:p>
    <w:p w14:paraId="21D0A203" w14:textId="77777777" w:rsidR="008A1164" w:rsidRDefault="008A1164" w:rsidP="008A1164">
      <w:pPr>
        <w:spacing w:after="0" w:line="276" w:lineRule="auto"/>
        <w:rPr>
          <w:rFonts w:ascii="Times New Roman" w:hAnsi="Times New Roman" w:cs="Times New Roman"/>
          <w:sz w:val="24"/>
          <w:lang w:val="en-CA"/>
        </w:rPr>
      </w:pPr>
    </w:p>
    <w:p w14:paraId="46E67708" w14:textId="77777777" w:rsidR="00513E6D" w:rsidRDefault="00513E6D" w:rsidP="008A1164">
      <w:pPr>
        <w:spacing w:after="0" w:line="276" w:lineRule="auto"/>
        <w:rPr>
          <w:rFonts w:ascii="Times New Roman" w:hAnsi="Times New Roman" w:cs="Times New Roman"/>
          <w:sz w:val="24"/>
          <w:lang w:val="en-CA"/>
        </w:rPr>
      </w:pPr>
    </w:p>
    <w:p w14:paraId="1271371D" w14:textId="77777777" w:rsidR="00513E6D" w:rsidRPr="008A1164" w:rsidRDefault="00513E6D" w:rsidP="008A1164">
      <w:pPr>
        <w:spacing w:after="0" w:line="276" w:lineRule="auto"/>
        <w:rPr>
          <w:rFonts w:ascii="Times New Roman" w:hAnsi="Times New Roman" w:cs="Times New Roman"/>
          <w:sz w:val="24"/>
          <w:lang w:val="en-CA"/>
        </w:rPr>
      </w:pPr>
    </w:p>
    <w:p w14:paraId="39259D72" w14:textId="77777777" w:rsidR="002B36AA" w:rsidRPr="00BB1669" w:rsidRDefault="002B36AA" w:rsidP="00371E2B">
      <w:pPr>
        <w:pStyle w:val="Heading2"/>
        <w:numPr>
          <w:ilvl w:val="1"/>
          <w:numId w:val="1"/>
        </w:numPr>
        <w:tabs>
          <w:tab w:val="clear" w:pos="0"/>
        </w:tabs>
        <w:spacing w:before="0" w:line="276" w:lineRule="auto"/>
        <w:ind w:left="851" w:hanging="709"/>
        <w:rPr>
          <w:rFonts w:ascii="Arial" w:hAnsi="Arial" w:cs="Arial"/>
          <w:b/>
          <w:color w:val="000000"/>
          <w:sz w:val="24"/>
          <w:lang w:val="en-CA"/>
        </w:rPr>
      </w:pPr>
      <w:bookmarkStart w:id="1795" w:name="_Toc489447095"/>
      <w:bookmarkStart w:id="1796" w:name="_Toc529465963"/>
      <w:bookmarkStart w:id="1797" w:name="_Toc529865178"/>
      <w:bookmarkStart w:id="1798" w:name="_Toc532537954"/>
      <w:bookmarkStart w:id="1799" w:name="_Toc16597472"/>
      <w:bookmarkStart w:id="1800" w:name="_Toc27667381"/>
      <w:bookmarkStart w:id="1801" w:name="_Toc50719184"/>
      <w:r w:rsidRPr="00BB1669">
        <w:rPr>
          <w:rFonts w:ascii="Arial" w:hAnsi="Arial" w:cs="Arial"/>
          <w:b/>
          <w:color w:val="000000"/>
          <w:sz w:val="24"/>
          <w:lang w:val="en-CA"/>
        </w:rPr>
        <w:lastRenderedPageBreak/>
        <w:t>Gamma-ray Spectrometer Tests and Calibrations</w:t>
      </w:r>
      <w:bookmarkEnd w:id="1795"/>
      <w:bookmarkEnd w:id="1796"/>
      <w:bookmarkEnd w:id="1797"/>
      <w:bookmarkEnd w:id="1798"/>
      <w:bookmarkEnd w:id="1799"/>
      <w:bookmarkEnd w:id="1800"/>
      <w:bookmarkEnd w:id="1801"/>
    </w:p>
    <w:p w14:paraId="7315F0D5" w14:textId="77777777" w:rsidR="002B36AA" w:rsidRPr="006F09C0" w:rsidRDefault="002B36AA" w:rsidP="002B36AA">
      <w:pPr>
        <w:spacing w:after="0" w:line="276" w:lineRule="auto"/>
        <w:rPr>
          <w:rFonts w:ascii="Times New Roman" w:hAnsi="Times New Roman" w:cs="Times New Roman"/>
          <w:sz w:val="24"/>
          <w:lang w:val="en-CA"/>
        </w:rPr>
      </w:pPr>
    </w:p>
    <w:p w14:paraId="2BC51417" w14:textId="0660C5C7" w:rsidR="002B36AA" w:rsidRDefault="002B36AA" w:rsidP="002B36AA">
      <w:pPr>
        <w:pStyle w:val="BodyText"/>
        <w:spacing w:after="0" w:line="276" w:lineRule="auto"/>
        <w:rPr>
          <w:rFonts w:ascii="Times New Roman" w:hAnsi="Times New Roman"/>
          <w:lang w:val="en-CA"/>
        </w:rPr>
      </w:pPr>
      <w:r w:rsidRPr="000324A4">
        <w:rPr>
          <w:rFonts w:ascii="Times New Roman" w:hAnsi="Times New Roman"/>
          <w:lang w:val="en-CA"/>
        </w:rPr>
        <w:t>Calibration and testing of the RS</w:t>
      </w:r>
      <w:r w:rsidR="002B313D">
        <w:rPr>
          <w:rFonts w:ascii="Times New Roman" w:hAnsi="Times New Roman"/>
          <w:lang w:val="en-CA"/>
        </w:rPr>
        <w:t>X</w:t>
      </w:r>
      <w:r w:rsidRPr="000324A4">
        <w:rPr>
          <w:rFonts w:ascii="Times New Roman" w:hAnsi="Times New Roman"/>
          <w:lang w:val="en-CA"/>
        </w:rPr>
        <w:t>-</w:t>
      </w:r>
      <w:r w:rsidR="002B313D">
        <w:rPr>
          <w:rFonts w:ascii="Times New Roman" w:hAnsi="Times New Roman"/>
          <w:lang w:val="en-CA"/>
        </w:rPr>
        <w:t>5</w:t>
      </w:r>
      <w:r w:rsidRPr="000324A4">
        <w:rPr>
          <w:rFonts w:ascii="Times New Roman" w:hAnsi="Times New Roman"/>
          <w:lang w:val="en-CA"/>
        </w:rPr>
        <w:t xml:space="preserve"> airborne gamma-ray spectrometry system was carried out prior to the start of the survey. The calibration of the spectrometer system involved three tests which enabled the conversion of airborne data to ground concentration of natural radioactive elements. These tests were the calibration pad test, cosmic flight test, and the altitude correction and sensitivity test. Measurements were made in accordance with IAEA technical report series No. 323, </w:t>
      </w:r>
      <w:r w:rsidRPr="000324A4">
        <w:rPr>
          <w:rFonts w:ascii="Times New Roman" w:hAnsi="Times New Roman"/>
          <w:i/>
          <w:lang w:val="en-CA"/>
        </w:rPr>
        <w:t>Airborne Gamma Ray Spectrometer Surveying</w:t>
      </w:r>
      <w:r w:rsidRPr="000324A4">
        <w:rPr>
          <w:rFonts w:ascii="Times New Roman" w:hAnsi="Times New Roman"/>
          <w:lang w:val="en-CA"/>
        </w:rPr>
        <w:t xml:space="preserve">, and AGSO Record 1995/60, </w:t>
      </w:r>
      <w:r w:rsidRPr="000324A4">
        <w:rPr>
          <w:rFonts w:ascii="Times New Roman" w:hAnsi="Times New Roman"/>
          <w:i/>
          <w:lang w:val="en-CA"/>
        </w:rPr>
        <w:t>A Guide to the Technical Specifications for Airborne Gamma-Ray Surveys</w:t>
      </w:r>
      <w:r w:rsidRPr="000324A4">
        <w:rPr>
          <w:rFonts w:ascii="Times New Roman" w:hAnsi="Times New Roman"/>
          <w:lang w:val="en-CA"/>
        </w:rPr>
        <w:t>.</w:t>
      </w:r>
    </w:p>
    <w:p w14:paraId="42151AD5" w14:textId="77777777" w:rsidR="00FA6E02" w:rsidRPr="006F09C0" w:rsidRDefault="00FA6E02" w:rsidP="002B36AA">
      <w:pPr>
        <w:pStyle w:val="BodyText"/>
        <w:spacing w:after="0" w:line="276" w:lineRule="auto"/>
        <w:rPr>
          <w:rFonts w:ascii="Times New Roman" w:hAnsi="Times New Roman"/>
          <w:lang w:val="en-CA"/>
        </w:rPr>
      </w:pPr>
    </w:p>
    <w:p w14:paraId="22A0B8AB" w14:textId="77777777" w:rsidR="002B36AA" w:rsidRPr="006F09C0" w:rsidRDefault="002B36AA" w:rsidP="002B36AA">
      <w:pPr>
        <w:pStyle w:val="Heading3"/>
        <w:numPr>
          <w:ilvl w:val="2"/>
          <w:numId w:val="21"/>
        </w:numPr>
        <w:spacing w:before="0" w:line="276" w:lineRule="auto"/>
        <w:ind w:left="993" w:hanging="709"/>
        <w:rPr>
          <w:lang w:val="en-CA"/>
        </w:rPr>
      </w:pPr>
      <w:bookmarkStart w:id="1802" w:name="_Toc469756754"/>
      <w:bookmarkStart w:id="1803" w:name="_Toc489447096"/>
      <w:bookmarkStart w:id="1804" w:name="_Toc529465964"/>
      <w:bookmarkStart w:id="1805" w:name="_Toc529865179"/>
      <w:bookmarkStart w:id="1806" w:name="_Toc532537955"/>
      <w:bookmarkStart w:id="1807" w:name="_Toc16597473"/>
      <w:bookmarkStart w:id="1808" w:name="_Toc27667382"/>
      <w:bookmarkStart w:id="1809" w:name="_Toc50719185"/>
      <w:bookmarkEnd w:id="1802"/>
      <w:r w:rsidRPr="006F09C0">
        <w:rPr>
          <w:rFonts w:ascii="Arial" w:hAnsi="Arial" w:cs="Arial"/>
          <w:b/>
          <w:color w:val="000000"/>
          <w:szCs w:val="28"/>
          <w:lang w:val="en-CA"/>
        </w:rPr>
        <w:t>Calibration Pad Test</w:t>
      </w:r>
      <w:bookmarkEnd w:id="1803"/>
      <w:bookmarkEnd w:id="1804"/>
      <w:bookmarkEnd w:id="1805"/>
      <w:bookmarkEnd w:id="1806"/>
      <w:bookmarkEnd w:id="1807"/>
      <w:bookmarkEnd w:id="1808"/>
      <w:bookmarkEnd w:id="1809"/>
    </w:p>
    <w:p w14:paraId="0AD94321" w14:textId="77777777" w:rsidR="002B36AA" w:rsidRPr="006F09C0" w:rsidRDefault="002B36AA" w:rsidP="002B36AA">
      <w:pPr>
        <w:spacing w:after="0" w:line="276" w:lineRule="auto"/>
        <w:rPr>
          <w:rFonts w:ascii="Times New Roman" w:hAnsi="Times New Roman" w:cs="Times New Roman"/>
          <w:sz w:val="24"/>
          <w:lang w:val="en-CA"/>
        </w:rPr>
      </w:pPr>
    </w:p>
    <w:p w14:paraId="4BF0F5A5" w14:textId="70FE80B5" w:rsidR="002B36AA" w:rsidRPr="000324A4" w:rsidRDefault="002B36AA" w:rsidP="002B36AA">
      <w:pPr>
        <w:pStyle w:val="NormalWeb"/>
        <w:spacing w:before="0" w:after="0" w:line="276" w:lineRule="auto"/>
        <w:jc w:val="both"/>
        <w:rPr>
          <w:spacing w:val="-3"/>
          <w:szCs w:val="20"/>
          <w:lang w:val="en-CA"/>
        </w:rPr>
      </w:pPr>
      <w:r w:rsidRPr="000324A4">
        <w:rPr>
          <w:spacing w:val="-3"/>
          <w:szCs w:val="20"/>
          <w:lang w:val="en-CA"/>
        </w:rPr>
        <w:t>The calibration pad test was conducted</w:t>
      </w:r>
      <w:r>
        <w:rPr>
          <w:lang w:val="en-CA"/>
        </w:rPr>
        <w:t xml:space="preserve"> </w:t>
      </w:r>
      <w:r w:rsidRPr="000324A4">
        <w:rPr>
          <w:spacing w:val="-3"/>
          <w:szCs w:val="20"/>
          <w:lang w:val="en-CA"/>
        </w:rPr>
        <w:t xml:space="preserve">using GSC (Geological Survey of Canada) portable calibration pads. The pads are slabs of concrete containing known concentrations of the radioelements (K, </w:t>
      </w:r>
      <w:proofErr w:type="spellStart"/>
      <w:r w:rsidRPr="000324A4">
        <w:rPr>
          <w:spacing w:val="-3"/>
          <w:szCs w:val="20"/>
          <w:lang w:val="en-CA"/>
        </w:rPr>
        <w:t>Th</w:t>
      </w:r>
      <w:proofErr w:type="spellEnd"/>
      <w:r w:rsidRPr="000324A4">
        <w:rPr>
          <w:spacing w:val="-3"/>
          <w:szCs w:val="20"/>
          <w:lang w:val="en-CA"/>
        </w:rPr>
        <w:t xml:space="preserve">, and U) and are used to simulate ideal geological sources of radiation. The measurements collected from the calibration pad test were used to determine Compton scattering and </w:t>
      </w:r>
      <w:proofErr w:type="spellStart"/>
      <w:r w:rsidRPr="000324A4">
        <w:rPr>
          <w:spacing w:val="-3"/>
          <w:szCs w:val="20"/>
          <w:lang w:val="en-CA"/>
        </w:rPr>
        <w:t>Grasty</w:t>
      </w:r>
      <w:proofErr w:type="spellEnd"/>
      <w:r w:rsidRPr="000324A4">
        <w:rPr>
          <w:spacing w:val="-3"/>
          <w:szCs w:val="20"/>
          <w:lang w:val="en-CA"/>
        </w:rPr>
        <w:t xml:space="preserve"> backscatter (spectral overlap between element windows) coefficients.</w:t>
      </w:r>
    </w:p>
    <w:p w14:paraId="760C9EAB" w14:textId="77777777" w:rsidR="002B36AA" w:rsidRPr="006F09C0" w:rsidRDefault="002B36AA" w:rsidP="002B36AA">
      <w:pPr>
        <w:pStyle w:val="NormalWeb"/>
        <w:spacing w:before="0" w:after="0" w:line="276" w:lineRule="auto"/>
        <w:jc w:val="both"/>
        <w:rPr>
          <w:spacing w:val="-3"/>
          <w:szCs w:val="20"/>
          <w:lang w:val="en-CA"/>
        </w:rPr>
      </w:pPr>
    </w:p>
    <w:p w14:paraId="5D2FFD41" w14:textId="77777777" w:rsidR="002B36AA" w:rsidRPr="00C34BC4" w:rsidRDefault="002B36AA" w:rsidP="002B36AA">
      <w:pPr>
        <w:pStyle w:val="ListParagraph"/>
        <w:keepNext/>
        <w:keepLines/>
        <w:numPr>
          <w:ilvl w:val="0"/>
          <w:numId w:val="19"/>
        </w:numPr>
        <w:spacing w:after="0" w:line="276" w:lineRule="auto"/>
        <w:contextualSpacing w:val="0"/>
        <w:outlineLvl w:val="2"/>
        <w:rPr>
          <w:rFonts w:ascii="Arial" w:eastAsia="font306" w:hAnsi="Arial" w:cs="Arial"/>
          <w:b/>
          <w:vanish/>
          <w:color w:val="000000"/>
          <w:sz w:val="24"/>
          <w:szCs w:val="28"/>
          <w:lang w:val="en-CA"/>
        </w:rPr>
      </w:pPr>
      <w:bookmarkStart w:id="1810" w:name="_Toc469756755"/>
      <w:bookmarkStart w:id="1811" w:name="_Toc512507602"/>
      <w:bookmarkStart w:id="1812" w:name="_Toc512507699"/>
      <w:bookmarkStart w:id="1813" w:name="_Toc512508035"/>
      <w:bookmarkStart w:id="1814" w:name="_Toc512508181"/>
      <w:bookmarkStart w:id="1815" w:name="_Toc512514610"/>
      <w:bookmarkStart w:id="1816" w:name="_Toc512583865"/>
      <w:bookmarkStart w:id="1817" w:name="_Toc512607485"/>
      <w:bookmarkStart w:id="1818" w:name="_Toc512858538"/>
      <w:bookmarkStart w:id="1819" w:name="_Toc512858689"/>
      <w:bookmarkStart w:id="1820" w:name="_Toc512858868"/>
      <w:bookmarkStart w:id="1821" w:name="_Toc512860961"/>
      <w:bookmarkStart w:id="1822" w:name="_Toc512863586"/>
      <w:bookmarkStart w:id="1823" w:name="_Toc512863682"/>
      <w:bookmarkStart w:id="1824" w:name="_Toc512863779"/>
      <w:bookmarkStart w:id="1825" w:name="_Toc512863876"/>
      <w:bookmarkStart w:id="1826" w:name="_Toc512863974"/>
      <w:bookmarkStart w:id="1827" w:name="_Toc512864075"/>
      <w:bookmarkStart w:id="1828" w:name="_Toc512977612"/>
      <w:bookmarkStart w:id="1829" w:name="_Toc513808095"/>
      <w:bookmarkStart w:id="1830" w:name="_Toc516744604"/>
      <w:bookmarkStart w:id="1831" w:name="_Toc516769310"/>
      <w:bookmarkStart w:id="1832" w:name="_Toc516836225"/>
      <w:bookmarkStart w:id="1833" w:name="_Toc516837152"/>
      <w:bookmarkStart w:id="1834" w:name="_Toc516913276"/>
      <w:bookmarkStart w:id="1835" w:name="_Toc516913380"/>
      <w:bookmarkStart w:id="1836" w:name="_Toc516914980"/>
      <w:bookmarkStart w:id="1837" w:name="_Toc517272678"/>
      <w:bookmarkStart w:id="1838" w:name="_Toc517554946"/>
      <w:bookmarkStart w:id="1839" w:name="_Toc518489402"/>
      <w:bookmarkStart w:id="1840" w:name="_Toc518489579"/>
      <w:bookmarkStart w:id="1841" w:name="_Toc518550195"/>
      <w:bookmarkStart w:id="1842" w:name="_Toc518568338"/>
      <w:bookmarkStart w:id="1843" w:name="_Toc518570853"/>
      <w:bookmarkStart w:id="1844" w:name="_Toc520198378"/>
      <w:bookmarkStart w:id="1845" w:name="_Toc520198480"/>
      <w:bookmarkStart w:id="1846" w:name="_Toc520199332"/>
      <w:bookmarkStart w:id="1847" w:name="_Toc520282189"/>
      <w:bookmarkStart w:id="1848" w:name="_Toc520282333"/>
      <w:bookmarkStart w:id="1849" w:name="_Toc520365709"/>
      <w:bookmarkStart w:id="1850" w:name="_Toc520366032"/>
      <w:bookmarkStart w:id="1851" w:name="_Toc520383196"/>
      <w:bookmarkStart w:id="1852" w:name="_Toc520383436"/>
      <w:bookmarkStart w:id="1853" w:name="_Toc520447633"/>
      <w:bookmarkStart w:id="1854" w:name="_Toc520707737"/>
      <w:bookmarkStart w:id="1855" w:name="_Toc520725384"/>
      <w:bookmarkStart w:id="1856" w:name="_Toc520899086"/>
      <w:bookmarkStart w:id="1857" w:name="_Toc520899571"/>
      <w:bookmarkStart w:id="1858" w:name="_Toc520986170"/>
      <w:bookmarkStart w:id="1859" w:name="_Toc520986626"/>
      <w:bookmarkStart w:id="1860" w:name="_Toc520989412"/>
      <w:bookmarkStart w:id="1861" w:name="_Toc521063535"/>
      <w:bookmarkStart w:id="1862" w:name="_Toc521063713"/>
      <w:bookmarkStart w:id="1863" w:name="_Toc521063845"/>
      <w:bookmarkStart w:id="1864" w:name="_Toc521678712"/>
      <w:bookmarkStart w:id="1865" w:name="_Toc521941042"/>
      <w:bookmarkStart w:id="1866" w:name="_Toc522087989"/>
      <w:bookmarkStart w:id="1867" w:name="_Toc522193604"/>
      <w:bookmarkStart w:id="1868" w:name="_Toc522193705"/>
      <w:bookmarkStart w:id="1869" w:name="_Toc522194255"/>
      <w:bookmarkStart w:id="1870" w:name="_Toc522263163"/>
      <w:bookmarkStart w:id="1871" w:name="_Toc522524063"/>
      <w:bookmarkStart w:id="1872" w:name="_Toc522539201"/>
      <w:bookmarkStart w:id="1873" w:name="_Toc522546947"/>
      <w:bookmarkStart w:id="1874" w:name="_Toc522604524"/>
      <w:bookmarkStart w:id="1875" w:name="_Toc523314775"/>
      <w:bookmarkStart w:id="1876" w:name="_Toc523314927"/>
      <w:bookmarkStart w:id="1877" w:name="_Toc523315050"/>
      <w:bookmarkStart w:id="1878" w:name="_Toc523315210"/>
      <w:bookmarkStart w:id="1879" w:name="_Toc523315341"/>
      <w:bookmarkStart w:id="1880" w:name="_Toc523315485"/>
      <w:bookmarkStart w:id="1881" w:name="_Toc523469439"/>
      <w:bookmarkStart w:id="1882" w:name="_Toc526332852"/>
      <w:bookmarkStart w:id="1883" w:name="_Toc526336416"/>
      <w:bookmarkStart w:id="1884" w:name="_Toc526337365"/>
      <w:bookmarkStart w:id="1885" w:name="_Toc526423550"/>
      <w:bookmarkStart w:id="1886" w:name="_Toc526502244"/>
      <w:bookmarkStart w:id="1887" w:name="_Toc526852555"/>
      <w:bookmarkStart w:id="1888" w:name="_Toc528099206"/>
      <w:bookmarkStart w:id="1889" w:name="_Toc528158529"/>
      <w:bookmarkStart w:id="1890" w:name="_Toc528158631"/>
      <w:bookmarkStart w:id="1891" w:name="_Toc528229569"/>
      <w:bookmarkStart w:id="1892" w:name="_Toc528229699"/>
      <w:bookmarkStart w:id="1893" w:name="_Toc528306293"/>
      <w:bookmarkStart w:id="1894" w:name="_Toc528307187"/>
      <w:bookmarkStart w:id="1895" w:name="_Toc528307980"/>
      <w:bookmarkStart w:id="1896" w:name="_Toc528308410"/>
      <w:bookmarkStart w:id="1897" w:name="_Toc528309646"/>
      <w:bookmarkStart w:id="1898" w:name="_Toc528310971"/>
      <w:bookmarkStart w:id="1899" w:name="_Toc528321142"/>
      <w:bookmarkStart w:id="1900" w:name="_Toc528322023"/>
      <w:bookmarkStart w:id="1901" w:name="_Toc528322204"/>
      <w:bookmarkStart w:id="1902" w:name="_Toc528322306"/>
      <w:bookmarkStart w:id="1903" w:name="_Toc528322408"/>
      <w:bookmarkStart w:id="1904" w:name="_Toc528322704"/>
      <w:bookmarkStart w:id="1905" w:name="_Toc528323665"/>
      <w:bookmarkStart w:id="1906" w:name="_Toc528323767"/>
      <w:bookmarkStart w:id="1907" w:name="_Toc528324887"/>
      <w:bookmarkStart w:id="1908" w:name="_Toc528572116"/>
      <w:bookmarkStart w:id="1909" w:name="_Toc528594692"/>
      <w:bookmarkStart w:id="1910" w:name="_Toc528652124"/>
      <w:bookmarkStart w:id="1911" w:name="_Toc528669320"/>
      <w:bookmarkStart w:id="1912" w:name="_Toc528738612"/>
      <w:bookmarkStart w:id="1913" w:name="_Toc529351950"/>
      <w:bookmarkStart w:id="1914" w:name="_Toc529465965"/>
      <w:bookmarkStart w:id="1915" w:name="_Toc529514067"/>
      <w:bookmarkStart w:id="1916" w:name="_Toc529514168"/>
      <w:bookmarkStart w:id="1917" w:name="_Toc529519894"/>
      <w:bookmarkStart w:id="1918" w:name="_Toc529537273"/>
      <w:bookmarkStart w:id="1919" w:name="_Toc529537773"/>
      <w:bookmarkStart w:id="1920" w:name="_Toc529865180"/>
      <w:bookmarkStart w:id="1921" w:name="_Toc529873351"/>
      <w:bookmarkStart w:id="1922" w:name="_Toc529873453"/>
      <w:bookmarkStart w:id="1923" w:name="_Toc529879114"/>
      <w:bookmarkStart w:id="1924" w:name="_Toc529948244"/>
      <w:bookmarkStart w:id="1925" w:name="_Toc529950769"/>
      <w:bookmarkStart w:id="1926" w:name="_Toc529955007"/>
      <w:bookmarkStart w:id="1927" w:name="_Toc529956106"/>
      <w:bookmarkStart w:id="1928" w:name="_Toc530038266"/>
      <w:bookmarkStart w:id="1929" w:name="_Toc530041646"/>
      <w:bookmarkStart w:id="1930" w:name="_Toc530042612"/>
      <w:bookmarkStart w:id="1931" w:name="_Toc530043605"/>
      <w:bookmarkStart w:id="1932" w:name="_Toc530057269"/>
      <w:bookmarkStart w:id="1933" w:name="_Toc530119287"/>
      <w:bookmarkStart w:id="1934" w:name="_Toc530121079"/>
      <w:bookmarkStart w:id="1935" w:name="_Toc530130090"/>
      <w:bookmarkStart w:id="1936" w:name="_Toc530146347"/>
      <w:bookmarkStart w:id="1937" w:name="_Toc530383699"/>
      <w:bookmarkStart w:id="1938" w:name="_Toc530400557"/>
      <w:bookmarkStart w:id="1939" w:name="_Toc530404088"/>
      <w:bookmarkStart w:id="1940" w:name="_Toc530404794"/>
      <w:bookmarkStart w:id="1941" w:name="_Toc530468046"/>
      <w:bookmarkStart w:id="1942" w:name="_Toc530559623"/>
      <w:bookmarkStart w:id="1943" w:name="_Toc530564671"/>
      <w:bookmarkStart w:id="1944" w:name="_Toc530565786"/>
      <w:bookmarkStart w:id="1945" w:name="_Toc530571783"/>
      <w:bookmarkStart w:id="1946" w:name="_Toc530639802"/>
      <w:bookmarkStart w:id="1947" w:name="_Toc530640214"/>
      <w:bookmarkStart w:id="1948" w:name="_Toc530648486"/>
      <w:bookmarkStart w:id="1949" w:name="_Toc530648608"/>
      <w:bookmarkStart w:id="1950" w:name="_Toc530658579"/>
      <w:bookmarkStart w:id="1951" w:name="_Toc530998097"/>
      <w:bookmarkStart w:id="1952" w:name="_Toc530998199"/>
      <w:bookmarkStart w:id="1953" w:name="_Toc531069616"/>
      <w:bookmarkStart w:id="1954" w:name="_Toc531097040"/>
      <w:bookmarkStart w:id="1955" w:name="_Toc531272551"/>
      <w:bookmarkStart w:id="1956" w:name="_Toc531273387"/>
      <w:bookmarkStart w:id="1957" w:name="_Toc531332008"/>
      <w:bookmarkStart w:id="1958" w:name="_Toc531604076"/>
      <w:bookmarkStart w:id="1959" w:name="_Toc531611243"/>
      <w:bookmarkStart w:id="1960" w:name="_Toc531613835"/>
      <w:bookmarkStart w:id="1961" w:name="_Toc531700003"/>
      <w:bookmarkStart w:id="1962" w:name="_Toc531852045"/>
      <w:bookmarkStart w:id="1963" w:name="_Toc531853704"/>
      <w:bookmarkStart w:id="1964" w:name="_Toc531853975"/>
      <w:bookmarkStart w:id="1965" w:name="_Toc531861980"/>
      <w:bookmarkStart w:id="1966" w:name="_Toc531869243"/>
      <w:bookmarkStart w:id="1967" w:name="_Toc531869729"/>
      <w:bookmarkStart w:id="1968" w:name="_Toc532279380"/>
      <w:bookmarkStart w:id="1969" w:name="_Toc532298534"/>
      <w:bookmarkStart w:id="1970" w:name="_Toc532300581"/>
      <w:bookmarkStart w:id="1971" w:name="_Toc532306098"/>
      <w:bookmarkStart w:id="1972" w:name="_Toc532306702"/>
      <w:bookmarkStart w:id="1973" w:name="_Toc532307778"/>
      <w:bookmarkStart w:id="1974" w:name="_Toc532470585"/>
      <w:bookmarkStart w:id="1975" w:name="_Toc532472593"/>
      <w:bookmarkStart w:id="1976" w:name="_Toc532477789"/>
      <w:bookmarkStart w:id="1977" w:name="_Toc532479050"/>
      <w:bookmarkStart w:id="1978" w:name="_Toc532480172"/>
      <w:bookmarkStart w:id="1979" w:name="_Toc532537956"/>
      <w:bookmarkStart w:id="1980" w:name="_Toc9520339"/>
      <w:bookmarkStart w:id="1981" w:name="_Toc9582188"/>
      <w:bookmarkStart w:id="1982" w:name="_Toc9951932"/>
      <w:bookmarkStart w:id="1983" w:name="_Toc9952058"/>
      <w:bookmarkStart w:id="1984" w:name="_Toc10016089"/>
      <w:bookmarkStart w:id="1985" w:name="_Toc10019834"/>
      <w:bookmarkStart w:id="1986" w:name="_Toc10020316"/>
      <w:bookmarkStart w:id="1987" w:name="_Toc10021325"/>
      <w:bookmarkStart w:id="1988" w:name="_Toc11243751"/>
      <w:bookmarkStart w:id="1989" w:name="_Toc11323124"/>
      <w:bookmarkStart w:id="1990" w:name="_Toc12449787"/>
      <w:bookmarkStart w:id="1991" w:name="_Toc12450036"/>
      <w:bookmarkStart w:id="1992" w:name="_Toc12615381"/>
      <w:bookmarkStart w:id="1993" w:name="_Toc12621910"/>
      <w:bookmarkStart w:id="1994" w:name="_Toc12622012"/>
      <w:bookmarkStart w:id="1995" w:name="_Toc13059550"/>
      <w:bookmarkStart w:id="1996" w:name="_Toc15291798"/>
      <w:bookmarkStart w:id="1997" w:name="_Toc15292753"/>
      <w:bookmarkStart w:id="1998" w:name="_Toc15294704"/>
      <w:bookmarkStart w:id="1999" w:name="_Toc15396115"/>
      <w:bookmarkStart w:id="2000" w:name="_Toc16597474"/>
      <w:bookmarkStart w:id="2001" w:name="_Toc27606183"/>
      <w:bookmarkStart w:id="2002" w:name="_Toc27658687"/>
      <w:bookmarkStart w:id="2003" w:name="_Toc27666455"/>
      <w:bookmarkStart w:id="2004" w:name="_Toc27667383"/>
      <w:bookmarkStart w:id="2005" w:name="_Toc41572822"/>
      <w:bookmarkStart w:id="2006" w:name="_Toc41574316"/>
      <w:bookmarkStart w:id="2007" w:name="_Toc43379504"/>
      <w:bookmarkStart w:id="2008" w:name="_Toc43465763"/>
      <w:bookmarkStart w:id="2009" w:name="_Toc46842551"/>
      <w:bookmarkStart w:id="2010" w:name="_Toc46842726"/>
      <w:bookmarkStart w:id="2011" w:name="_Toc46991210"/>
      <w:bookmarkStart w:id="2012" w:name="_Toc47519247"/>
      <w:bookmarkStart w:id="2013" w:name="_Toc47944293"/>
      <w:bookmarkStart w:id="2014" w:name="_Toc48682896"/>
      <w:bookmarkStart w:id="2015" w:name="_Toc48683467"/>
      <w:bookmarkStart w:id="2016" w:name="_Toc48810806"/>
      <w:bookmarkStart w:id="2017" w:name="_Toc49860105"/>
      <w:bookmarkStart w:id="2018" w:name="_Toc49941403"/>
      <w:bookmarkStart w:id="2019" w:name="_Toc49978424"/>
      <w:bookmarkStart w:id="2020" w:name="_Toc49978950"/>
      <w:bookmarkStart w:id="2021" w:name="_Toc50061465"/>
      <w:bookmarkStart w:id="2022" w:name="_Toc50407279"/>
      <w:bookmarkStart w:id="2023" w:name="_Toc489447097"/>
      <w:bookmarkStart w:id="2024" w:name="_Toc50719186"/>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4"/>
    </w:p>
    <w:p w14:paraId="15139FA0" w14:textId="77777777" w:rsidR="002B36AA" w:rsidRPr="00C34BC4" w:rsidRDefault="002B36AA" w:rsidP="002B36AA">
      <w:pPr>
        <w:pStyle w:val="ListParagraph"/>
        <w:keepNext/>
        <w:keepLines/>
        <w:numPr>
          <w:ilvl w:val="0"/>
          <w:numId w:val="19"/>
        </w:numPr>
        <w:spacing w:after="0" w:line="276" w:lineRule="auto"/>
        <w:contextualSpacing w:val="0"/>
        <w:outlineLvl w:val="2"/>
        <w:rPr>
          <w:rFonts w:ascii="Arial" w:eastAsia="font306" w:hAnsi="Arial" w:cs="Arial"/>
          <w:b/>
          <w:vanish/>
          <w:color w:val="000000"/>
          <w:sz w:val="24"/>
          <w:szCs w:val="28"/>
          <w:lang w:val="en-CA"/>
        </w:rPr>
      </w:pPr>
      <w:bookmarkStart w:id="2025" w:name="_Toc516836226"/>
      <w:bookmarkStart w:id="2026" w:name="_Toc516837153"/>
      <w:bookmarkStart w:id="2027" w:name="_Toc516913277"/>
      <w:bookmarkStart w:id="2028" w:name="_Toc516913381"/>
      <w:bookmarkStart w:id="2029" w:name="_Toc516914981"/>
      <w:bookmarkStart w:id="2030" w:name="_Toc517272679"/>
      <w:bookmarkStart w:id="2031" w:name="_Toc517554947"/>
      <w:bookmarkStart w:id="2032" w:name="_Toc518489403"/>
      <w:bookmarkStart w:id="2033" w:name="_Toc518489580"/>
      <w:bookmarkStart w:id="2034" w:name="_Toc518550196"/>
      <w:bookmarkStart w:id="2035" w:name="_Toc518568339"/>
      <w:bookmarkStart w:id="2036" w:name="_Toc518570854"/>
      <w:bookmarkStart w:id="2037" w:name="_Toc520198379"/>
      <w:bookmarkStart w:id="2038" w:name="_Toc520198481"/>
      <w:bookmarkStart w:id="2039" w:name="_Toc520199333"/>
      <w:bookmarkStart w:id="2040" w:name="_Toc520282190"/>
      <w:bookmarkStart w:id="2041" w:name="_Toc520282334"/>
      <w:bookmarkStart w:id="2042" w:name="_Toc520365710"/>
      <w:bookmarkStart w:id="2043" w:name="_Toc520366033"/>
      <w:bookmarkStart w:id="2044" w:name="_Toc520383197"/>
      <w:bookmarkStart w:id="2045" w:name="_Toc520383437"/>
      <w:bookmarkStart w:id="2046" w:name="_Toc520447634"/>
      <w:bookmarkStart w:id="2047" w:name="_Toc520707738"/>
      <w:bookmarkStart w:id="2048" w:name="_Toc520725385"/>
      <w:bookmarkStart w:id="2049" w:name="_Toc520899087"/>
      <w:bookmarkStart w:id="2050" w:name="_Toc520899572"/>
      <w:bookmarkStart w:id="2051" w:name="_Toc520986171"/>
      <w:bookmarkStart w:id="2052" w:name="_Toc520986627"/>
      <w:bookmarkStart w:id="2053" w:name="_Toc520989413"/>
      <w:bookmarkStart w:id="2054" w:name="_Toc521063536"/>
      <w:bookmarkStart w:id="2055" w:name="_Toc521063714"/>
      <w:bookmarkStart w:id="2056" w:name="_Toc521063846"/>
      <w:bookmarkStart w:id="2057" w:name="_Toc521678713"/>
      <w:bookmarkStart w:id="2058" w:name="_Toc521941043"/>
      <w:bookmarkStart w:id="2059" w:name="_Toc522087990"/>
      <w:bookmarkStart w:id="2060" w:name="_Toc522193605"/>
      <w:bookmarkStart w:id="2061" w:name="_Toc522193706"/>
      <w:bookmarkStart w:id="2062" w:name="_Toc522194256"/>
      <w:bookmarkStart w:id="2063" w:name="_Toc522263164"/>
      <w:bookmarkStart w:id="2064" w:name="_Toc522524064"/>
      <w:bookmarkStart w:id="2065" w:name="_Toc522539202"/>
      <w:bookmarkStart w:id="2066" w:name="_Toc522546948"/>
      <w:bookmarkStart w:id="2067" w:name="_Toc522604525"/>
      <w:bookmarkStart w:id="2068" w:name="_Toc523314776"/>
      <w:bookmarkStart w:id="2069" w:name="_Toc523314928"/>
      <w:bookmarkStart w:id="2070" w:name="_Toc523315051"/>
      <w:bookmarkStart w:id="2071" w:name="_Toc523315211"/>
      <w:bookmarkStart w:id="2072" w:name="_Toc523315342"/>
      <w:bookmarkStart w:id="2073" w:name="_Toc523315486"/>
      <w:bookmarkStart w:id="2074" w:name="_Toc523469440"/>
      <w:bookmarkStart w:id="2075" w:name="_Toc526332853"/>
      <w:bookmarkStart w:id="2076" w:name="_Toc526336417"/>
      <w:bookmarkStart w:id="2077" w:name="_Toc526337366"/>
      <w:bookmarkStart w:id="2078" w:name="_Toc526423551"/>
      <w:bookmarkStart w:id="2079" w:name="_Toc526502245"/>
      <w:bookmarkStart w:id="2080" w:name="_Toc526852556"/>
      <w:bookmarkStart w:id="2081" w:name="_Toc528099207"/>
      <w:bookmarkStart w:id="2082" w:name="_Toc528158530"/>
      <w:bookmarkStart w:id="2083" w:name="_Toc528158632"/>
      <w:bookmarkStart w:id="2084" w:name="_Toc528229570"/>
      <w:bookmarkStart w:id="2085" w:name="_Toc528229700"/>
      <w:bookmarkStart w:id="2086" w:name="_Toc528306294"/>
      <w:bookmarkStart w:id="2087" w:name="_Toc528307188"/>
      <w:bookmarkStart w:id="2088" w:name="_Toc528307981"/>
      <w:bookmarkStart w:id="2089" w:name="_Toc528308411"/>
      <w:bookmarkStart w:id="2090" w:name="_Toc528309647"/>
      <w:bookmarkStart w:id="2091" w:name="_Toc528310972"/>
      <w:bookmarkStart w:id="2092" w:name="_Toc528321143"/>
      <w:bookmarkStart w:id="2093" w:name="_Toc528322024"/>
      <w:bookmarkStart w:id="2094" w:name="_Toc528322205"/>
      <w:bookmarkStart w:id="2095" w:name="_Toc528322307"/>
      <w:bookmarkStart w:id="2096" w:name="_Toc528322409"/>
      <w:bookmarkStart w:id="2097" w:name="_Toc528322705"/>
      <w:bookmarkStart w:id="2098" w:name="_Toc528323666"/>
      <w:bookmarkStart w:id="2099" w:name="_Toc528323768"/>
      <w:bookmarkStart w:id="2100" w:name="_Toc528324888"/>
      <w:bookmarkStart w:id="2101" w:name="_Toc528572117"/>
      <w:bookmarkStart w:id="2102" w:name="_Toc528594693"/>
      <w:bookmarkStart w:id="2103" w:name="_Toc528652125"/>
      <w:bookmarkStart w:id="2104" w:name="_Toc528669321"/>
      <w:bookmarkStart w:id="2105" w:name="_Toc528738613"/>
      <w:bookmarkStart w:id="2106" w:name="_Toc529351951"/>
      <w:bookmarkStart w:id="2107" w:name="_Toc529465966"/>
      <w:bookmarkStart w:id="2108" w:name="_Toc529514068"/>
      <w:bookmarkStart w:id="2109" w:name="_Toc529514169"/>
      <w:bookmarkStart w:id="2110" w:name="_Toc529519895"/>
      <w:bookmarkStart w:id="2111" w:name="_Toc529537274"/>
      <w:bookmarkStart w:id="2112" w:name="_Toc529537774"/>
      <w:bookmarkStart w:id="2113" w:name="_Toc529865181"/>
      <w:bookmarkStart w:id="2114" w:name="_Toc529873352"/>
      <w:bookmarkStart w:id="2115" w:name="_Toc529873454"/>
      <w:bookmarkStart w:id="2116" w:name="_Toc529879115"/>
      <w:bookmarkStart w:id="2117" w:name="_Toc529948245"/>
      <w:bookmarkStart w:id="2118" w:name="_Toc529950770"/>
      <w:bookmarkStart w:id="2119" w:name="_Toc529955008"/>
      <w:bookmarkStart w:id="2120" w:name="_Toc529956107"/>
      <w:bookmarkStart w:id="2121" w:name="_Toc530038267"/>
      <w:bookmarkStart w:id="2122" w:name="_Toc530041647"/>
      <w:bookmarkStart w:id="2123" w:name="_Toc530042613"/>
      <w:bookmarkStart w:id="2124" w:name="_Toc530043606"/>
      <w:bookmarkStart w:id="2125" w:name="_Toc530057270"/>
      <w:bookmarkStart w:id="2126" w:name="_Toc530119288"/>
      <w:bookmarkStart w:id="2127" w:name="_Toc530121080"/>
      <w:bookmarkStart w:id="2128" w:name="_Toc530130091"/>
      <w:bookmarkStart w:id="2129" w:name="_Toc530146348"/>
      <w:bookmarkStart w:id="2130" w:name="_Toc530383700"/>
      <w:bookmarkStart w:id="2131" w:name="_Toc530400558"/>
      <w:bookmarkStart w:id="2132" w:name="_Toc530404089"/>
      <w:bookmarkStart w:id="2133" w:name="_Toc530404795"/>
      <w:bookmarkStart w:id="2134" w:name="_Toc530468047"/>
      <w:bookmarkStart w:id="2135" w:name="_Toc530559624"/>
      <w:bookmarkStart w:id="2136" w:name="_Toc530564672"/>
      <w:bookmarkStart w:id="2137" w:name="_Toc530565787"/>
      <w:bookmarkStart w:id="2138" w:name="_Toc530571784"/>
      <w:bookmarkStart w:id="2139" w:name="_Toc530639803"/>
      <w:bookmarkStart w:id="2140" w:name="_Toc530640215"/>
      <w:bookmarkStart w:id="2141" w:name="_Toc530648487"/>
      <w:bookmarkStart w:id="2142" w:name="_Toc530648609"/>
      <w:bookmarkStart w:id="2143" w:name="_Toc530658580"/>
      <w:bookmarkStart w:id="2144" w:name="_Toc530998098"/>
      <w:bookmarkStart w:id="2145" w:name="_Toc530998200"/>
      <w:bookmarkStart w:id="2146" w:name="_Toc531069617"/>
      <w:bookmarkStart w:id="2147" w:name="_Toc531097041"/>
      <w:bookmarkStart w:id="2148" w:name="_Toc531272552"/>
      <w:bookmarkStart w:id="2149" w:name="_Toc531273388"/>
      <w:bookmarkStart w:id="2150" w:name="_Toc531332009"/>
      <w:bookmarkStart w:id="2151" w:name="_Toc531604077"/>
      <w:bookmarkStart w:id="2152" w:name="_Toc531611244"/>
      <w:bookmarkStart w:id="2153" w:name="_Toc531613836"/>
      <w:bookmarkStart w:id="2154" w:name="_Toc531700004"/>
      <w:bookmarkStart w:id="2155" w:name="_Toc531852046"/>
      <w:bookmarkStart w:id="2156" w:name="_Toc531853705"/>
      <w:bookmarkStart w:id="2157" w:name="_Toc531853976"/>
      <w:bookmarkStart w:id="2158" w:name="_Toc531861981"/>
      <w:bookmarkStart w:id="2159" w:name="_Toc531869244"/>
      <w:bookmarkStart w:id="2160" w:name="_Toc531869730"/>
      <w:bookmarkStart w:id="2161" w:name="_Toc532279381"/>
      <w:bookmarkStart w:id="2162" w:name="_Toc532298535"/>
      <w:bookmarkStart w:id="2163" w:name="_Toc532300582"/>
      <w:bookmarkStart w:id="2164" w:name="_Toc532306099"/>
      <w:bookmarkStart w:id="2165" w:name="_Toc532306703"/>
      <w:bookmarkStart w:id="2166" w:name="_Toc532307779"/>
      <w:bookmarkStart w:id="2167" w:name="_Toc532470586"/>
      <w:bookmarkStart w:id="2168" w:name="_Toc532472594"/>
      <w:bookmarkStart w:id="2169" w:name="_Toc532477790"/>
      <w:bookmarkStart w:id="2170" w:name="_Toc532479051"/>
      <w:bookmarkStart w:id="2171" w:name="_Toc532480173"/>
      <w:bookmarkStart w:id="2172" w:name="_Toc532537957"/>
      <w:bookmarkStart w:id="2173" w:name="_Toc9520340"/>
      <w:bookmarkStart w:id="2174" w:name="_Toc9582189"/>
      <w:bookmarkStart w:id="2175" w:name="_Toc9951933"/>
      <w:bookmarkStart w:id="2176" w:name="_Toc9952059"/>
      <w:bookmarkStart w:id="2177" w:name="_Toc10016090"/>
      <w:bookmarkStart w:id="2178" w:name="_Toc10019835"/>
      <w:bookmarkStart w:id="2179" w:name="_Toc10020317"/>
      <w:bookmarkStart w:id="2180" w:name="_Toc10021326"/>
      <w:bookmarkStart w:id="2181" w:name="_Toc11243752"/>
      <w:bookmarkStart w:id="2182" w:name="_Toc11323125"/>
      <w:bookmarkStart w:id="2183" w:name="_Toc12449788"/>
      <w:bookmarkStart w:id="2184" w:name="_Toc12450037"/>
      <w:bookmarkStart w:id="2185" w:name="_Toc12615382"/>
      <w:bookmarkStart w:id="2186" w:name="_Toc12621911"/>
      <w:bookmarkStart w:id="2187" w:name="_Toc12622013"/>
      <w:bookmarkStart w:id="2188" w:name="_Toc13059551"/>
      <w:bookmarkStart w:id="2189" w:name="_Toc15291799"/>
      <w:bookmarkStart w:id="2190" w:name="_Toc15292754"/>
      <w:bookmarkStart w:id="2191" w:name="_Toc15294705"/>
      <w:bookmarkStart w:id="2192" w:name="_Toc15396116"/>
      <w:bookmarkStart w:id="2193" w:name="_Toc16597475"/>
      <w:bookmarkStart w:id="2194" w:name="_Toc27606184"/>
      <w:bookmarkStart w:id="2195" w:name="_Toc27658688"/>
      <w:bookmarkStart w:id="2196" w:name="_Toc27666456"/>
      <w:bookmarkStart w:id="2197" w:name="_Toc27667384"/>
      <w:bookmarkStart w:id="2198" w:name="_Toc41572823"/>
      <w:bookmarkStart w:id="2199" w:name="_Toc41574317"/>
      <w:bookmarkStart w:id="2200" w:name="_Toc43379505"/>
      <w:bookmarkStart w:id="2201" w:name="_Toc43465764"/>
      <w:bookmarkStart w:id="2202" w:name="_Toc46842552"/>
      <w:bookmarkStart w:id="2203" w:name="_Toc46842727"/>
      <w:bookmarkStart w:id="2204" w:name="_Toc46991211"/>
      <w:bookmarkStart w:id="2205" w:name="_Toc47519248"/>
      <w:bookmarkStart w:id="2206" w:name="_Toc47944294"/>
      <w:bookmarkStart w:id="2207" w:name="_Toc48682897"/>
      <w:bookmarkStart w:id="2208" w:name="_Toc48683468"/>
      <w:bookmarkStart w:id="2209" w:name="_Toc48810807"/>
      <w:bookmarkStart w:id="2210" w:name="_Toc49860106"/>
      <w:bookmarkStart w:id="2211" w:name="_Toc49941404"/>
      <w:bookmarkStart w:id="2212" w:name="_Toc49978425"/>
      <w:bookmarkStart w:id="2213" w:name="_Toc49978951"/>
      <w:bookmarkStart w:id="2214" w:name="_Toc50061466"/>
      <w:bookmarkStart w:id="2215" w:name="_Toc50407280"/>
      <w:bookmarkStart w:id="2216" w:name="_Toc50719187"/>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14:paraId="2CDF7E04" w14:textId="77777777" w:rsidR="002B36AA" w:rsidRPr="00C34BC4" w:rsidRDefault="002B36AA" w:rsidP="002B36AA">
      <w:pPr>
        <w:pStyle w:val="ListParagraph"/>
        <w:keepNext/>
        <w:keepLines/>
        <w:numPr>
          <w:ilvl w:val="0"/>
          <w:numId w:val="19"/>
        </w:numPr>
        <w:spacing w:after="0" w:line="276" w:lineRule="auto"/>
        <w:contextualSpacing w:val="0"/>
        <w:outlineLvl w:val="2"/>
        <w:rPr>
          <w:rFonts w:ascii="Arial" w:eastAsia="font306" w:hAnsi="Arial" w:cs="Arial"/>
          <w:b/>
          <w:vanish/>
          <w:color w:val="000000"/>
          <w:sz w:val="24"/>
          <w:szCs w:val="28"/>
          <w:lang w:val="en-CA"/>
        </w:rPr>
      </w:pPr>
      <w:bookmarkStart w:id="2217" w:name="_Toc516836227"/>
      <w:bookmarkStart w:id="2218" w:name="_Toc516837154"/>
      <w:bookmarkStart w:id="2219" w:name="_Toc516913278"/>
      <w:bookmarkStart w:id="2220" w:name="_Toc516913382"/>
      <w:bookmarkStart w:id="2221" w:name="_Toc516914982"/>
      <w:bookmarkStart w:id="2222" w:name="_Toc517272680"/>
      <w:bookmarkStart w:id="2223" w:name="_Toc517554948"/>
      <w:bookmarkStart w:id="2224" w:name="_Toc518489404"/>
      <w:bookmarkStart w:id="2225" w:name="_Toc518489581"/>
      <w:bookmarkStart w:id="2226" w:name="_Toc518550197"/>
      <w:bookmarkStart w:id="2227" w:name="_Toc518568340"/>
      <w:bookmarkStart w:id="2228" w:name="_Toc518570855"/>
      <w:bookmarkStart w:id="2229" w:name="_Toc520198380"/>
      <w:bookmarkStart w:id="2230" w:name="_Toc520198482"/>
      <w:bookmarkStart w:id="2231" w:name="_Toc520199334"/>
      <w:bookmarkStart w:id="2232" w:name="_Toc520282191"/>
      <w:bookmarkStart w:id="2233" w:name="_Toc520282335"/>
      <w:bookmarkStart w:id="2234" w:name="_Toc520365711"/>
      <w:bookmarkStart w:id="2235" w:name="_Toc520366034"/>
      <w:bookmarkStart w:id="2236" w:name="_Toc520383198"/>
      <w:bookmarkStart w:id="2237" w:name="_Toc520383438"/>
      <w:bookmarkStart w:id="2238" w:name="_Toc520447635"/>
      <w:bookmarkStart w:id="2239" w:name="_Toc520707739"/>
      <w:bookmarkStart w:id="2240" w:name="_Toc520725386"/>
      <w:bookmarkStart w:id="2241" w:name="_Toc520899088"/>
      <w:bookmarkStart w:id="2242" w:name="_Toc520899573"/>
      <w:bookmarkStart w:id="2243" w:name="_Toc520986172"/>
      <w:bookmarkStart w:id="2244" w:name="_Toc520986628"/>
      <w:bookmarkStart w:id="2245" w:name="_Toc520989414"/>
      <w:bookmarkStart w:id="2246" w:name="_Toc521063537"/>
      <w:bookmarkStart w:id="2247" w:name="_Toc521063715"/>
      <w:bookmarkStart w:id="2248" w:name="_Toc521063847"/>
      <w:bookmarkStart w:id="2249" w:name="_Toc521678714"/>
      <w:bookmarkStart w:id="2250" w:name="_Toc521941044"/>
      <w:bookmarkStart w:id="2251" w:name="_Toc522087991"/>
      <w:bookmarkStart w:id="2252" w:name="_Toc522193606"/>
      <w:bookmarkStart w:id="2253" w:name="_Toc522193707"/>
      <w:bookmarkStart w:id="2254" w:name="_Toc522194257"/>
      <w:bookmarkStart w:id="2255" w:name="_Toc522263165"/>
      <w:bookmarkStart w:id="2256" w:name="_Toc522524065"/>
      <w:bookmarkStart w:id="2257" w:name="_Toc522539203"/>
      <w:bookmarkStart w:id="2258" w:name="_Toc522546949"/>
      <w:bookmarkStart w:id="2259" w:name="_Toc522604526"/>
      <w:bookmarkStart w:id="2260" w:name="_Toc523314777"/>
      <w:bookmarkStart w:id="2261" w:name="_Toc523314929"/>
      <w:bookmarkStart w:id="2262" w:name="_Toc523315052"/>
      <w:bookmarkStart w:id="2263" w:name="_Toc523315212"/>
      <w:bookmarkStart w:id="2264" w:name="_Toc523315343"/>
      <w:bookmarkStart w:id="2265" w:name="_Toc523315487"/>
      <w:bookmarkStart w:id="2266" w:name="_Toc523469441"/>
      <w:bookmarkStart w:id="2267" w:name="_Toc526332854"/>
      <w:bookmarkStart w:id="2268" w:name="_Toc526336418"/>
      <w:bookmarkStart w:id="2269" w:name="_Toc526337367"/>
      <w:bookmarkStart w:id="2270" w:name="_Toc526423552"/>
      <w:bookmarkStart w:id="2271" w:name="_Toc526502246"/>
      <w:bookmarkStart w:id="2272" w:name="_Toc526852557"/>
      <w:bookmarkStart w:id="2273" w:name="_Toc528099208"/>
      <w:bookmarkStart w:id="2274" w:name="_Toc528158531"/>
      <w:bookmarkStart w:id="2275" w:name="_Toc528158633"/>
      <w:bookmarkStart w:id="2276" w:name="_Toc528229571"/>
      <w:bookmarkStart w:id="2277" w:name="_Toc528229701"/>
      <w:bookmarkStart w:id="2278" w:name="_Toc528306295"/>
      <w:bookmarkStart w:id="2279" w:name="_Toc528307189"/>
      <w:bookmarkStart w:id="2280" w:name="_Toc528307982"/>
      <w:bookmarkStart w:id="2281" w:name="_Toc528308412"/>
      <w:bookmarkStart w:id="2282" w:name="_Toc528309648"/>
      <w:bookmarkStart w:id="2283" w:name="_Toc528310973"/>
      <w:bookmarkStart w:id="2284" w:name="_Toc528321144"/>
      <w:bookmarkStart w:id="2285" w:name="_Toc528322025"/>
      <w:bookmarkStart w:id="2286" w:name="_Toc528322206"/>
      <w:bookmarkStart w:id="2287" w:name="_Toc528322308"/>
      <w:bookmarkStart w:id="2288" w:name="_Toc528322410"/>
      <w:bookmarkStart w:id="2289" w:name="_Toc528322706"/>
      <w:bookmarkStart w:id="2290" w:name="_Toc528323667"/>
      <w:bookmarkStart w:id="2291" w:name="_Toc528323769"/>
      <w:bookmarkStart w:id="2292" w:name="_Toc528324889"/>
      <w:bookmarkStart w:id="2293" w:name="_Toc528572118"/>
      <w:bookmarkStart w:id="2294" w:name="_Toc528594694"/>
      <w:bookmarkStart w:id="2295" w:name="_Toc528652126"/>
      <w:bookmarkStart w:id="2296" w:name="_Toc528669322"/>
      <w:bookmarkStart w:id="2297" w:name="_Toc528738614"/>
      <w:bookmarkStart w:id="2298" w:name="_Toc529351952"/>
      <w:bookmarkStart w:id="2299" w:name="_Toc529465967"/>
      <w:bookmarkStart w:id="2300" w:name="_Toc529514069"/>
      <w:bookmarkStart w:id="2301" w:name="_Toc529514170"/>
      <w:bookmarkStart w:id="2302" w:name="_Toc529519896"/>
      <w:bookmarkStart w:id="2303" w:name="_Toc529537275"/>
      <w:bookmarkStart w:id="2304" w:name="_Toc529537775"/>
      <w:bookmarkStart w:id="2305" w:name="_Toc529865182"/>
      <w:bookmarkStart w:id="2306" w:name="_Toc529873353"/>
      <w:bookmarkStart w:id="2307" w:name="_Toc529873455"/>
      <w:bookmarkStart w:id="2308" w:name="_Toc529879116"/>
      <w:bookmarkStart w:id="2309" w:name="_Toc529948246"/>
      <w:bookmarkStart w:id="2310" w:name="_Toc529950771"/>
      <w:bookmarkStart w:id="2311" w:name="_Toc529955009"/>
      <w:bookmarkStart w:id="2312" w:name="_Toc529956108"/>
      <w:bookmarkStart w:id="2313" w:name="_Toc530038268"/>
      <w:bookmarkStart w:id="2314" w:name="_Toc530041648"/>
      <w:bookmarkStart w:id="2315" w:name="_Toc530042614"/>
      <w:bookmarkStart w:id="2316" w:name="_Toc530043607"/>
      <w:bookmarkStart w:id="2317" w:name="_Toc530057271"/>
      <w:bookmarkStart w:id="2318" w:name="_Toc530119289"/>
      <w:bookmarkStart w:id="2319" w:name="_Toc530121081"/>
      <w:bookmarkStart w:id="2320" w:name="_Toc530130092"/>
      <w:bookmarkStart w:id="2321" w:name="_Toc530146349"/>
      <w:bookmarkStart w:id="2322" w:name="_Toc530383701"/>
      <w:bookmarkStart w:id="2323" w:name="_Toc530400559"/>
      <w:bookmarkStart w:id="2324" w:name="_Toc530404090"/>
      <w:bookmarkStart w:id="2325" w:name="_Toc530404796"/>
      <w:bookmarkStart w:id="2326" w:name="_Toc530468048"/>
      <w:bookmarkStart w:id="2327" w:name="_Toc530559625"/>
      <w:bookmarkStart w:id="2328" w:name="_Toc530564673"/>
      <w:bookmarkStart w:id="2329" w:name="_Toc530565788"/>
      <w:bookmarkStart w:id="2330" w:name="_Toc530571785"/>
      <w:bookmarkStart w:id="2331" w:name="_Toc530639804"/>
      <w:bookmarkStart w:id="2332" w:name="_Toc530640216"/>
      <w:bookmarkStart w:id="2333" w:name="_Toc530648488"/>
      <w:bookmarkStart w:id="2334" w:name="_Toc530648610"/>
      <w:bookmarkStart w:id="2335" w:name="_Toc530658581"/>
      <w:bookmarkStart w:id="2336" w:name="_Toc530998099"/>
      <w:bookmarkStart w:id="2337" w:name="_Toc530998201"/>
      <w:bookmarkStart w:id="2338" w:name="_Toc531069618"/>
      <w:bookmarkStart w:id="2339" w:name="_Toc531097042"/>
      <w:bookmarkStart w:id="2340" w:name="_Toc531272553"/>
      <w:bookmarkStart w:id="2341" w:name="_Toc531273389"/>
      <w:bookmarkStart w:id="2342" w:name="_Toc531332010"/>
      <w:bookmarkStart w:id="2343" w:name="_Toc531604078"/>
      <w:bookmarkStart w:id="2344" w:name="_Toc531611245"/>
      <w:bookmarkStart w:id="2345" w:name="_Toc531613837"/>
      <w:bookmarkStart w:id="2346" w:name="_Toc531700005"/>
      <w:bookmarkStart w:id="2347" w:name="_Toc531852047"/>
      <w:bookmarkStart w:id="2348" w:name="_Toc531853706"/>
      <w:bookmarkStart w:id="2349" w:name="_Toc531853977"/>
      <w:bookmarkStart w:id="2350" w:name="_Toc531861982"/>
      <w:bookmarkStart w:id="2351" w:name="_Toc531869245"/>
      <w:bookmarkStart w:id="2352" w:name="_Toc531869731"/>
      <w:bookmarkStart w:id="2353" w:name="_Toc532279382"/>
      <w:bookmarkStart w:id="2354" w:name="_Toc532298536"/>
      <w:bookmarkStart w:id="2355" w:name="_Toc532300583"/>
      <w:bookmarkStart w:id="2356" w:name="_Toc532306100"/>
      <w:bookmarkStart w:id="2357" w:name="_Toc532306704"/>
      <w:bookmarkStart w:id="2358" w:name="_Toc532307780"/>
      <w:bookmarkStart w:id="2359" w:name="_Toc532470587"/>
      <w:bookmarkStart w:id="2360" w:name="_Toc532472595"/>
      <w:bookmarkStart w:id="2361" w:name="_Toc532477791"/>
      <w:bookmarkStart w:id="2362" w:name="_Toc532479052"/>
      <w:bookmarkStart w:id="2363" w:name="_Toc532480174"/>
      <w:bookmarkStart w:id="2364" w:name="_Toc532537958"/>
      <w:bookmarkStart w:id="2365" w:name="_Toc9520341"/>
      <w:bookmarkStart w:id="2366" w:name="_Toc9582190"/>
      <w:bookmarkStart w:id="2367" w:name="_Toc9951934"/>
      <w:bookmarkStart w:id="2368" w:name="_Toc9952060"/>
      <w:bookmarkStart w:id="2369" w:name="_Toc10016091"/>
      <w:bookmarkStart w:id="2370" w:name="_Toc10019836"/>
      <w:bookmarkStart w:id="2371" w:name="_Toc10020318"/>
      <w:bookmarkStart w:id="2372" w:name="_Toc10021327"/>
      <w:bookmarkStart w:id="2373" w:name="_Toc11243753"/>
      <w:bookmarkStart w:id="2374" w:name="_Toc11323126"/>
      <w:bookmarkStart w:id="2375" w:name="_Toc12449789"/>
      <w:bookmarkStart w:id="2376" w:name="_Toc12450038"/>
      <w:bookmarkStart w:id="2377" w:name="_Toc12615383"/>
      <w:bookmarkStart w:id="2378" w:name="_Toc12621912"/>
      <w:bookmarkStart w:id="2379" w:name="_Toc12622014"/>
      <w:bookmarkStart w:id="2380" w:name="_Toc13059552"/>
      <w:bookmarkStart w:id="2381" w:name="_Toc15291800"/>
      <w:bookmarkStart w:id="2382" w:name="_Toc15292755"/>
      <w:bookmarkStart w:id="2383" w:name="_Toc15294706"/>
      <w:bookmarkStart w:id="2384" w:name="_Toc15396117"/>
      <w:bookmarkStart w:id="2385" w:name="_Toc16597476"/>
      <w:bookmarkStart w:id="2386" w:name="_Toc27606185"/>
      <w:bookmarkStart w:id="2387" w:name="_Toc27658689"/>
      <w:bookmarkStart w:id="2388" w:name="_Toc27666457"/>
      <w:bookmarkStart w:id="2389" w:name="_Toc27667385"/>
      <w:bookmarkStart w:id="2390" w:name="_Toc41572824"/>
      <w:bookmarkStart w:id="2391" w:name="_Toc41574318"/>
      <w:bookmarkStart w:id="2392" w:name="_Toc43379506"/>
      <w:bookmarkStart w:id="2393" w:name="_Toc43465765"/>
      <w:bookmarkStart w:id="2394" w:name="_Toc46842553"/>
      <w:bookmarkStart w:id="2395" w:name="_Toc46842728"/>
      <w:bookmarkStart w:id="2396" w:name="_Toc46991212"/>
      <w:bookmarkStart w:id="2397" w:name="_Toc47519249"/>
      <w:bookmarkStart w:id="2398" w:name="_Toc47944295"/>
      <w:bookmarkStart w:id="2399" w:name="_Toc48682898"/>
      <w:bookmarkStart w:id="2400" w:name="_Toc48683469"/>
      <w:bookmarkStart w:id="2401" w:name="_Toc48810808"/>
      <w:bookmarkStart w:id="2402" w:name="_Toc49860107"/>
      <w:bookmarkStart w:id="2403" w:name="_Toc49941405"/>
      <w:bookmarkStart w:id="2404" w:name="_Toc49978426"/>
      <w:bookmarkStart w:id="2405" w:name="_Toc49978952"/>
      <w:bookmarkStart w:id="2406" w:name="_Toc50061467"/>
      <w:bookmarkStart w:id="2407" w:name="_Toc50407281"/>
      <w:bookmarkStart w:id="2408" w:name="_Toc50719188"/>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14:paraId="14F21E79" w14:textId="77777777" w:rsidR="002B36AA" w:rsidRPr="00C34BC4" w:rsidRDefault="002B36AA" w:rsidP="002B36AA">
      <w:pPr>
        <w:pStyle w:val="ListParagraph"/>
        <w:keepNext/>
        <w:keepLines/>
        <w:numPr>
          <w:ilvl w:val="0"/>
          <w:numId w:val="19"/>
        </w:numPr>
        <w:spacing w:after="0" w:line="276" w:lineRule="auto"/>
        <w:contextualSpacing w:val="0"/>
        <w:outlineLvl w:val="2"/>
        <w:rPr>
          <w:rFonts w:ascii="Arial" w:eastAsia="font306" w:hAnsi="Arial" w:cs="Arial"/>
          <w:b/>
          <w:vanish/>
          <w:color w:val="000000"/>
          <w:sz w:val="24"/>
          <w:szCs w:val="28"/>
          <w:lang w:val="en-CA"/>
        </w:rPr>
      </w:pPr>
      <w:bookmarkStart w:id="2409" w:name="_Toc516836228"/>
      <w:bookmarkStart w:id="2410" w:name="_Toc516837155"/>
      <w:bookmarkStart w:id="2411" w:name="_Toc516913279"/>
      <w:bookmarkStart w:id="2412" w:name="_Toc516913383"/>
      <w:bookmarkStart w:id="2413" w:name="_Toc516914983"/>
      <w:bookmarkStart w:id="2414" w:name="_Toc517272681"/>
      <w:bookmarkStart w:id="2415" w:name="_Toc517554949"/>
      <w:bookmarkStart w:id="2416" w:name="_Toc518489405"/>
      <w:bookmarkStart w:id="2417" w:name="_Toc518489582"/>
      <w:bookmarkStart w:id="2418" w:name="_Toc518550198"/>
      <w:bookmarkStart w:id="2419" w:name="_Toc518568341"/>
      <w:bookmarkStart w:id="2420" w:name="_Toc518570856"/>
      <w:bookmarkStart w:id="2421" w:name="_Toc520198381"/>
      <w:bookmarkStart w:id="2422" w:name="_Toc520198483"/>
      <w:bookmarkStart w:id="2423" w:name="_Toc520199335"/>
      <w:bookmarkStart w:id="2424" w:name="_Toc520282192"/>
      <w:bookmarkStart w:id="2425" w:name="_Toc520282336"/>
      <w:bookmarkStart w:id="2426" w:name="_Toc520365712"/>
      <w:bookmarkStart w:id="2427" w:name="_Toc520366035"/>
      <w:bookmarkStart w:id="2428" w:name="_Toc520383199"/>
      <w:bookmarkStart w:id="2429" w:name="_Toc520383439"/>
      <w:bookmarkStart w:id="2430" w:name="_Toc520447636"/>
      <w:bookmarkStart w:id="2431" w:name="_Toc520707740"/>
      <w:bookmarkStart w:id="2432" w:name="_Toc520725387"/>
      <w:bookmarkStart w:id="2433" w:name="_Toc520899089"/>
      <w:bookmarkStart w:id="2434" w:name="_Toc520899574"/>
      <w:bookmarkStart w:id="2435" w:name="_Toc520986173"/>
      <w:bookmarkStart w:id="2436" w:name="_Toc520986629"/>
      <w:bookmarkStart w:id="2437" w:name="_Toc520989415"/>
      <w:bookmarkStart w:id="2438" w:name="_Toc521063538"/>
      <w:bookmarkStart w:id="2439" w:name="_Toc521063716"/>
      <w:bookmarkStart w:id="2440" w:name="_Toc521063848"/>
      <w:bookmarkStart w:id="2441" w:name="_Toc521678715"/>
      <w:bookmarkStart w:id="2442" w:name="_Toc521941045"/>
      <w:bookmarkStart w:id="2443" w:name="_Toc522087992"/>
      <w:bookmarkStart w:id="2444" w:name="_Toc522193607"/>
      <w:bookmarkStart w:id="2445" w:name="_Toc522193708"/>
      <w:bookmarkStart w:id="2446" w:name="_Toc522194258"/>
      <w:bookmarkStart w:id="2447" w:name="_Toc522263166"/>
      <w:bookmarkStart w:id="2448" w:name="_Toc522524066"/>
      <w:bookmarkStart w:id="2449" w:name="_Toc522539204"/>
      <w:bookmarkStart w:id="2450" w:name="_Toc522546950"/>
      <w:bookmarkStart w:id="2451" w:name="_Toc522604527"/>
      <w:bookmarkStart w:id="2452" w:name="_Toc523314778"/>
      <w:bookmarkStart w:id="2453" w:name="_Toc523314930"/>
      <w:bookmarkStart w:id="2454" w:name="_Toc523315053"/>
      <w:bookmarkStart w:id="2455" w:name="_Toc523315213"/>
      <w:bookmarkStart w:id="2456" w:name="_Toc523315344"/>
      <w:bookmarkStart w:id="2457" w:name="_Toc523315488"/>
      <w:bookmarkStart w:id="2458" w:name="_Toc523469442"/>
      <w:bookmarkStart w:id="2459" w:name="_Toc526332855"/>
      <w:bookmarkStart w:id="2460" w:name="_Toc526336419"/>
      <w:bookmarkStart w:id="2461" w:name="_Toc526337368"/>
      <w:bookmarkStart w:id="2462" w:name="_Toc526423553"/>
      <w:bookmarkStart w:id="2463" w:name="_Toc526502247"/>
      <w:bookmarkStart w:id="2464" w:name="_Toc526852558"/>
      <w:bookmarkStart w:id="2465" w:name="_Toc528099209"/>
      <w:bookmarkStart w:id="2466" w:name="_Toc528158532"/>
      <w:bookmarkStart w:id="2467" w:name="_Toc528158634"/>
      <w:bookmarkStart w:id="2468" w:name="_Toc528229572"/>
      <w:bookmarkStart w:id="2469" w:name="_Toc528229702"/>
      <w:bookmarkStart w:id="2470" w:name="_Toc528306296"/>
      <w:bookmarkStart w:id="2471" w:name="_Toc528307190"/>
      <w:bookmarkStart w:id="2472" w:name="_Toc528307983"/>
      <w:bookmarkStart w:id="2473" w:name="_Toc528308413"/>
      <w:bookmarkStart w:id="2474" w:name="_Toc528309649"/>
      <w:bookmarkStart w:id="2475" w:name="_Toc528310974"/>
      <w:bookmarkStart w:id="2476" w:name="_Toc528321145"/>
      <w:bookmarkStart w:id="2477" w:name="_Toc528322026"/>
      <w:bookmarkStart w:id="2478" w:name="_Toc528322207"/>
      <w:bookmarkStart w:id="2479" w:name="_Toc528322309"/>
      <w:bookmarkStart w:id="2480" w:name="_Toc528322411"/>
      <w:bookmarkStart w:id="2481" w:name="_Toc528322707"/>
      <w:bookmarkStart w:id="2482" w:name="_Toc528323668"/>
      <w:bookmarkStart w:id="2483" w:name="_Toc528323770"/>
      <w:bookmarkStart w:id="2484" w:name="_Toc528324890"/>
      <w:bookmarkStart w:id="2485" w:name="_Toc528572119"/>
      <w:bookmarkStart w:id="2486" w:name="_Toc528594695"/>
      <w:bookmarkStart w:id="2487" w:name="_Toc528652127"/>
      <w:bookmarkStart w:id="2488" w:name="_Toc528669323"/>
      <w:bookmarkStart w:id="2489" w:name="_Toc528738615"/>
      <w:bookmarkStart w:id="2490" w:name="_Toc529351953"/>
      <w:bookmarkStart w:id="2491" w:name="_Toc529465968"/>
      <w:bookmarkStart w:id="2492" w:name="_Toc529514070"/>
      <w:bookmarkStart w:id="2493" w:name="_Toc529514171"/>
      <w:bookmarkStart w:id="2494" w:name="_Toc529519897"/>
      <w:bookmarkStart w:id="2495" w:name="_Toc529537276"/>
      <w:bookmarkStart w:id="2496" w:name="_Toc529537776"/>
      <w:bookmarkStart w:id="2497" w:name="_Toc529865183"/>
      <w:bookmarkStart w:id="2498" w:name="_Toc529873354"/>
      <w:bookmarkStart w:id="2499" w:name="_Toc529873456"/>
      <w:bookmarkStart w:id="2500" w:name="_Toc529879117"/>
      <w:bookmarkStart w:id="2501" w:name="_Toc529948247"/>
      <w:bookmarkStart w:id="2502" w:name="_Toc529950772"/>
      <w:bookmarkStart w:id="2503" w:name="_Toc529955010"/>
      <w:bookmarkStart w:id="2504" w:name="_Toc529956109"/>
      <w:bookmarkStart w:id="2505" w:name="_Toc530038269"/>
      <w:bookmarkStart w:id="2506" w:name="_Toc530041649"/>
      <w:bookmarkStart w:id="2507" w:name="_Toc530042615"/>
      <w:bookmarkStart w:id="2508" w:name="_Toc530043608"/>
      <w:bookmarkStart w:id="2509" w:name="_Toc530057272"/>
      <w:bookmarkStart w:id="2510" w:name="_Toc530119290"/>
      <w:bookmarkStart w:id="2511" w:name="_Toc530121082"/>
      <w:bookmarkStart w:id="2512" w:name="_Toc530130093"/>
      <w:bookmarkStart w:id="2513" w:name="_Toc530146350"/>
      <w:bookmarkStart w:id="2514" w:name="_Toc530383702"/>
      <w:bookmarkStart w:id="2515" w:name="_Toc530400560"/>
      <w:bookmarkStart w:id="2516" w:name="_Toc530404091"/>
      <w:bookmarkStart w:id="2517" w:name="_Toc530404797"/>
      <w:bookmarkStart w:id="2518" w:name="_Toc530468049"/>
      <w:bookmarkStart w:id="2519" w:name="_Toc530559626"/>
      <w:bookmarkStart w:id="2520" w:name="_Toc530564674"/>
      <w:bookmarkStart w:id="2521" w:name="_Toc530565789"/>
      <w:bookmarkStart w:id="2522" w:name="_Toc530571786"/>
      <w:bookmarkStart w:id="2523" w:name="_Toc530639805"/>
      <w:bookmarkStart w:id="2524" w:name="_Toc530640217"/>
      <w:bookmarkStart w:id="2525" w:name="_Toc530648489"/>
      <w:bookmarkStart w:id="2526" w:name="_Toc530648611"/>
      <w:bookmarkStart w:id="2527" w:name="_Toc530658582"/>
      <w:bookmarkStart w:id="2528" w:name="_Toc530998100"/>
      <w:bookmarkStart w:id="2529" w:name="_Toc530998202"/>
      <w:bookmarkStart w:id="2530" w:name="_Toc531069619"/>
      <w:bookmarkStart w:id="2531" w:name="_Toc531097043"/>
      <w:bookmarkStart w:id="2532" w:name="_Toc531272554"/>
      <w:bookmarkStart w:id="2533" w:name="_Toc531273390"/>
      <w:bookmarkStart w:id="2534" w:name="_Toc531332011"/>
      <w:bookmarkStart w:id="2535" w:name="_Toc531604079"/>
      <w:bookmarkStart w:id="2536" w:name="_Toc531611246"/>
      <w:bookmarkStart w:id="2537" w:name="_Toc531613838"/>
      <w:bookmarkStart w:id="2538" w:name="_Toc531700006"/>
      <w:bookmarkStart w:id="2539" w:name="_Toc531852048"/>
      <w:bookmarkStart w:id="2540" w:name="_Toc531853707"/>
      <w:bookmarkStart w:id="2541" w:name="_Toc531853978"/>
      <w:bookmarkStart w:id="2542" w:name="_Toc531861983"/>
      <w:bookmarkStart w:id="2543" w:name="_Toc531869246"/>
      <w:bookmarkStart w:id="2544" w:name="_Toc531869732"/>
      <w:bookmarkStart w:id="2545" w:name="_Toc532279383"/>
      <w:bookmarkStart w:id="2546" w:name="_Toc532298537"/>
      <w:bookmarkStart w:id="2547" w:name="_Toc532300584"/>
      <w:bookmarkStart w:id="2548" w:name="_Toc532306101"/>
      <w:bookmarkStart w:id="2549" w:name="_Toc532306705"/>
      <w:bookmarkStart w:id="2550" w:name="_Toc532307781"/>
      <w:bookmarkStart w:id="2551" w:name="_Toc532470588"/>
      <w:bookmarkStart w:id="2552" w:name="_Toc532472596"/>
      <w:bookmarkStart w:id="2553" w:name="_Toc532477792"/>
      <w:bookmarkStart w:id="2554" w:name="_Toc532479053"/>
      <w:bookmarkStart w:id="2555" w:name="_Toc532480175"/>
      <w:bookmarkStart w:id="2556" w:name="_Toc532537959"/>
      <w:bookmarkStart w:id="2557" w:name="_Toc9520342"/>
      <w:bookmarkStart w:id="2558" w:name="_Toc9582191"/>
      <w:bookmarkStart w:id="2559" w:name="_Toc9951935"/>
      <w:bookmarkStart w:id="2560" w:name="_Toc9952061"/>
      <w:bookmarkStart w:id="2561" w:name="_Toc10016092"/>
      <w:bookmarkStart w:id="2562" w:name="_Toc10019837"/>
      <w:bookmarkStart w:id="2563" w:name="_Toc10020319"/>
      <w:bookmarkStart w:id="2564" w:name="_Toc10021328"/>
      <w:bookmarkStart w:id="2565" w:name="_Toc11243754"/>
      <w:bookmarkStart w:id="2566" w:name="_Toc11323127"/>
      <w:bookmarkStart w:id="2567" w:name="_Toc12449790"/>
      <w:bookmarkStart w:id="2568" w:name="_Toc12450039"/>
      <w:bookmarkStart w:id="2569" w:name="_Toc12615384"/>
      <w:bookmarkStart w:id="2570" w:name="_Toc12621913"/>
      <w:bookmarkStart w:id="2571" w:name="_Toc12622015"/>
      <w:bookmarkStart w:id="2572" w:name="_Toc13059553"/>
      <w:bookmarkStart w:id="2573" w:name="_Toc15291801"/>
      <w:bookmarkStart w:id="2574" w:name="_Toc15292756"/>
      <w:bookmarkStart w:id="2575" w:name="_Toc15294707"/>
      <w:bookmarkStart w:id="2576" w:name="_Toc15396118"/>
      <w:bookmarkStart w:id="2577" w:name="_Toc16597477"/>
      <w:bookmarkStart w:id="2578" w:name="_Toc27606186"/>
      <w:bookmarkStart w:id="2579" w:name="_Toc27658690"/>
      <w:bookmarkStart w:id="2580" w:name="_Toc27666458"/>
      <w:bookmarkStart w:id="2581" w:name="_Toc27667386"/>
      <w:bookmarkStart w:id="2582" w:name="_Toc41572825"/>
      <w:bookmarkStart w:id="2583" w:name="_Toc41574319"/>
      <w:bookmarkStart w:id="2584" w:name="_Toc43379507"/>
      <w:bookmarkStart w:id="2585" w:name="_Toc43465766"/>
      <w:bookmarkStart w:id="2586" w:name="_Toc46842554"/>
      <w:bookmarkStart w:id="2587" w:name="_Toc46842729"/>
      <w:bookmarkStart w:id="2588" w:name="_Toc46991213"/>
      <w:bookmarkStart w:id="2589" w:name="_Toc47519250"/>
      <w:bookmarkStart w:id="2590" w:name="_Toc47944296"/>
      <w:bookmarkStart w:id="2591" w:name="_Toc48682899"/>
      <w:bookmarkStart w:id="2592" w:name="_Toc48683470"/>
      <w:bookmarkStart w:id="2593" w:name="_Toc48810809"/>
      <w:bookmarkStart w:id="2594" w:name="_Toc49860108"/>
      <w:bookmarkStart w:id="2595" w:name="_Toc49941406"/>
      <w:bookmarkStart w:id="2596" w:name="_Toc49978427"/>
      <w:bookmarkStart w:id="2597" w:name="_Toc49978953"/>
      <w:bookmarkStart w:id="2598" w:name="_Toc50061468"/>
      <w:bookmarkStart w:id="2599" w:name="_Toc50407282"/>
      <w:bookmarkStart w:id="2600" w:name="_Toc50719189"/>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2787B238" w14:textId="77777777" w:rsidR="002B36AA" w:rsidRPr="00C34BC4" w:rsidRDefault="002B36AA" w:rsidP="002B36AA">
      <w:pPr>
        <w:pStyle w:val="ListParagraph"/>
        <w:keepNext/>
        <w:keepLines/>
        <w:numPr>
          <w:ilvl w:val="1"/>
          <w:numId w:val="19"/>
        </w:numPr>
        <w:spacing w:after="0" w:line="276" w:lineRule="auto"/>
        <w:contextualSpacing w:val="0"/>
        <w:outlineLvl w:val="2"/>
        <w:rPr>
          <w:rFonts w:ascii="Arial" w:eastAsia="font306" w:hAnsi="Arial" w:cs="Arial"/>
          <w:b/>
          <w:vanish/>
          <w:color w:val="000000"/>
          <w:sz w:val="24"/>
          <w:szCs w:val="28"/>
          <w:lang w:val="en-CA"/>
        </w:rPr>
      </w:pPr>
      <w:bookmarkStart w:id="2601" w:name="_Toc516836229"/>
      <w:bookmarkStart w:id="2602" w:name="_Toc516837156"/>
      <w:bookmarkStart w:id="2603" w:name="_Toc516913280"/>
      <w:bookmarkStart w:id="2604" w:name="_Toc516913384"/>
      <w:bookmarkStart w:id="2605" w:name="_Toc516914984"/>
      <w:bookmarkStart w:id="2606" w:name="_Toc517272682"/>
      <w:bookmarkStart w:id="2607" w:name="_Toc517554950"/>
      <w:bookmarkStart w:id="2608" w:name="_Toc518489406"/>
      <w:bookmarkStart w:id="2609" w:name="_Toc518489583"/>
      <w:bookmarkStart w:id="2610" w:name="_Toc518550199"/>
      <w:bookmarkStart w:id="2611" w:name="_Toc518568342"/>
      <w:bookmarkStart w:id="2612" w:name="_Toc518570857"/>
      <w:bookmarkStart w:id="2613" w:name="_Toc520198382"/>
      <w:bookmarkStart w:id="2614" w:name="_Toc520198484"/>
      <w:bookmarkStart w:id="2615" w:name="_Toc520199336"/>
      <w:bookmarkStart w:id="2616" w:name="_Toc520282193"/>
      <w:bookmarkStart w:id="2617" w:name="_Toc520282337"/>
      <w:bookmarkStart w:id="2618" w:name="_Toc520365713"/>
      <w:bookmarkStart w:id="2619" w:name="_Toc520366036"/>
      <w:bookmarkStart w:id="2620" w:name="_Toc520383200"/>
      <w:bookmarkStart w:id="2621" w:name="_Toc520383440"/>
      <w:bookmarkStart w:id="2622" w:name="_Toc520447637"/>
      <w:bookmarkStart w:id="2623" w:name="_Toc520707741"/>
      <w:bookmarkStart w:id="2624" w:name="_Toc520725388"/>
      <w:bookmarkStart w:id="2625" w:name="_Toc520899090"/>
      <w:bookmarkStart w:id="2626" w:name="_Toc520899575"/>
      <w:bookmarkStart w:id="2627" w:name="_Toc520986174"/>
      <w:bookmarkStart w:id="2628" w:name="_Toc520986630"/>
      <w:bookmarkStart w:id="2629" w:name="_Toc520989416"/>
      <w:bookmarkStart w:id="2630" w:name="_Toc521063539"/>
      <w:bookmarkStart w:id="2631" w:name="_Toc521063717"/>
      <w:bookmarkStart w:id="2632" w:name="_Toc521063849"/>
      <w:bookmarkStart w:id="2633" w:name="_Toc521678716"/>
      <w:bookmarkStart w:id="2634" w:name="_Toc521941046"/>
      <w:bookmarkStart w:id="2635" w:name="_Toc522087993"/>
      <w:bookmarkStart w:id="2636" w:name="_Toc522193608"/>
      <w:bookmarkStart w:id="2637" w:name="_Toc522193709"/>
      <w:bookmarkStart w:id="2638" w:name="_Toc522194259"/>
      <w:bookmarkStart w:id="2639" w:name="_Toc522263167"/>
      <w:bookmarkStart w:id="2640" w:name="_Toc522524067"/>
      <w:bookmarkStart w:id="2641" w:name="_Toc522539205"/>
      <w:bookmarkStart w:id="2642" w:name="_Toc522546951"/>
      <w:bookmarkStart w:id="2643" w:name="_Toc522604528"/>
      <w:bookmarkStart w:id="2644" w:name="_Toc523314779"/>
      <w:bookmarkStart w:id="2645" w:name="_Toc523314931"/>
      <w:bookmarkStart w:id="2646" w:name="_Toc523315054"/>
      <w:bookmarkStart w:id="2647" w:name="_Toc523315214"/>
      <w:bookmarkStart w:id="2648" w:name="_Toc523315345"/>
      <w:bookmarkStart w:id="2649" w:name="_Toc523315489"/>
      <w:bookmarkStart w:id="2650" w:name="_Toc523469443"/>
      <w:bookmarkStart w:id="2651" w:name="_Toc526332856"/>
      <w:bookmarkStart w:id="2652" w:name="_Toc526336420"/>
      <w:bookmarkStart w:id="2653" w:name="_Toc526337369"/>
      <w:bookmarkStart w:id="2654" w:name="_Toc526423554"/>
      <w:bookmarkStart w:id="2655" w:name="_Toc526502248"/>
      <w:bookmarkStart w:id="2656" w:name="_Toc526852559"/>
      <w:bookmarkStart w:id="2657" w:name="_Toc528099210"/>
      <w:bookmarkStart w:id="2658" w:name="_Toc528158533"/>
      <w:bookmarkStart w:id="2659" w:name="_Toc528158635"/>
      <w:bookmarkStart w:id="2660" w:name="_Toc528229573"/>
      <w:bookmarkStart w:id="2661" w:name="_Toc528229703"/>
      <w:bookmarkStart w:id="2662" w:name="_Toc528306297"/>
      <w:bookmarkStart w:id="2663" w:name="_Toc528307191"/>
      <w:bookmarkStart w:id="2664" w:name="_Toc528307984"/>
      <w:bookmarkStart w:id="2665" w:name="_Toc528308414"/>
      <w:bookmarkStart w:id="2666" w:name="_Toc528309650"/>
      <w:bookmarkStart w:id="2667" w:name="_Toc528310975"/>
      <w:bookmarkStart w:id="2668" w:name="_Toc528321146"/>
      <w:bookmarkStart w:id="2669" w:name="_Toc528322027"/>
      <w:bookmarkStart w:id="2670" w:name="_Toc528322208"/>
      <w:bookmarkStart w:id="2671" w:name="_Toc528322310"/>
      <w:bookmarkStart w:id="2672" w:name="_Toc528322412"/>
      <w:bookmarkStart w:id="2673" w:name="_Toc528322708"/>
      <w:bookmarkStart w:id="2674" w:name="_Toc528323669"/>
      <w:bookmarkStart w:id="2675" w:name="_Toc528323771"/>
      <w:bookmarkStart w:id="2676" w:name="_Toc528324891"/>
      <w:bookmarkStart w:id="2677" w:name="_Toc528572120"/>
      <w:bookmarkStart w:id="2678" w:name="_Toc528594696"/>
      <w:bookmarkStart w:id="2679" w:name="_Toc528652128"/>
      <w:bookmarkStart w:id="2680" w:name="_Toc528669324"/>
      <w:bookmarkStart w:id="2681" w:name="_Toc528738616"/>
      <w:bookmarkStart w:id="2682" w:name="_Toc529351954"/>
      <w:bookmarkStart w:id="2683" w:name="_Toc529465969"/>
      <w:bookmarkStart w:id="2684" w:name="_Toc529514071"/>
      <w:bookmarkStart w:id="2685" w:name="_Toc529514172"/>
      <w:bookmarkStart w:id="2686" w:name="_Toc529519898"/>
      <w:bookmarkStart w:id="2687" w:name="_Toc529537277"/>
      <w:bookmarkStart w:id="2688" w:name="_Toc529537777"/>
      <w:bookmarkStart w:id="2689" w:name="_Toc529865184"/>
      <w:bookmarkStart w:id="2690" w:name="_Toc529873355"/>
      <w:bookmarkStart w:id="2691" w:name="_Toc529873457"/>
      <w:bookmarkStart w:id="2692" w:name="_Toc529879118"/>
      <w:bookmarkStart w:id="2693" w:name="_Toc529948248"/>
      <w:bookmarkStart w:id="2694" w:name="_Toc529950773"/>
      <w:bookmarkStart w:id="2695" w:name="_Toc529955011"/>
      <w:bookmarkStart w:id="2696" w:name="_Toc529956110"/>
      <w:bookmarkStart w:id="2697" w:name="_Toc530038270"/>
      <w:bookmarkStart w:id="2698" w:name="_Toc530041650"/>
      <w:bookmarkStart w:id="2699" w:name="_Toc530042616"/>
      <w:bookmarkStart w:id="2700" w:name="_Toc530043609"/>
      <w:bookmarkStart w:id="2701" w:name="_Toc530057273"/>
      <w:bookmarkStart w:id="2702" w:name="_Toc530119291"/>
      <w:bookmarkStart w:id="2703" w:name="_Toc530121083"/>
      <w:bookmarkStart w:id="2704" w:name="_Toc530130094"/>
      <w:bookmarkStart w:id="2705" w:name="_Toc530146351"/>
      <w:bookmarkStart w:id="2706" w:name="_Toc530383703"/>
      <w:bookmarkStart w:id="2707" w:name="_Toc530400561"/>
      <w:bookmarkStart w:id="2708" w:name="_Toc530404092"/>
      <w:bookmarkStart w:id="2709" w:name="_Toc530404798"/>
      <w:bookmarkStart w:id="2710" w:name="_Toc530468050"/>
      <w:bookmarkStart w:id="2711" w:name="_Toc530559627"/>
      <w:bookmarkStart w:id="2712" w:name="_Toc530564675"/>
      <w:bookmarkStart w:id="2713" w:name="_Toc530565790"/>
      <w:bookmarkStart w:id="2714" w:name="_Toc530571787"/>
      <w:bookmarkStart w:id="2715" w:name="_Toc530639806"/>
      <w:bookmarkStart w:id="2716" w:name="_Toc530640218"/>
      <w:bookmarkStart w:id="2717" w:name="_Toc530648490"/>
      <w:bookmarkStart w:id="2718" w:name="_Toc530648612"/>
      <w:bookmarkStart w:id="2719" w:name="_Toc530658583"/>
      <w:bookmarkStart w:id="2720" w:name="_Toc530998101"/>
      <w:bookmarkStart w:id="2721" w:name="_Toc530998203"/>
      <w:bookmarkStart w:id="2722" w:name="_Toc531069620"/>
      <w:bookmarkStart w:id="2723" w:name="_Toc531097044"/>
      <w:bookmarkStart w:id="2724" w:name="_Toc531272555"/>
      <w:bookmarkStart w:id="2725" w:name="_Toc531273391"/>
      <w:bookmarkStart w:id="2726" w:name="_Toc531332012"/>
      <w:bookmarkStart w:id="2727" w:name="_Toc531604080"/>
      <w:bookmarkStart w:id="2728" w:name="_Toc531611247"/>
      <w:bookmarkStart w:id="2729" w:name="_Toc531613839"/>
      <w:bookmarkStart w:id="2730" w:name="_Toc531700007"/>
      <w:bookmarkStart w:id="2731" w:name="_Toc531852049"/>
      <w:bookmarkStart w:id="2732" w:name="_Toc531853708"/>
      <w:bookmarkStart w:id="2733" w:name="_Toc531853979"/>
      <w:bookmarkStart w:id="2734" w:name="_Toc531861984"/>
      <w:bookmarkStart w:id="2735" w:name="_Toc531869247"/>
      <w:bookmarkStart w:id="2736" w:name="_Toc531869733"/>
      <w:bookmarkStart w:id="2737" w:name="_Toc532279384"/>
      <w:bookmarkStart w:id="2738" w:name="_Toc532298538"/>
      <w:bookmarkStart w:id="2739" w:name="_Toc532300585"/>
      <w:bookmarkStart w:id="2740" w:name="_Toc532306102"/>
      <w:bookmarkStart w:id="2741" w:name="_Toc532306706"/>
      <w:bookmarkStart w:id="2742" w:name="_Toc532307782"/>
      <w:bookmarkStart w:id="2743" w:name="_Toc532470589"/>
      <w:bookmarkStart w:id="2744" w:name="_Toc532472597"/>
      <w:bookmarkStart w:id="2745" w:name="_Toc532477793"/>
      <w:bookmarkStart w:id="2746" w:name="_Toc532479054"/>
      <w:bookmarkStart w:id="2747" w:name="_Toc532480176"/>
      <w:bookmarkStart w:id="2748" w:name="_Toc532537960"/>
      <w:bookmarkStart w:id="2749" w:name="_Toc9520343"/>
      <w:bookmarkStart w:id="2750" w:name="_Toc9582192"/>
      <w:bookmarkStart w:id="2751" w:name="_Toc9951936"/>
      <w:bookmarkStart w:id="2752" w:name="_Toc9952062"/>
      <w:bookmarkStart w:id="2753" w:name="_Toc10016093"/>
      <w:bookmarkStart w:id="2754" w:name="_Toc10019838"/>
      <w:bookmarkStart w:id="2755" w:name="_Toc10020320"/>
      <w:bookmarkStart w:id="2756" w:name="_Toc10021329"/>
      <w:bookmarkStart w:id="2757" w:name="_Toc11243755"/>
      <w:bookmarkStart w:id="2758" w:name="_Toc11323128"/>
      <w:bookmarkStart w:id="2759" w:name="_Toc12449791"/>
      <w:bookmarkStart w:id="2760" w:name="_Toc12450040"/>
      <w:bookmarkStart w:id="2761" w:name="_Toc12615385"/>
      <w:bookmarkStart w:id="2762" w:name="_Toc12621914"/>
      <w:bookmarkStart w:id="2763" w:name="_Toc12622016"/>
      <w:bookmarkStart w:id="2764" w:name="_Toc13059554"/>
      <w:bookmarkStart w:id="2765" w:name="_Toc15291802"/>
      <w:bookmarkStart w:id="2766" w:name="_Toc15292757"/>
      <w:bookmarkStart w:id="2767" w:name="_Toc15294708"/>
      <w:bookmarkStart w:id="2768" w:name="_Toc15396119"/>
      <w:bookmarkStart w:id="2769" w:name="_Toc16597478"/>
      <w:bookmarkStart w:id="2770" w:name="_Toc27606187"/>
      <w:bookmarkStart w:id="2771" w:name="_Toc27658691"/>
      <w:bookmarkStart w:id="2772" w:name="_Toc27666459"/>
      <w:bookmarkStart w:id="2773" w:name="_Toc27667387"/>
      <w:bookmarkStart w:id="2774" w:name="_Toc41572826"/>
      <w:bookmarkStart w:id="2775" w:name="_Toc41574320"/>
      <w:bookmarkStart w:id="2776" w:name="_Toc43379508"/>
      <w:bookmarkStart w:id="2777" w:name="_Toc43465767"/>
      <w:bookmarkStart w:id="2778" w:name="_Toc46842555"/>
      <w:bookmarkStart w:id="2779" w:name="_Toc46842730"/>
      <w:bookmarkStart w:id="2780" w:name="_Toc46991214"/>
      <w:bookmarkStart w:id="2781" w:name="_Toc47519251"/>
      <w:bookmarkStart w:id="2782" w:name="_Toc47944297"/>
      <w:bookmarkStart w:id="2783" w:name="_Toc48682900"/>
      <w:bookmarkStart w:id="2784" w:name="_Toc48683471"/>
      <w:bookmarkStart w:id="2785" w:name="_Toc48810810"/>
      <w:bookmarkStart w:id="2786" w:name="_Toc49860109"/>
      <w:bookmarkStart w:id="2787" w:name="_Toc49941407"/>
      <w:bookmarkStart w:id="2788" w:name="_Toc49978428"/>
      <w:bookmarkStart w:id="2789" w:name="_Toc49978954"/>
      <w:bookmarkStart w:id="2790" w:name="_Toc50061469"/>
      <w:bookmarkStart w:id="2791" w:name="_Toc50407283"/>
      <w:bookmarkStart w:id="2792" w:name="_Toc5071919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1BCCD2E8" w14:textId="77777777" w:rsidR="002B36AA" w:rsidRPr="00C34BC4" w:rsidRDefault="002B36AA" w:rsidP="002B36AA">
      <w:pPr>
        <w:pStyle w:val="ListParagraph"/>
        <w:keepNext/>
        <w:keepLines/>
        <w:numPr>
          <w:ilvl w:val="1"/>
          <w:numId w:val="19"/>
        </w:numPr>
        <w:spacing w:after="0" w:line="276" w:lineRule="auto"/>
        <w:contextualSpacing w:val="0"/>
        <w:outlineLvl w:val="2"/>
        <w:rPr>
          <w:rFonts w:ascii="Arial" w:eastAsia="font306" w:hAnsi="Arial" w:cs="Arial"/>
          <w:b/>
          <w:vanish/>
          <w:color w:val="000000"/>
          <w:sz w:val="24"/>
          <w:szCs w:val="28"/>
          <w:lang w:val="en-CA"/>
        </w:rPr>
      </w:pPr>
      <w:bookmarkStart w:id="2793" w:name="_Toc516836230"/>
      <w:bookmarkStart w:id="2794" w:name="_Toc516837157"/>
      <w:bookmarkStart w:id="2795" w:name="_Toc516913281"/>
      <w:bookmarkStart w:id="2796" w:name="_Toc516913385"/>
      <w:bookmarkStart w:id="2797" w:name="_Toc516914985"/>
      <w:bookmarkStart w:id="2798" w:name="_Toc517272683"/>
      <w:bookmarkStart w:id="2799" w:name="_Toc517554951"/>
      <w:bookmarkStart w:id="2800" w:name="_Toc518489407"/>
      <w:bookmarkStart w:id="2801" w:name="_Toc518489584"/>
      <w:bookmarkStart w:id="2802" w:name="_Toc518550200"/>
      <w:bookmarkStart w:id="2803" w:name="_Toc518568343"/>
      <w:bookmarkStart w:id="2804" w:name="_Toc518570858"/>
      <w:bookmarkStart w:id="2805" w:name="_Toc520198383"/>
      <w:bookmarkStart w:id="2806" w:name="_Toc520198485"/>
      <w:bookmarkStart w:id="2807" w:name="_Toc520199337"/>
      <w:bookmarkStart w:id="2808" w:name="_Toc520282194"/>
      <w:bookmarkStart w:id="2809" w:name="_Toc520282338"/>
      <w:bookmarkStart w:id="2810" w:name="_Toc520365714"/>
      <w:bookmarkStart w:id="2811" w:name="_Toc520366037"/>
      <w:bookmarkStart w:id="2812" w:name="_Toc520383201"/>
      <w:bookmarkStart w:id="2813" w:name="_Toc520383441"/>
      <w:bookmarkStart w:id="2814" w:name="_Toc520447638"/>
      <w:bookmarkStart w:id="2815" w:name="_Toc520707742"/>
      <w:bookmarkStart w:id="2816" w:name="_Toc520725389"/>
      <w:bookmarkStart w:id="2817" w:name="_Toc520899091"/>
      <w:bookmarkStart w:id="2818" w:name="_Toc520899576"/>
      <w:bookmarkStart w:id="2819" w:name="_Toc520986175"/>
      <w:bookmarkStart w:id="2820" w:name="_Toc520986631"/>
      <w:bookmarkStart w:id="2821" w:name="_Toc520989417"/>
      <w:bookmarkStart w:id="2822" w:name="_Toc521063540"/>
      <w:bookmarkStart w:id="2823" w:name="_Toc521063718"/>
      <w:bookmarkStart w:id="2824" w:name="_Toc521063850"/>
      <w:bookmarkStart w:id="2825" w:name="_Toc521678717"/>
      <w:bookmarkStart w:id="2826" w:name="_Toc521941047"/>
      <w:bookmarkStart w:id="2827" w:name="_Toc522087994"/>
      <w:bookmarkStart w:id="2828" w:name="_Toc522193609"/>
      <w:bookmarkStart w:id="2829" w:name="_Toc522193710"/>
      <w:bookmarkStart w:id="2830" w:name="_Toc522194260"/>
      <w:bookmarkStart w:id="2831" w:name="_Toc522263168"/>
      <w:bookmarkStart w:id="2832" w:name="_Toc522524068"/>
      <w:bookmarkStart w:id="2833" w:name="_Toc522539206"/>
      <w:bookmarkStart w:id="2834" w:name="_Toc522546952"/>
      <w:bookmarkStart w:id="2835" w:name="_Toc522604529"/>
      <w:bookmarkStart w:id="2836" w:name="_Toc523314780"/>
      <w:bookmarkStart w:id="2837" w:name="_Toc523314932"/>
      <w:bookmarkStart w:id="2838" w:name="_Toc523315055"/>
      <w:bookmarkStart w:id="2839" w:name="_Toc523315215"/>
      <w:bookmarkStart w:id="2840" w:name="_Toc523315346"/>
      <w:bookmarkStart w:id="2841" w:name="_Toc523315490"/>
      <w:bookmarkStart w:id="2842" w:name="_Toc523469444"/>
      <w:bookmarkStart w:id="2843" w:name="_Toc526332857"/>
      <w:bookmarkStart w:id="2844" w:name="_Toc526336421"/>
      <w:bookmarkStart w:id="2845" w:name="_Toc526337370"/>
      <w:bookmarkStart w:id="2846" w:name="_Toc526423555"/>
      <w:bookmarkStart w:id="2847" w:name="_Toc526502249"/>
      <w:bookmarkStart w:id="2848" w:name="_Toc526852560"/>
      <w:bookmarkStart w:id="2849" w:name="_Toc528099211"/>
      <w:bookmarkStart w:id="2850" w:name="_Toc528158534"/>
      <w:bookmarkStart w:id="2851" w:name="_Toc528158636"/>
      <w:bookmarkStart w:id="2852" w:name="_Toc528229574"/>
      <w:bookmarkStart w:id="2853" w:name="_Toc528229704"/>
      <w:bookmarkStart w:id="2854" w:name="_Toc528306298"/>
      <w:bookmarkStart w:id="2855" w:name="_Toc528307192"/>
      <w:bookmarkStart w:id="2856" w:name="_Toc528307985"/>
      <w:bookmarkStart w:id="2857" w:name="_Toc528308415"/>
      <w:bookmarkStart w:id="2858" w:name="_Toc528309651"/>
      <w:bookmarkStart w:id="2859" w:name="_Toc528310976"/>
      <w:bookmarkStart w:id="2860" w:name="_Toc528321147"/>
      <w:bookmarkStart w:id="2861" w:name="_Toc528322028"/>
      <w:bookmarkStart w:id="2862" w:name="_Toc528322209"/>
      <w:bookmarkStart w:id="2863" w:name="_Toc528322311"/>
      <w:bookmarkStart w:id="2864" w:name="_Toc528322413"/>
      <w:bookmarkStart w:id="2865" w:name="_Toc528322709"/>
      <w:bookmarkStart w:id="2866" w:name="_Toc528323670"/>
      <w:bookmarkStart w:id="2867" w:name="_Toc528323772"/>
      <w:bookmarkStart w:id="2868" w:name="_Toc528324892"/>
      <w:bookmarkStart w:id="2869" w:name="_Toc528572121"/>
      <w:bookmarkStart w:id="2870" w:name="_Toc528594697"/>
      <w:bookmarkStart w:id="2871" w:name="_Toc528652129"/>
      <w:bookmarkStart w:id="2872" w:name="_Toc528669325"/>
      <w:bookmarkStart w:id="2873" w:name="_Toc528738617"/>
      <w:bookmarkStart w:id="2874" w:name="_Toc529351955"/>
      <w:bookmarkStart w:id="2875" w:name="_Toc529465970"/>
      <w:bookmarkStart w:id="2876" w:name="_Toc529514072"/>
      <w:bookmarkStart w:id="2877" w:name="_Toc529514173"/>
      <w:bookmarkStart w:id="2878" w:name="_Toc529519899"/>
      <w:bookmarkStart w:id="2879" w:name="_Toc529537278"/>
      <w:bookmarkStart w:id="2880" w:name="_Toc529537778"/>
      <w:bookmarkStart w:id="2881" w:name="_Toc529865185"/>
      <w:bookmarkStart w:id="2882" w:name="_Toc529873356"/>
      <w:bookmarkStart w:id="2883" w:name="_Toc529873458"/>
      <w:bookmarkStart w:id="2884" w:name="_Toc529879119"/>
      <w:bookmarkStart w:id="2885" w:name="_Toc529948249"/>
      <w:bookmarkStart w:id="2886" w:name="_Toc529950774"/>
      <w:bookmarkStart w:id="2887" w:name="_Toc529955012"/>
      <w:bookmarkStart w:id="2888" w:name="_Toc529956111"/>
      <w:bookmarkStart w:id="2889" w:name="_Toc530038271"/>
      <w:bookmarkStart w:id="2890" w:name="_Toc530041651"/>
      <w:bookmarkStart w:id="2891" w:name="_Toc530042617"/>
      <w:bookmarkStart w:id="2892" w:name="_Toc530043610"/>
      <w:bookmarkStart w:id="2893" w:name="_Toc530057274"/>
      <w:bookmarkStart w:id="2894" w:name="_Toc530119292"/>
      <w:bookmarkStart w:id="2895" w:name="_Toc530121084"/>
      <w:bookmarkStart w:id="2896" w:name="_Toc530130095"/>
      <w:bookmarkStart w:id="2897" w:name="_Toc530146352"/>
      <w:bookmarkStart w:id="2898" w:name="_Toc530383704"/>
      <w:bookmarkStart w:id="2899" w:name="_Toc530400562"/>
      <w:bookmarkStart w:id="2900" w:name="_Toc530404093"/>
      <w:bookmarkStart w:id="2901" w:name="_Toc530404799"/>
      <w:bookmarkStart w:id="2902" w:name="_Toc530468051"/>
      <w:bookmarkStart w:id="2903" w:name="_Toc530559628"/>
      <w:bookmarkStart w:id="2904" w:name="_Toc530564676"/>
      <w:bookmarkStart w:id="2905" w:name="_Toc530565791"/>
      <w:bookmarkStart w:id="2906" w:name="_Toc530571788"/>
      <w:bookmarkStart w:id="2907" w:name="_Toc530639807"/>
      <w:bookmarkStart w:id="2908" w:name="_Toc530640219"/>
      <w:bookmarkStart w:id="2909" w:name="_Toc530648491"/>
      <w:bookmarkStart w:id="2910" w:name="_Toc530648613"/>
      <w:bookmarkStart w:id="2911" w:name="_Toc530658584"/>
      <w:bookmarkStart w:id="2912" w:name="_Toc530998102"/>
      <w:bookmarkStart w:id="2913" w:name="_Toc530998204"/>
      <w:bookmarkStart w:id="2914" w:name="_Toc531069621"/>
      <w:bookmarkStart w:id="2915" w:name="_Toc531097045"/>
      <w:bookmarkStart w:id="2916" w:name="_Toc531272556"/>
      <w:bookmarkStart w:id="2917" w:name="_Toc531273392"/>
      <w:bookmarkStart w:id="2918" w:name="_Toc531332013"/>
      <w:bookmarkStart w:id="2919" w:name="_Toc531604081"/>
      <w:bookmarkStart w:id="2920" w:name="_Toc531611248"/>
      <w:bookmarkStart w:id="2921" w:name="_Toc531613840"/>
      <w:bookmarkStart w:id="2922" w:name="_Toc531700008"/>
      <w:bookmarkStart w:id="2923" w:name="_Toc531852050"/>
      <w:bookmarkStart w:id="2924" w:name="_Toc531853709"/>
      <w:bookmarkStart w:id="2925" w:name="_Toc531853980"/>
      <w:bookmarkStart w:id="2926" w:name="_Toc531861985"/>
      <w:bookmarkStart w:id="2927" w:name="_Toc531869248"/>
      <w:bookmarkStart w:id="2928" w:name="_Toc531869734"/>
      <w:bookmarkStart w:id="2929" w:name="_Toc532279385"/>
      <w:bookmarkStart w:id="2930" w:name="_Toc532298539"/>
      <w:bookmarkStart w:id="2931" w:name="_Toc532300586"/>
      <w:bookmarkStart w:id="2932" w:name="_Toc532306103"/>
      <w:bookmarkStart w:id="2933" w:name="_Toc532306707"/>
      <w:bookmarkStart w:id="2934" w:name="_Toc532307783"/>
      <w:bookmarkStart w:id="2935" w:name="_Toc532470590"/>
      <w:bookmarkStart w:id="2936" w:name="_Toc532472598"/>
      <w:bookmarkStart w:id="2937" w:name="_Toc532477794"/>
      <w:bookmarkStart w:id="2938" w:name="_Toc532479055"/>
      <w:bookmarkStart w:id="2939" w:name="_Toc532480177"/>
      <w:bookmarkStart w:id="2940" w:name="_Toc532537961"/>
      <w:bookmarkStart w:id="2941" w:name="_Toc9520344"/>
      <w:bookmarkStart w:id="2942" w:name="_Toc9582193"/>
      <w:bookmarkStart w:id="2943" w:name="_Toc9951937"/>
      <w:bookmarkStart w:id="2944" w:name="_Toc9952063"/>
      <w:bookmarkStart w:id="2945" w:name="_Toc10016094"/>
      <w:bookmarkStart w:id="2946" w:name="_Toc10019839"/>
      <w:bookmarkStart w:id="2947" w:name="_Toc10020321"/>
      <w:bookmarkStart w:id="2948" w:name="_Toc10021330"/>
      <w:bookmarkStart w:id="2949" w:name="_Toc11243756"/>
      <w:bookmarkStart w:id="2950" w:name="_Toc11323129"/>
      <w:bookmarkStart w:id="2951" w:name="_Toc12449792"/>
      <w:bookmarkStart w:id="2952" w:name="_Toc12450041"/>
      <w:bookmarkStart w:id="2953" w:name="_Toc12615386"/>
      <w:bookmarkStart w:id="2954" w:name="_Toc12621915"/>
      <w:bookmarkStart w:id="2955" w:name="_Toc12622017"/>
      <w:bookmarkStart w:id="2956" w:name="_Toc13059555"/>
      <w:bookmarkStart w:id="2957" w:name="_Toc15291803"/>
      <w:bookmarkStart w:id="2958" w:name="_Toc15292758"/>
      <w:bookmarkStart w:id="2959" w:name="_Toc15294709"/>
      <w:bookmarkStart w:id="2960" w:name="_Toc15396120"/>
      <w:bookmarkStart w:id="2961" w:name="_Toc16597479"/>
      <w:bookmarkStart w:id="2962" w:name="_Toc27606188"/>
      <w:bookmarkStart w:id="2963" w:name="_Toc27658692"/>
      <w:bookmarkStart w:id="2964" w:name="_Toc27666460"/>
      <w:bookmarkStart w:id="2965" w:name="_Toc27667388"/>
      <w:bookmarkStart w:id="2966" w:name="_Toc41572827"/>
      <w:bookmarkStart w:id="2967" w:name="_Toc41574321"/>
      <w:bookmarkStart w:id="2968" w:name="_Toc43379509"/>
      <w:bookmarkStart w:id="2969" w:name="_Toc43465768"/>
      <w:bookmarkStart w:id="2970" w:name="_Toc46842556"/>
      <w:bookmarkStart w:id="2971" w:name="_Toc46842731"/>
      <w:bookmarkStart w:id="2972" w:name="_Toc46991215"/>
      <w:bookmarkStart w:id="2973" w:name="_Toc47519252"/>
      <w:bookmarkStart w:id="2974" w:name="_Toc47944298"/>
      <w:bookmarkStart w:id="2975" w:name="_Toc48682901"/>
      <w:bookmarkStart w:id="2976" w:name="_Toc48683472"/>
      <w:bookmarkStart w:id="2977" w:name="_Toc48810811"/>
      <w:bookmarkStart w:id="2978" w:name="_Toc49860110"/>
      <w:bookmarkStart w:id="2979" w:name="_Toc49941408"/>
      <w:bookmarkStart w:id="2980" w:name="_Toc49978429"/>
      <w:bookmarkStart w:id="2981" w:name="_Toc49978955"/>
      <w:bookmarkStart w:id="2982" w:name="_Toc50061470"/>
      <w:bookmarkStart w:id="2983" w:name="_Toc50407284"/>
      <w:bookmarkStart w:id="2984" w:name="_Toc50719191"/>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p w14:paraId="1BC3C97A" w14:textId="77777777" w:rsidR="002B36AA" w:rsidRPr="00C34BC4" w:rsidRDefault="002B36AA" w:rsidP="002B36AA">
      <w:pPr>
        <w:pStyle w:val="ListParagraph"/>
        <w:keepNext/>
        <w:keepLines/>
        <w:numPr>
          <w:ilvl w:val="1"/>
          <w:numId w:val="19"/>
        </w:numPr>
        <w:spacing w:after="0" w:line="276" w:lineRule="auto"/>
        <w:contextualSpacing w:val="0"/>
        <w:outlineLvl w:val="2"/>
        <w:rPr>
          <w:rFonts w:ascii="Arial" w:eastAsia="font306" w:hAnsi="Arial" w:cs="Arial"/>
          <w:b/>
          <w:vanish/>
          <w:color w:val="000000"/>
          <w:sz w:val="24"/>
          <w:szCs w:val="28"/>
          <w:lang w:val="en-CA"/>
        </w:rPr>
      </w:pPr>
      <w:bookmarkStart w:id="2985" w:name="_Toc516836231"/>
      <w:bookmarkStart w:id="2986" w:name="_Toc516837158"/>
      <w:bookmarkStart w:id="2987" w:name="_Toc516913282"/>
      <w:bookmarkStart w:id="2988" w:name="_Toc516913386"/>
      <w:bookmarkStart w:id="2989" w:name="_Toc516914986"/>
      <w:bookmarkStart w:id="2990" w:name="_Toc517272684"/>
      <w:bookmarkStart w:id="2991" w:name="_Toc517554952"/>
      <w:bookmarkStart w:id="2992" w:name="_Toc518489408"/>
      <w:bookmarkStart w:id="2993" w:name="_Toc518489585"/>
      <w:bookmarkStart w:id="2994" w:name="_Toc518550201"/>
      <w:bookmarkStart w:id="2995" w:name="_Toc518568344"/>
      <w:bookmarkStart w:id="2996" w:name="_Toc518570859"/>
      <w:bookmarkStart w:id="2997" w:name="_Toc520198384"/>
      <w:bookmarkStart w:id="2998" w:name="_Toc520198486"/>
      <w:bookmarkStart w:id="2999" w:name="_Toc520199338"/>
      <w:bookmarkStart w:id="3000" w:name="_Toc520282195"/>
      <w:bookmarkStart w:id="3001" w:name="_Toc520282339"/>
      <w:bookmarkStart w:id="3002" w:name="_Toc520365715"/>
      <w:bookmarkStart w:id="3003" w:name="_Toc520366038"/>
      <w:bookmarkStart w:id="3004" w:name="_Toc520383202"/>
      <w:bookmarkStart w:id="3005" w:name="_Toc520383442"/>
      <w:bookmarkStart w:id="3006" w:name="_Toc520447639"/>
      <w:bookmarkStart w:id="3007" w:name="_Toc520707743"/>
      <w:bookmarkStart w:id="3008" w:name="_Toc520725390"/>
      <w:bookmarkStart w:id="3009" w:name="_Toc520899092"/>
      <w:bookmarkStart w:id="3010" w:name="_Toc520899577"/>
      <w:bookmarkStart w:id="3011" w:name="_Toc520986176"/>
      <w:bookmarkStart w:id="3012" w:name="_Toc520986632"/>
      <w:bookmarkStart w:id="3013" w:name="_Toc520989418"/>
      <w:bookmarkStart w:id="3014" w:name="_Toc521063541"/>
      <w:bookmarkStart w:id="3015" w:name="_Toc521063719"/>
      <w:bookmarkStart w:id="3016" w:name="_Toc521063851"/>
      <w:bookmarkStart w:id="3017" w:name="_Toc521678718"/>
      <w:bookmarkStart w:id="3018" w:name="_Toc521941048"/>
      <w:bookmarkStart w:id="3019" w:name="_Toc522087995"/>
      <w:bookmarkStart w:id="3020" w:name="_Toc522193610"/>
      <w:bookmarkStart w:id="3021" w:name="_Toc522193711"/>
      <w:bookmarkStart w:id="3022" w:name="_Toc522194261"/>
      <w:bookmarkStart w:id="3023" w:name="_Toc522263169"/>
      <w:bookmarkStart w:id="3024" w:name="_Toc522524069"/>
      <w:bookmarkStart w:id="3025" w:name="_Toc522539207"/>
      <w:bookmarkStart w:id="3026" w:name="_Toc522546953"/>
      <w:bookmarkStart w:id="3027" w:name="_Toc522604530"/>
      <w:bookmarkStart w:id="3028" w:name="_Toc523314781"/>
      <w:bookmarkStart w:id="3029" w:name="_Toc523314933"/>
      <w:bookmarkStart w:id="3030" w:name="_Toc523315056"/>
      <w:bookmarkStart w:id="3031" w:name="_Toc523315216"/>
      <w:bookmarkStart w:id="3032" w:name="_Toc523315347"/>
      <w:bookmarkStart w:id="3033" w:name="_Toc523315491"/>
      <w:bookmarkStart w:id="3034" w:name="_Toc523469445"/>
      <w:bookmarkStart w:id="3035" w:name="_Toc526332858"/>
      <w:bookmarkStart w:id="3036" w:name="_Toc526336422"/>
      <w:bookmarkStart w:id="3037" w:name="_Toc526337371"/>
      <w:bookmarkStart w:id="3038" w:name="_Toc526423556"/>
      <w:bookmarkStart w:id="3039" w:name="_Toc526502250"/>
      <w:bookmarkStart w:id="3040" w:name="_Toc526852561"/>
      <w:bookmarkStart w:id="3041" w:name="_Toc528099212"/>
      <w:bookmarkStart w:id="3042" w:name="_Toc528158535"/>
      <w:bookmarkStart w:id="3043" w:name="_Toc528158637"/>
      <w:bookmarkStart w:id="3044" w:name="_Toc528229575"/>
      <w:bookmarkStart w:id="3045" w:name="_Toc528229705"/>
      <w:bookmarkStart w:id="3046" w:name="_Toc528306299"/>
      <w:bookmarkStart w:id="3047" w:name="_Toc528307193"/>
      <w:bookmarkStart w:id="3048" w:name="_Toc528307986"/>
      <w:bookmarkStart w:id="3049" w:name="_Toc528308416"/>
      <w:bookmarkStart w:id="3050" w:name="_Toc528309652"/>
      <w:bookmarkStart w:id="3051" w:name="_Toc528310977"/>
      <w:bookmarkStart w:id="3052" w:name="_Toc528321148"/>
      <w:bookmarkStart w:id="3053" w:name="_Toc528322029"/>
      <w:bookmarkStart w:id="3054" w:name="_Toc528322210"/>
      <w:bookmarkStart w:id="3055" w:name="_Toc528322312"/>
      <w:bookmarkStart w:id="3056" w:name="_Toc528322414"/>
      <w:bookmarkStart w:id="3057" w:name="_Toc528322710"/>
      <w:bookmarkStart w:id="3058" w:name="_Toc528323671"/>
      <w:bookmarkStart w:id="3059" w:name="_Toc528323773"/>
      <w:bookmarkStart w:id="3060" w:name="_Toc528324893"/>
      <w:bookmarkStart w:id="3061" w:name="_Toc528572122"/>
      <w:bookmarkStart w:id="3062" w:name="_Toc528594698"/>
      <w:bookmarkStart w:id="3063" w:name="_Toc528652130"/>
      <w:bookmarkStart w:id="3064" w:name="_Toc528669326"/>
      <w:bookmarkStart w:id="3065" w:name="_Toc528738618"/>
      <w:bookmarkStart w:id="3066" w:name="_Toc529351956"/>
      <w:bookmarkStart w:id="3067" w:name="_Toc529465971"/>
      <w:bookmarkStart w:id="3068" w:name="_Toc529514073"/>
      <w:bookmarkStart w:id="3069" w:name="_Toc529514174"/>
      <w:bookmarkStart w:id="3070" w:name="_Toc529519900"/>
      <w:bookmarkStart w:id="3071" w:name="_Toc529537279"/>
      <w:bookmarkStart w:id="3072" w:name="_Toc529537779"/>
      <w:bookmarkStart w:id="3073" w:name="_Toc529865186"/>
      <w:bookmarkStart w:id="3074" w:name="_Toc529873357"/>
      <w:bookmarkStart w:id="3075" w:name="_Toc529873459"/>
      <w:bookmarkStart w:id="3076" w:name="_Toc529879120"/>
      <w:bookmarkStart w:id="3077" w:name="_Toc529948250"/>
      <w:bookmarkStart w:id="3078" w:name="_Toc529950775"/>
      <w:bookmarkStart w:id="3079" w:name="_Toc529955013"/>
      <w:bookmarkStart w:id="3080" w:name="_Toc529956112"/>
      <w:bookmarkStart w:id="3081" w:name="_Toc530038272"/>
      <w:bookmarkStart w:id="3082" w:name="_Toc530041652"/>
      <w:bookmarkStart w:id="3083" w:name="_Toc530042618"/>
      <w:bookmarkStart w:id="3084" w:name="_Toc530043611"/>
      <w:bookmarkStart w:id="3085" w:name="_Toc530057275"/>
      <w:bookmarkStart w:id="3086" w:name="_Toc530119293"/>
      <w:bookmarkStart w:id="3087" w:name="_Toc530121085"/>
      <w:bookmarkStart w:id="3088" w:name="_Toc530130096"/>
      <w:bookmarkStart w:id="3089" w:name="_Toc530146353"/>
      <w:bookmarkStart w:id="3090" w:name="_Toc530383705"/>
      <w:bookmarkStart w:id="3091" w:name="_Toc530400563"/>
      <w:bookmarkStart w:id="3092" w:name="_Toc530404094"/>
      <w:bookmarkStart w:id="3093" w:name="_Toc530404800"/>
      <w:bookmarkStart w:id="3094" w:name="_Toc530468052"/>
      <w:bookmarkStart w:id="3095" w:name="_Toc530559629"/>
      <w:bookmarkStart w:id="3096" w:name="_Toc530564677"/>
      <w:bookmarkStart w:id="3097" w:name="_Toc530565792"/>
      <w:bookmarkStart w:id="3098" w:name="_Toc530571789"/>
      <w:bookmarkStart w:id="3099" w:name="_Toc530639808"/>
      <w:bookmarkStart w:id="3100" w:name="_Toc530640220"/>
      <w:bookmarkStart w:id="3101" w:name="_Toc530648492"/>
      <w:bookmarkStart w:id="3102" w:name="_Toc530648614"/>
      <w:bookmarkStart w:id="3103" w:name="_Toc530658585"/>
      <w:bookmarkStart w:id="3104" w:name="_Toc530998103"/>
      <w:bookmarkStart w:id="3105" w:name="_Toc530998205"/>
      <w:bookmarkStart w:id="3106" w:name="_Toc531069622"/>
      <w:bookmarkStart w:id="3107" w:name="_Toc531097046"/>
      <w:bookmarkStart w:id="3108" w:name="_Toc531272557"/>
      <w:bookmarkStart w:id="3109" w:name="_Toc531273393"/>
      <w:bookmarkStart w:id="3110" w:name="_Toc531332014"/>
      <w:bookmarkStart w:id="3111" w:name="_Toc531604082"/>
      <w:bookmarkStart w:id="3112" w:name="_Toc531611249"/>
      <w:bookmarkStart w:id="3113" w:name="_Toc531613841"/>
      <w:bookmarkStart w:id="3114" w:name="_Toc531700009"/>
      <w:bookmarkStart w:id="3115" w:name="_Toc531852051"/>
      <w:bookmarkStart w:id="3116" w:name="_Toc531853710"/>
      <w:bookmarkStart w:id="3117" w:name="_Toc531853981"/>
      <w:bookmarkStart w:id="3118" w:name="_Toc531861986"/>
      <w:bookmarkStart w:id="3119" w:name="_Toc531869249"/>
      <w:bookmarkStart w:id="3120" w:name="_Toc531869735"/>
      <w:bookmarkStart w:id="3121" w:name="_Toc532279386"/>
      <w:bookmarkStart w:id="3122" w:name="_Toc532298540"/>
      <w:bookmarkStart w:id="3123" w:name="_Toc532300587"/>
      <w:bookmarkStart w:id="3124" w:name="_Toc532306104"/>
      <w:bookmarkStart w:id="3125" w:name="_Toc532306708"/>
      <w:bookmarkStart w:id="3126" w:name="_Toc532307784"/>
      <w:bookmarkStart w:id="3127" w:name="_Toc532470591"/>
      <w:bookmarkStart w:id="3128" w:name="_Toc532472599"/>
      <w:bookmarkStart w:id="3129" w:name="_Toc532477795"/>
      <w:bookmarkStart w:id="3130" w:name="_Toc532479056"/>
      <w:bookmarkStart w:id="3131" w:name="_Toc532480178"/>
      <w:bookmarkStart w:id="3132" w:name="_Toc532537962"/>
      <w:bookmarkStart w:id="3133" w:name="_Toc9520345"/>
      <w:bookmarkStart w:id="3134" w:name="_Toc9582194"/>
      <w:bookmarkStart w:id="3135" w:name="_Toc9951938"/>
      <w:bookmarkStart w:id="3136" w:name="_Toc9952064"/>
      <w:bookmarkStart w:id="3137" w:name="_Toc10016095"/>
      <w:bookmarkStart w:id="3138" w:name="_Toc10019840"/>
      <w:bookmarkStart w:id="3139" w:name="_Toc10020322"/>
      <w:bookmarkStart w:id="3140" w:name="_Toc10021331"/>
      <w:bookmarkStart w:id="3141" w:name="_Toc11243757"/>
      <w:bookmarkStart w:id="3142" w:name="_Toc11323130"/>
      <w:bookmarkStart w:id="3143" w:name="_Toc12449793"/>
      <w:bookmarkStart w:id="3144" w:name="_Toc12450042"/>
      <w:bookmarkStart w:id="3145" w:name="_Toc12615387"/>
      <w:bookmarkStart w:id="3146" w:name="_Toc12621916"/>
      <w:bookmarkStart w:id="3147" w:name="_Toc12622018"/>
      <w:bookmarkStart w:id="3148" w:name="_Toc13059556"/>
      <w:bookmarkStart w:id="3149" w:name="_Toc15291804"/>
      <w:bookmarkStart w:id="3150" w:name="_Toc15292759"/>
      <w:bookmarkStart w:id="3151" w:name="_Toc15294710"/>
      <w:bookmarkStart w:id="3152" w:name="_Toc15396121"/>
      <w:bookmarkStart w:id="3153" w:name="_Toc16597480"/>
      <w:bookmarkStart w:id="3154" w:name="_Toc27606189"/>
      <w:bookmarkStart w:id="3155" w:name="_Toc27658693"/>
      <w:bookmarkStart w:id="3156" w:name="_Toc27666461"/>
      <w:bookmarkStart w:id="3157" w:name="_Toc27667389"/>
      <w:bookmarkStart w:id="3158" w:name="_Toc41572828"/>
      <w:bookmarkStart w:id="3159" w:name="_Toc41574322"/>
      <w:bookmarkStart w:id="3160" w:name="_Toc43379510"/>
      <w:bookmarkStart w:id="3161" w:name="_Toc43465769"/>
      <w:bookmarkStart w:id="3162" w:name="_Toc46842557"/>
      <w:bookmarkStart w:id="3163" w:name="_Toc46842732"/>
      <w:bookmarkStart w:id="3164" w:name="_Toc46991216"/>
      <w:bookmarkStart w:id="3165" w:name="_Toc47519253"/>
      <w:bookmarkStart w:id="3166" w:name="_Toc47944299"/>
      <w:bookmarkStart w:id="3167" w:name="_Toc48682902"/>
      <w:bookmarkStart w:id="3168" w:name="_Toc48683473"/>
      <w:bookmarkStart w:id="3169" w:name="_Toc48810812"/>
      <w:bookmarkStart w:id="3170" w:name="_Toc49860111"/>
      <w:bookmarkStart w:id="3171" w:name="_Toc49941409"/>
      <w:bookmarkStart w:id="3172" w:name="_Toc49978430"/>
      <w:bookmarkStart w:id="3173" w:name="_Toc49978956"/>
      <w:bookmarkStart w:id="3174" w:name="_Toc50061471"/>
      <w:bookmarkStart w:id="3175" w:name="_Toc50407285"/>
      <w:bookmarkStart w:id="3176" w:name="_Toc50719192"/>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411513D4" w14:textId="77777777" w:rsidR="002B36AA" w:rsidRPr="00C34BC4" w:rsidRDefault="002B36AA" w:rsidP="002B36AA">
      <w:pPr>
        <w:pStyle w:val="ListParagraph"/>
        <w:keepNext/>
        <w:keepLines/>
        <w:numPr>
          <w:ilvl w:val="2"/>
          <w:numId w:val="19"/>
        </w:numPr>
        <w:spacing w:after="0" w:line="276" w:lineRule="auto"/>
        <w:contextualSpacing w:val="0"/>
        <w:outlineLvl w:val="2"/>
        <w:rPr>
          <w:rFonts w:ascii="Arial" w:eastAsia="font306" w:hAnsi="Arial" w:cs="Arial"/>
          <w:b/>
          <w:vanish/>
          <w:color w:val="000000"/>
          <w:sz w:val="24"/>
          <w:szCs w:val="28"/>
          <w:lang w:val="en-CA"/>
        </w:rPr>
      </w:pPr>
      <w:bookmarkStart w:id="3177" w:name="_Toc516836232"/>
      <w:bookmarkStart w:id="3178" w:name="_Toc516837159"/>
      <w:bookmarkStart w:id="3179" w:name="_Toc516913283"/>
      <w:bookmarkStart w:id="3180" w:name="_Toc516913387"/>
      <w:bookmarkStart w:id="3181" w:name="_Toc516914987"/>
      <w:bookmarkStart w:id="3182" w:name="_Toc517272685"/>
      <w:bookmarkStart w:id="3183" w:name="_Toc517554953"/>
      <w:bookmarkStart w:id="3184" w:name="_Toc518489409"/>
      <w:bookmarkStart w:id="3185" w:name="_Toc518489586"/>
      <w:bookmarkStart w:id="3186" w:name="_Toc518550202"/>
      <w:bookmarkStart w:id="3187" w:name="_Toc518568345"/>
      <w:bookmarkStart w:id="3188" w:name="_Toc518570860"/>
      <w:bookmarkStart w:id="3189" w:name="_Toc520198385"/>
      <w:bookmarkStart w:id="3190" w:name="_Toc520198487"/>
      <w:bookmarkStart w:id="3191" w:name="_Toc520199339"/>
      <w:bookmarkStart w:id="3192" w:name="_Toc520282196"/>
      <w:bookmarkStart w:id="3193" w:name="_Toc520282340"/>
      <w:bookmarkStart w:id="3194" w:name="_Toc520365716"/>
      <w:bookmarkStart w:id="3195" w:name="_Toc520366039"/>
      <w:bookmarkStart w:id="3196" w:name="_Toc520383203"/>
      <w:bookmarkStart w:id="3197" w:name="_Toc520383443"/>
      <w:bookmarkStart w:id="3198" w:name="_Toc520447640"/>
      <w:bookmarkStart w:id="3199" w:name="_Toc520707744"/>
      <w:bookmarkStart w:id="3200" w:name="_Toc520725391"/>
      <w:bookmarkStart w:id="3201" w:name="_Toc520899093"/>
      <w:bookmarkStart w:id="3202" w:name="_Toc520899578"/>
      <w:bookmarkStart w:id="3203" w:name="_Toc520986177"/>
      <w:bookmarkStart w:id="3204" w:name="_Toc520986633"/>
      <w:bookmarkStart w:id="3205" w:name="_Toc520989419"/>
      <w:bookmarkStart w:id="3206" w:name="_Toc521063542"/>
      <w:bookmarkStart w:id="3207" w:name="_Toc521063720"/>
      <w:bookmarkStart w:id="3208" w:name="_Toc521063852"/>
      <w:bookmarkStart w:id="3209" w:name="_Toc521678719"/>
      <w:bookmarkStart w:id="3210" w:name="_Toc521941049"/>
      <w:bookmarkStart w:id="3211" w:name="_Toc522087996"/>
      <w:bookmarkStart w:id="3212" w:name="_Toc522193611"/>
      <w:bookmarkStart w:id="3213" w:name="_Toc522193712"/>
      <w:bookmarkStart w:id="3214" w:name="_Toc522194262"/>
      <w:bookmarkStart w:id="3215" w:name="_Toc522263170"/>
      <w:bookmarkStart w:id="3216" w:name="_Toc522524070"/>
      <w:bookmarkStart w:id="3217" w:name="_Toc522539208"/>
      <w:bookmarkStart w:id="3218" w:name="_Toc522546954"/>
      <w:bookmarkStart w:id="3219" w:name="_Toc522604531"/>
      <w:bookmarkStart w:id="3220" w:name="_Toc523314782"/>
      <w:bookmarkStart w:id="3221" w:name="_Toc523314934"/>
      <w:bookmarkStart w:id="3222" w:name="_Toc523315057"/>
      <w:bookmarkStart w:id="3223" w:name="_Toc523315217"/>
      <w:bookmarkStart w:id="3224" w:name="_Toc523315348"/>
      <w:bookmarkStart w:id="3225" w:name="_Toc523315492"/>
      <w:bookmarkStart w:id="3226" w:name="_Toc523469446"/>
      <w:bookmarkStart w:id="3227" w:name="_Toc526332859"/>
      <w:bookmarkStart w:id="3228" w:name="_Toc526336423"/>
      <w:bookmarkStart w:id="3229" w:name="_Toc526337372"/>
      <w:bookmarkStart w:id="3230" w:name="_Toc526423557"/>
      <w:bookmarkStart w:id="3231" w:name="_Toc526502251"/>
      <w:bookmarkStart w:id="3232" w:name="_Toc526852562"/>
      <w:bookmarkStart w:id="3233" w:name="_Toc528099213"/>
      <w:bookmarkStart w:id="3234" w:name="_Toc528158536"/>
      <w:bookmarkStart w:id="3235" w:name="_Toc528158638"/>
      <w:bookmarkStart w:id="3236" w:name="_Toc528229576"/>
      <w:bookmarkStart w:id="3237" w:name="_Toc528229706"/>
      <w:bookmarkStart w:id="3238" w:name="_Toc528306300"/>
      <w:bookmarkStart w:id="3239" w:name="_Toc528307194"/>
      <w:bookmarkStart w:id="3240" w:name="_Toc528307987"/>
      <w:bookmarkStart w:id="3241" w:name="_Toc528308417"/>
      <w:bookmarkStart w:id="3242" w:name="_Toc528309653"/>
      <w:bookmarkStart w:id="3243" w:name="_Toc528310978"/>
      <w:bookmarkStart w:id="3244" w:name="_Toc528321149"/>
      <w:bookmarkStart w:id="3245" w:name="_Toc528322030"/>
      <w:bookmarkStart w:id="3246" w:name="_Toc528322211"/>
      <w:bookmarkStart w:id="3247" w:name="_Toc528322313"/>
      <w:bookmarkStart w:id="3248" w:name="_Toc528322415"/>
      <w:bookmarkStart w:id="3249" w:name="_Toc528322711"/>
      <w:bookmarkStart w:id="3250" w:name="_Toc528323672"/>
      <w:bookmarkStart w:id="3251" w:name="_Toc528323774"/>
      <w:bookmarkStart w:id="3252" w:name="_Toc528324894"/>
      <w:bookmarkStart w:id="3253" w:name="_Toc528572123"/>
      <w:bookmarkStart w:id="3254" w:name="_Toc528594699"/>
      <w:bookmarkStart w:id="3255" w:name="_Toc528652131"/>
      <w:bookmarkStart w:id="3256" w:name="_Toc528669327"/>
      <w:bookmarkStart w:id="3257" w:name="_Toc528738619"/>
      <w:bookmarkStart w:id="3258" w:name="_Toc529351957"/>
      <w:bookmarkStart w:id="3259" w:name="_Toc529465972"/>
      <w:bookmarkStart w:id="3260" w:name="_Toc529514074"/>
      <w:bookmarkStart w:id="3261" w:name="_Toc529514175"/>
      <w:bookmarkStart w:id="3262" w:name="_Toc529519901"/>
      <w:bookmarkStart w:id="3263" w:name="_Toc529537280"/>
      <w:bookmarkStart w:id="3264" w:name="_Toc529537780"/>
      <w:bookmarkStart w:id="3265" w:name="_Toc529865187"/>
      <w:bookmarkStart w:id="3266" w:name="_Toc529873358"/>
      <w:bookmarkStart w:id="3267" w:name="_Toc529873460"/>
      <w:bookmarkStart w:id="3268" w:name="_Toc529879121"/>
      <w:bookmarkStart w:id="3269" w:name="_Toc529948251"/>
      <w:bookmarkStart w:id="3270" w:name="_Toc529950776"/>
      <w:bookmarkStart w:id="3271" w:name="_Toc529955014"/>
      <w:bookmarkStart w:id="3272" w:name="_Toc529956113"/>
      <w:bookmarkStart w:id="3273" w:name="_Toc530038273"/>
      <w:bookmarkStart w:id="3274" w:name="_Toc530041653"/>
      <w:bookmarkStart w:id="3275" w:name="_Toc530042619"/>
      <w:bookmarkStart w:id="3276" w:name="_Toc530043612"/>
      <w:bookmarkStart w:id="3277" w:name="_Toc530057276"/>
      <w:bookmarkStart w:id="3278" w:name="_Toc530119294"/>
      <w:bookmarkStart w:id="3279" w:name="_Toc530121086"/>
      <w:bookmarkStart w:id="3280" w:name="_Toc530130097"/>
      <w:bookmarkStart w:id="3281" w:name="_Toc530146354"/>
      <w:bookmarkStart w:id="3282" w:name="_Toc530383706"/>
      <w:bookmarkStart w:id="3283" w:name="_Toc530400564"/>
      <w:bookmarkStart w:id="3284" w:name="_Toc530404095"/>
      <w:bookmarkStart w:id="3285" w:name="_Toc530404801"/>
      <w:bookmarkStart w:id="3286" w:name="_Toc530468053"/>
      <w:bookmarkStart w:id="3287" w:name="_Toc530559630"/>
      <w:bookmarkStart w:id="3288" w:name="_Toc530564678"/>
      <w:bookmarkStart w:id="3289" w:name="_Toc530565793"/>
      <w:bookmarkStart w:id="3290" w:name="_Toc530571790"/>
      <w:bookmarkStart w:id="3291" w:name="_Toc530639809"/>
      <w:bookmarkStart w:id="3292" w:name="_Toc530640221"/>
      <w:bookmarkStart w:id="3293" w:name="_Toc530648493"/>
      <w:bookmarkStart w:id="3294" w:name="_Toc530648615"/>
      <w:bookmarkStart w:id="3295" w:name="_Toc530658586"/>
      <w:bookmarkStart w:id="3296" w:name="_Toc530998104"/>
      <w:bookmarkStart w:id="3297" w:name="_Toc530998206"/>
      <w:bookmarkStart w:id="3298" w:name="_Toc531069623"/>
      <w:bookmarkStart w:id="3299" w:name="_Toc531097047"/>
      <w:bookmarkStart w:id="3300" w:name="_Toc531272558"/>
      <w:bookmarkStart w:id="3301" w:name="_Toc531273394"/>
      <w:bookmarkStart w:id="3302" w:name="_Toc531332015"/>
      <w:bookmarkStart w:id="3303" w:name="_Toc531604083"/>
      <w:bookmarkStart w:id="3304" w:name="_Toc531611250"/>
      <w:bookmarkStart w:id="3305" w:name="_Toc531613842"/>
      <w:bookmarkStart w:id="3306" w:name="_Toc531700010"/>
      <w:bookmarkStart w:id="3307" w:name="_Toc531852052"/>
      <w:bookmarkStart w:id="3308" w:name="_Toc531853711"/>
      <w:bookmarkStart w:id="3309" w:name="_Toc531853982"/>
      <w:bookmarkStart w:id="3310" w:name="_Toc531861987"/>
      <w:bookmarkStart w:id="3311" w:name="_Toc531869250"/>
      <w:bookmarkStart w:id="3312" w:name="_Toc531869736"/>
      <w:bookmarkStart w:id="3313" w:name="_Toc532279387"/>
      <w:bookmarkStart w:id="3314" w:name="_Toc532298541"/>
      <w:bookmarkStart w:id="3315" w:name="_Toc532300588"/>
      <w:bookmarkStart w:id="3316" w:name="_Toc532306105"/>
      <w:bookmarkStart w:id="3317" w:name="_Toc532306709"/>
      <w:bookmarkStart w:id="3318" w:name="_Toc532307785"/>
      <w:bookmarkStart w:id="3319" w:name="_Toc532470592"/>
      <w:bookmarkStart w:id="3320" w:name="_Toc532472600"/>
      <w:bookmarkStart w:id="3321" w:name="_Toc532477796"/>
      <w:bookmarkStart w:id="3322" w:name="_Toc532479057"/>
      <w:bookmarkStart w:id="3323" w:name="_Toc532480179"/>
      <w:bookmarkStart w:id="3324" w:name="_Toc532537963"/>
      <w:bookmarkStart w:id="3325" w:name="_Toc9520346"/>
      <w:bookmarkStart w:id="3326" w:name="_Toc9582195"/>
      <w:bookmarkStart w:id="3327" w:name="_Toc9951939"/>
      <w:bookmarkStart w:id="3328" w:name="_Toc9952065"/>
      <w:bookmarkStart w:id="3329" w:name="_Toc10016096"/>
      <w:bookmarkStart w:id="3330" w:name="_Toc10019841"/>
      <w:bookmarkStart w:id="3331" w:name="_Toc10020323"/>
      <w:bookmarkStart w:id="3332" w:name="_Toc10021332"/>
      <w:bookmarkStart w:id="3333" w:name="_Toc11243758"/>
      <w:bookmarkStart w:id="3334" w:name="_Toc11323131"/>
      <w:bookmarkStart w:id="3335" w:name="_Toc12449794"/>
      <w:bookmarkStart w:id="3336" w:name="_Toc12450043"/>
      <w:bookmarkStart w:id="3337" w:name="_Toc12615388"/>
      <w:bookmarkStart w:id="3338" w:name="_Toc12621917"/>
      <w:bookmarkStart w:id="3339" w:name="_Toc12622019"/>
      <w:bookmarkStart w:id="3340" w:name="_Toc13059557"/>
      <w:bookmarkStart w:id="3341" w:name="_Toc15291805"/>
      <w:bookmarkStart w:id="3342" w:name="_Toc15292760"/>
      <w:bookmarkStart w:id="3343" w:name="_Toc15294711"/>
      <w:bookmarkStart w:id="3344" w:name="_Toc15396122"/>
      <w:bookmarkStart w:id="3345" w:name="_Toc16597481"/>
      <w:bookmarkStart w:id="3346" w:name="_Toc27606190"/>
      <w:bookmarkStart w:id="3347" w:name="_Toc27658694"/>
      <w:bookmarkStart w:id="3348" w:name="_Toc27666462"/>
      <w:bookmarkStart w:id="3349" w:name="_Toc27667390"/>
      <w:bookmarkStart w:id="3350" w:name="_Toc41572829"/>
      <w:bookmarkStart w:id="3351" w:name="_Toc41574323"/>
      <w:bookmarkStart w:id="3352" w:name="_Toc43379511"/>
      <w:bookmarkStart w:id="3353" w:name="_Toc43465770"/>
      <w:bookmarkStart w:id="3354" w:name="_Toc46842558"/>
      <w:bookmarkStart w:id="3355" w:name="_Toc46842733"/>
      <w:bookmarkStart w:id="3356" w:name="_Toc46991217"/>
      <w:bookmarkStart w:id="3357" w:name="_Toc47519254"/>
      <w:bookmarkStart w:id="3358" w:name="_Toc47944300"/>
      <w:bookmarkStart w:id="3359" w:name="_Toc48682903"/>
      <w:bookmarkStart w:id="3360" w:name="_Toc48683474"/>
      <w:bookmarkStart w:id="3361" w:name="_Toc48810813"/>
      <w:bookmarkStart w:id="3362" w:name="_Toc49860112"/>
      <w:bookmarkStart w:id="3363" w:name="_Toc49941410"/>
      <w:bookmarkStart w:id="3364" w:name="_Toc49978431"/>
      <w:bookmarkStart w:id="3365" w:name="_Toc49978957"/>
      <w:bookmarkStart w:id="3366" w:name="_Toc50061472"/>
      <w:bookmarkStart w:id="3367" w:name="_Toc50407286"/>
      <w:bookmarkStart w:id="3368" w:name="_Toc50719193"/>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60A682EE" w14:textId="77777777" w:rsidR="002B36AA" w:rsidRPr="006F09C0" w:rsidRDefault="002B36AA" w:rsidP="00371E2B">
      <w:pPr>
        <w:pStyle w:val="Heading3"/>
        <w:numPr>
          <w:ilvl w:val="2"/>
          <w:numId w:val="19"/>
        </w:numPr>
        <w:tabs>
          <w:tab w:val="clear" w:pos="-589"/>
        </w:tabs>
        <w:spacing w:before="0" w:line="276" w:lineRule="auto"/>
        <w:ind w:left="993" w:hanging="709"/>
        <w:rPr>
          <w:lang w:val="en-CA"/>
        </w:rPr>
      </w:pPr>
      <w:bookmarkStart w:id="3369" w:name="_Toc529465973"/>
      <w:bookmarkStart w:id="3370" w:name="_Toc529865188"/>
      <w:bookmarkStart w:id="3371" w:name="_Toc532537964"/>
      <w:bookmarkStart w:id="3372" w:name="_Toc16597482"/>
      <w:bookmarkStart w:id="3373" w:name="_Toc27667391"/>
      <w:bookmarkStart w:id="3374" w:name="_Toc50719194"/>
      <w:r w:rsidRPr="006F09C0">
        <w:rPr>
          <w:rFonts w:ascii="Arial" w:hAnsi="Arial" w:cs="Arial"/>
          <w:b/>
          <w:color w:val="000000"/>
          <w:szCs w:val="28"/>
          <w:lang w:val="en-CA"/>
        </w:rPr>
        <w:t>Cosmic Flight Test</w:t>
      </w:r>
      <w:bookmarkEnd w:id="2023"/>
      <w:bookmarkEnd w:id="3369"/>
      <w:bookmarkEnd w:id="3370"/>
      <w:bookmarkEnd w:id="3371"/>
      <w:bookmarkEnd w:id="3372"/>
      <w:bookmarkEnd w:id="3373"/>
      <w:bookmarkEnd w:id="3374"/>
    </w:p>
    <w:p w14:paraId="6EF9D946" w14:textId="77777777" w:rsidR="002B36AA" w:rsidRPr="000324A4" w:rsidRDefault="002B36AA" w:rsidP="002B36AA">
      <w:pPr>
        <w:spacing w:after="0" w:line="276" w:lineRule="auto"/>
        <w:jc w:val="both"/>
        <w:rPr>
          <w:rFonts w:ascii="Times New Roman" w:hAnsi="Times New Roman" w:cs="Times New Roman"/>
          <w:sz w:val="24"/>
          <w:lang w:val="en-CA"/>
        </w:rPr>
      </w:pPr>
    </w:p>
    <w:p w14:paraId="6FAB31A5" w14:textId="73F9F64C" w:rsidR="00D97A2D" w:rsidRDefault="002B36AA" w:rsidP="002B36AA">
      <w:pPr>
        <w:tabs>
          <w:tab w:val="left" w:pos="1800"/>
        </w:tabs>
        <w:spacing w:after="0" w:line="276" w:lineRule="auto"/>
        <w:jc w:val="both"/>
        <w:rPr>
          <w:rFonts w:ascii="Times New Roman" w:eastAsia="Times New Roman" w:hAnsi="Times New Roman" w:cs="Times New Roman"/>
          <w:spacing w:val="-3"/>
          <w:sz w:val="24"/>
          <w:szCs w:val="20"/>
          <w:lang w:val="en-CA"/>
        </w:rPr>
      </w:pPr>
      <w:r w:rsidRPr="000324A4">
        <w:rPr>
          <w:rFonts w:ascii="Times New Roman" w:eastAsia="Times New Roman" w:hAnsi="Times New Roman" w:cs="Times New Roman"/>
          <w:spacing w:val="-3"/>
          <w:sz w:val="24"/>
          <w:szCs w:val="20"/>
          <w:lang w:val="en-CA"/>
        </w:rPr>
        <w:t xml:space="preserve">While the background source of gamma radiation from the aircraft itself is essentially constant, the amount of signal detected from ground sources varies with ground clearance.  As the height of the aircraft increases, the distance between the ground and the spectrometer crystals increases, and the proportion of cosmic radiation in each spectral window increases exponentially due to radiation of cosmic origin. The cosmic flight test is conducted to determine the aircraft’s background attenuation coefficients for the detector crystal packs and the cosmic coefficients. The pilot is required to fly over the same location repeatedly in opposite directions </w:t>
      </w:r>
      <w:r>
        <w:rPr>
          <w:rFonts w:ascii="Times New Roman" w:eastAsia="Times New Roman" w:hAnsi="Times New Roman" w:cs="Times New Roman"/>
          <w:spacing w:val="-3"/>
          <w:sz w:val="24"/>
          <w:szCs w:val="20"/>
          <w:lang w:val="en-CA"/>
        </w:rPr>
        <w:t>at 4000</w:t>
      </w:r>
      <w:r w:rsidRPr="000324A4">
        <w:rPr>
          <w:rFonts w:ascii="Times New Roman" w:eastAsia="Times New Roman" w:hAnsi="Times New Roman" w:cs="Times New Roman"/>
          <w:spacing w:val="-3"/>
          <w:sz w:val="24"/>
          <w:szCs w:val="20"/>
          <w:lang w:val="en-CA"/>
        </w:rPr>
        <w:t xml:space="preserve">, </w:t>
      </w:r>
      <w:r>
        <w:rPr>
          <w:rFonts w:ascii="Times New Roman" w:eastAsia="Times New Roman" w:hAnsi="Times New Roman" w:cs="Times New Roman"/>
          <w:spacing w:val="-3"/>
          <w:sz w:val="24"/>
          <w:szCs w:val="20"/>
          <w:lang w:val="en-CA"/>
        </w:rPr>
        <w:t>5000</w:t>
      </w:r>
      <w:r w:rsidRPr="000324A4">
        <w:rPr>
          <w:rFonts w:ascii="Times New Roman" w:eastAsia="Times New Roman" w:hAnsi="Times New Roman" w:cs="Times New Roman"/>
          <w:spacing w:val="-3"/>
          <w:sz w:val="24"/>
          <w:szCs w:val="20"/>
          <w:lang w:val="en-CA"/>
        </w:rPr>
        <w:t xml:space="preserve">, </w:t>
      </w:r>
      <w:r>
        <w:rPr>
          <w:rFonts w:ascii="Times New Roman" w:eastAsia="Times New Roman" w:hAnsi="Times New Roman" w:cs="Times New Roman"/>
          <w:spacing w:val="-3"/>
          <w:sz w:val="24"/>
          <w:szCs w:val="20"/>
          <w:lang w:val="en-CA"/>
        </w:rPr>
        <w:t>6000</w:t>
      </w:r>
      <w:r w:rsidRPr="000324A4">
        <w:rPr>
          <w:rFonts w:ascii="Times New Roman" w:eastAsia="Times New Roman" w:hAnsi="Times New Roman" w:cs="Times New Roman"/>
          <w:spacing w:val="-3"/>
          <w:sz w:val="24"/>
          <w:szCs w:val="20"/>
          <w:lang w:val="en-CA"/>
        </w:rPr>
        <w:t xml:space="preserve">, </w:t>
      </w:r>
      <w:r>
        <w:rPr>
          <w:rFonts w:ascii="Times New Roman" w:eastAsia="Times New Roman" w:hAnsi="Times New Roman" w:cs="Times New Roman"/>
          <w:spacing w:val="-3"/>
          <w:sz w:val="24"/>
          <w:szCs w:val="20"/>
          <w:lang w:val="en-CA"/>
        </w:rPr>
        <w:t>7000</w:t>
      </w:r>
      <w:r w:rsidRPr="000324A4">
        <w:rPr>
          <w:rFonts w:ascii="Times New Roman" w:eastAsia="Times New Roman" w:hAnsi="Times New Roman" w:cs="Times New Roman"/>
          <w:spacing w:val="-3"/>
          <w:sz w:val="24"/>
          <w:szCs w:val="20"/>
          <w:lang w:val="en-CA"/>
        </w:rPr>
        <w:t xml:space="preserve">, and </w:t>
      </w:r>
      <w:r>
        <w:rPr>
          <w:rFonts w:ascii="Times New Roman" w:eastAsia="Times New Roman" w:hAnsi="Times New Roman" w:cs="Times New Roman"/>
          <w:spacing w:val="-3"/>
          <w:sz w:val="24"/>
          <w:szCs w:val="20"/>
          <w:lang w:val="en-CA"/>
        </w:rPr>
        <w:t>8000 feet (1220, 1520, 1830, 2130, and 2440 m) above ground</w:t>
      </w:r>
      <w:r w:rsidRPr="000324A4">
        <w:rPr>
          <w:rFonts w:ascii="Times New Roman" w:eastAsia="Times New Roman" w:hAnsi="Times New Roman" w:cs="Times New Roman"/>
          <w:spacing w:val="-3"/>
          <w:sz w:val="24"/>
          <w:szCs w:val="20"/>
          <w:lang w:val="en-CA"/>
        </w:rPr>
        <w:t>, for approximately 2 minutes each</w:t>
      </w:r>
      <w:r>
        <w:rPr>
          <w:rFonts w:ascii="Times New Roman" w:eastAsia="Times New Roman" w:hAnsi="Times New Roman" w:cs="Times New Roman"/>
          <w:spacing w:val="-3"/>
          <w:sz w:val="24"/>
          <w:szCs w:val="20"/>
          <w:lang w:val="en-CA"/>
        </w:rPr>
        <w:t>,</w:t>
      </w:r>
      <w:r w:rsidRPr="000324A4">
        <w:rPr>
          <w:rFonts w:ascii="Times New Roman" w:eastAsia="Times New Roman" w:hAnsi="Times New Roman" w:cs="Times New Roman"/>
          <w:spacing w:val="-3"/>
          <w:sz w:val="24"/>
          <w:szCs w:val="20"/>
          <w:lang w:val="en-CA"/>
        </w:rPr>
        <w:t xml:space="preserve"> to collect gamma data used to determine the amount of non-terrestrial signal</w:t>
      </w:r>
      <w:r>
        <w:rPr>
          <w:rFonts w:ascii="Times New Roman" w:eastAsia="Times New Roman" w:hAnsi="Times New Roman" w:cs="Times New Roman"/>
          <w:spacing w:val="-3"/>
          <w:sz w:val="24"/>
          <w:szCs w:val="20"/>
          <w:lang w:val="en-CA"/>
        </w:rPr>
        <w:t xml:space="preserve"> present in the total gamma signal</w:t>
      </w:r>
      <w:r w:rsidRPr="000324A4">
        <w:rPr>
          <w:rFonts w:ascii="Times New Roman" w:eastAsia="Times New Roman" w:hAnsi="Times New Roman" w:cs="Times New Roman"/>
          <w:spacing w:val="-3"/>
          <w:sz w:val="24"/>
          <w:szCs w:val="20"/>
          <w:lang w:val="en-CA"/>
        </w:rPr>
        <w:t xml:space="preserve">. </w:t>
      </w:r>
    </w:p>
    <w:p w14:paraId="30B46B4B" w14:textId="77777777" w:rsidR="00D97A2D" w:rsidRPr="000324A4" w:rsidRDefault="00D97A2D" w:rsidP="002B36AA">
      <w:pPr>
        <w:tabs>
          <w:tab w:val="left" w:pos="1800"/>
        </w:tabs>
        <w:spacing w:after="0" w:line="276" w:lineRule="auto"/>
        <w:jc w:val="both"/>
        <w:rPr>
          <w:rFonts w:ascii="Times New Roman" w:eastAsia="Times New Roman" w:hAnsi="Times New Roman" w:cs="Times New Roman"/>
          <w:spacing w:val="-3"/>
          <w:sz w:val="24"/>
          <w:szCs w:val="20"/>
          <w:lang w:val="en-CA"/>
        </w:rPr>
      </w:pPr>
    </w:p>
    <w:p w14:paraId="3687A3D8" w14:textId="77777777" w:rsidR="002B36AA" w:rsidRPr="00305A83" w:rsidRDefault="002B36AA" w:rsidP="00056F7C">
      <w:pPr>
        <w:pStyle w:val="Heading3"/>
        <w:numPr>
          <w:ilvl w:val="2"/>
          <w:numId w:val="31"/>
        </w:numPr>
        <w:spacing w:before="0" w:line="276" w:lineRule="auto"/>
        <w:ind w:left="993" w:hanging="709"/>
        <w:rPr>
          <w:rFonts w:ascii="Arial" w:hAnsi="Arial" w:cs="Arial"/>
          <w:b/>
          <w:color w:val="000000"/>
          <w:szCs w:val="28"/>
          <w:lang w:val="en-CA"/>
        </w:rPr>
      </w:pPr>
      <w:bookmarkStart w:id="3375" w:name="_Toc469756756"/>
      <w:bookmarkStart w:id="3376" w:name="_Toc489447098"/>
      <w:bookmarkStart w:id="3377" w:name="_Toc529465974"/>
      <w:bookmarkStart w:id="3378" w:name="_Toc529865189"/>
      <w:bookmarkStart w:id="3379" w:name="_Toc532537965"/>
      <w:bookmarkStart w:id="3380" w:name="_Toc16597483"/>
      <w:bookmarkStart w:id="3381" w:name="_Toc27667392"/>
      <w:bookmarkStart w:id="3382" w:name="_Toc50719195"/>
      <w:r w:rsidRPr="006F09C0">
        <w:rPr>
          <w:rFonts w:ascii="Arial" w:hAnsi="Arial" w:cs="Arial"/>
          <w:b/>
          <w:color w:val="000000"/>
          <w:szCs w:val="28"/>
          <w:lang w:val="en-CA"/>
        </w:rPr>
        <w:t>Altitude Correction and Sensitivity Test</w:t>
      </w:r>
      <w:bookmarkEnd w:id="3375"/>
      <w:bookmarkEnd w:id="3376"/>
      <w:bookmarkEnd w:id="3377"/>
      <w:bookmarkEnd w:id="3378"/>
      <w:bookmarkEnd w:id="3379"/>
      <w:bookmarkEnd w:id="3380"/>
      <w:bookmarkEnd w:id="3381"/>
      <w:bookmarkEnd w:id="3382"/>
      <w:r w:rsidRPr="006F09C0">
        <w:rPr>
          <w:rFonts w:ascii="Arial" w:hAnsi="Arial" w:cs="Arial"/>
          <w:b/>
          <w:color w:val="000000"/>
          <w:szCs w:val="28"/>
          <w:lang w:val="en-CA"/>
        </w:rPr>
        <w:t xml:space="preserve"> </w:t>
      </w:r>
    </w:p>
    <w:p w14:paraId="0CA56E30" w14:textId="77777777" w:rsidR="002B36AA" w:rsidRPr="006F09C0" w:rsidRDefault="002B36AA" w:rsidP="002B36AA">
      <w:pPr>
        <w:tabs>
          <w:tab w:val="left" w:pos="1800"/>
        </w:tabs>
        <w:spacing w:after="0" w:line="276" w:lineRule="auto"/>
        <w:jc w:val="both"/>
        <w:rPr>
          <w:rFonts w:ascii="Times New Roman" w:hAnsi="Times New Roman" w:cs="Times New Roman"/>
          <w:sz w:val="24"/>
          <w:lang w:val="en-CA"/>
        </w:rPr>
      </w:pPr>
    </w:p>
    <w:p w14:paraId="4180DD50" w14:textId="542122A2" w:rsidR="002B36AA" w:rsidRPr="000324A4" w:rsidRDefault="002B36AA" w:rsidP="002B36AA">
      <w:pPr>
        <w:tabs>
          <w:tab w:val="left" w:pos="1800"/>
        </w:tabs>
        <w:spacing w:after="0" w:line="276" w:lineRule="auto"/>
        <w:jc w:val="both"/>
        <w:rPr>
          <w:rFonts w:ascii="Times New Roman" w:eastAsia="Times New Roman" w:hAnsi="Times New Roman" w:cs="Times New Roman"/>
          <w:spacing w:val="-3"/>
          <w:sz w:val="24"/>
          <w:szCs w:val="20"/>
          <w:lang w:val="en-CA"/>
        </w:rPr>
      </w:pPr>
      <w:r w:rsidRPr="000324A4">
        <w:rPr>
          <w:rFonts w:ascii="Times New Roman" w:eastAsia="Times New Roman" w:hAnsi="Times New Roman" w:cs="Times New Roman"/>
          <w:spacing w:val="-3"/>
          <w:sz w:val="24"/>
          <w:szCs w:val="20"/>
          <w:lang w:val="en-CA"/>
        </w:rPr>
        <w:t>The altitude and sensitivity test is similar to the cosmic flight test but is conducted at lower elevations</w:t>
      </w:r>
      <w:r w:rsidR="00664445">
        <w:rPr>
          <w:rFonts w:ascii="Times New Roman" w:eastAsia="Times New Roman" w:hAnsi="Times New Roman" w:cs="Times New Roman"/>
          <w:spacing w:val="-3"/>
          <w:sz w:val="24"/>
          <w:szCs w:val="20"/>
          <w:lang w:val="en-CA"/>
        </w:rPr>
        <w:t>.</w:t>
      </w:r>
      <w:r w:rsidRPr="000324A4">
        <w:rPr>
          <w:rFonts w:ascii="Times New Roman" w:eastAsia="Times New Roman" w:hAnsi="Times New Roman" w:cs="Times New Roman"/>
          <w:spacing w:val="-3"/>
          <w:sz w:val="24"/>
          <w:szCs w:val="20"/>
          <w:lang w:val="en-CA"/>
        </w:rPr>
        <w:t xml:space="preserve"> The </w:t>
      </w:r>
      <w:r w:rsidR="00664445">
        <w:rPr>
          <w:rFonts w:ascii="Times New Roman" w:eastAsia="Times New Roman" w:hAnsi="Times New Roman" w:cs="Times New Roman"/>
          <w:spacing w:val="-3"/>
          <w:sz w:val="24"/>
          <w:szCs w:val="20"/>
          <w:lang w:val="en-CA"/>
        </w:rPr>
        <w:t>aircraft</w:t>
      </w:r>
      <w:r w:rsidR="00664445" w:rsidRPr="000324A4">
        <w:rPr>
          <w:rFonts w:ascii="Times New Roman" w:eastAsia="Times New Roman" w:hAnsi="Times New Roman" w:cs="Times New Roman"/>
          <w:spacing w:val="-3"/>
          <w:sz w:val="24"/>
          <w:szCs w:val="20"/>
          <w:lang w:val="en-CA"/>
        </w:rPr>
        <w:t xml:space="preserve"> </w:t>
      </w:r>
      <w:r w:rsidRPr="000324A4">
        <w:rPr>
          <w:rFonts w:ascii="Times New Roman" w:eastAsia="Times New Roman" w:hAnsi="Times New Roman" w:cs="Times New Roman"/>
          <w:spacing w:val="-3"/>
          <w:sz w:val="24"/>
          <w:szCs w:val="20"/>
          <w:lang w:val="en-CA"/>
        </w:rPr>
        <w:t>is required to fly</w:t>
      </w:r>
      <w:r>
        <w:rPr>
          <w:rFonts w:ascii="Times New Roman" w:eastAsia="Times New Roman" w:hAnsi="Times New Roman" w:cs="Times New Roman"/>
          <w:spacing w:val="-3"/>
          <w:sz w:val="24"/>
          <w:szCs w:val="20"/>
          <w:lang w:val="en-CA"/>
        </w:rPr>
        <w:t xml:space="preserve"> over the same location at 30, 40, 5</w:t>
      </w:r>
      <w:r w:rsidRPr="000324A4">
        <w:rPr>
          <w:rFonts w:ascii="Times New Roman" w:eastAsia="Times New Roman" w:hAnsi="Times New Roman" w:cs="Times New Roman"/>
          <w:spacing w:val="-3"/>
          <w:sz w:val="24"/>
          <w:szCs w:val="20"/>
          <w:lang w:val="en-CA"/>
        </w:rPr>
        <w:t xml:space="preserve">0, </w:t>
      </w:r>
      <w:r>
        <w:rPr>
          <w:rFonts w:ascii="Times New Roman" w:eastAsia="Times New Roman" w:hAnsi="Times New Roman" w:cs="Times New Roman"/>
          <w:spacing w:val="-3"/>
          <w:sz w:val="24"/>
          <w:szCs w:val="20"/>
          <w:lang w:val="en-CA"/>
        </w:rPr>
        <w:t>70, and 9</w:t>
      </w:r>
      <w:r w:rsidRPr="000A4242">
        <w:rPr>
          <w:rFonts w:ascii="Times New Roman" w:eastAsia="Times New Roman" w:hAnsi="Times New Roman" w:cs="Times New Roman"/>
          <w:spacing w:val="-3"/>
          <w:sz w:val="24"/>
          <w:szCs w:val="20"/>
          <w:lang w:val="en-CA"/>
        </w:rPr>
        <w:t>0 m</w:t>
      </w:r>
      <w:r>
        <w:rPr>
          <w:rFonts w:ascii="Times New Roman" w:eastAsia="Times New Roman" w:hAnsi="Times New Roman" w:cs="Times New Roman"/>
          <w:spacing w:val="-3"/>
          <w:sz w:val="24"/>
          <w:szCs w:val="20"/>
          <w:lang w:val="en-CA"/>
        </w:rPr>
        <w:t xml:space="preserve"> above ground</w:t>
      </w:r>
      <w:r w:rsidRPr="000324A4">
        <w:rPr>
          <w:rFonts w:ascii="Times New Roman" w:eastAsia="Times New Roman" w:hAnsi="Times New Roman" w:cs="Times New Roman"/>
          <w:spacing w:val="-3"/>
          <w:sz w:val="24"/>
          <w:szCs w:val="20"/>
          <w:lang w:val="en-CA"/>
        </w:rPr>
        <w:t xml:space="preserve">, for </w:t>
      </w:r>
      <w:r w:rsidR="00664445">
        <w:rPr>
          <w:rFonts w:ascii="Times New Roman" w:eastAsia="Times New Roman" w:hAnsi="Times New Roman" w:cs="Times New Roman"/>
          <w:spacing w:val="-3"/>
          <w:sz w:val="24"/>
          <w:szCs w:val="20"/>
          <w:lang w:val="en-CA"/>
        </w:rPr>
        <w:t>two</w:t>
      </w:r>
      <w:r w:rsidR="00664445" w:rsidRPr="000324A4">
        <w:rPr>
          <w:rFonts w:ascii="Times New Roman" w:eastAsia="Times New Roman" w:hAnsi="Times New Roman" w:cs="Times New Roman"/>
          <w:spacing w:val="-3"/>
          <w:sz w:val="24"/>
          <w:szCs w:val="20"/>
          <w:lang w:val="en-CA"/>
        </w:rPr>
        <w:t xml:space="preserve"> </w:t>
      </w:r>
      <w:r w:rsidRPr="000324A4">
        <w:rPr>
          <w:rFonts w:ascii="Times New Roman" w:eastAsia="Times New Roman" w:hAnsi="Times New Roman" w:cs="Times New Roman"/>
          <w:spacing w:val="-3"/>
          <w:sz w:val="24"/>
          <w:szCs w:val="20"/>
          <w:lang w:val="en-CA"/>
        </w:rPr>
        <w:t xml:space="preserve">minutes each. As the distance of the aircraft increases </w:t>
      </w:r>
      <w:r>
        <w:rPr>
          <w:rFonts w:ascii="Times New Roman" w:eastAsia="Times New Roman" w:hAnsi="Times New Roman" w:cs="Times New Roman"/>
          <w:spacing w:val="-3"/>
          <w:sz w:val="24"/>
          <w:szCs w:val="20"/>
          <w:lang w:val="en-CA"/>
        </w:rPr>
        <w:t>above</w:t>
      </w:r>
      <w:r w:rsidRPr="000324A4">
        <w:rPr>
          <w:rFonts w:ascii="Times New Roman" w:eastAsia="Times New Roman" w:hAnsi="Times New Roman" w:cs="Times New Roman"/>
          <w:spacing w:val="-3"/>
          <w:sz w:val="24"/>
          <w:szCs w:val="20"/>
          <w:lang w:val="en-CA"/>
        </w:rPr>
        <w:t xml:space="preserve"> the radioactive ground source, the source signature exponentially degrades. As a result, this test is used to determine the altitude attenuation coefficients and the radio-element sensitivity of the airborne spectrometer system. </w:t>
      </w:r>
    </w:p>
    <w:p w14:paraId="2A3D007B" w14:textId="77777777" w:rsidR="00CC06D3" w:rsidRPr="006F09C0" w:rsidRDefault="00CC06D3" w:rsidP="00184EBE">
      <w:pPr>
        <w:tabs>
          <w:tab w:val="left" w:pos="1800"/>
        </w:tabs>
        <w:spacing w:after="0" w:line="276" w:lineRule="auto"/>
        <w:jc w:val="both"/>
        <w:rPr>
          <w:rFonts w:ascii="Times New Roman" w:eastAsia="Times New Roman" w:hAnsi="Times New Roman" w:cs="Times New Roman"/>
          <w:spacing w:val="-3"/>
          <w:sz w:val="24"/>
          <w:szCs w:val="20"/>
          <w:lang w:val="en-CA"/>
        </w:rPr>
      </w:pPr>
    </w:p>
    <w:p w14:paraId="0FB0EA5A" w14:textId="77777777" w:rsidR="00184EBE" w:rsidRPr="006F09C0" w:rsidRDefault="00184EBE" w:rsidP="002A17D0">
      <w:pPr>
        <w:pStyle w:val="Heading1"/>
        <w:numPr>
          <w:ilvl w:val="0"/>
          <w:numId w:val="20"/>
        </w:numPr>
        <w:spacing w:before="0" w:line="276" w:lineRule="auto"/>
        <w:ind w:left="709" w:hanging="709"/>
        <w:rPr>
          <w:rFonts w:ascii="Arial Black" w:hAnsi="Arial Black"/>
          <w:color w:val="000000"/>
          <w:sz w:val="28"/>
          <w:szCs w:val="28"/>
          <w:u w:val="single"/>
          <w:lang w:val="en-CA"/>
        </w:rPr>
      </w:pPr>
      <w:bookmarkStart w:id="3383" w:name="_Toc529465975"/>
      <w:bookmarkStart w:id="3384" w:name="_Toc529865190"/>
      <w:bookmarkStart w:id="3385" w:name="_Toc50719196"/>
      <w:r w:rsidRPr="006F09C0">
        <w:rPr>
          <w:rFonts w:ascii="Arial Black" w:hAnsi="Arial Black"/>
          <w:color w:val="000000"/>
          <w:sz w:val="28"/>
          <w:szCs w:val="28"/>
          <w:u w:val="single"/>
          <w:lang w:val="en-CA"/>
        </w:rPr>
        <w:lastRenderedPageBreak/>
        <w:t>Data Processing</w:t>
      </w:r>
      <w:bookmarkEnd w:id="3383"/>
      <w:bookmarkEnd w:id="3384"/>
      <w:bookmarkEnd w:id="3385"/>
    </w:p>
    <w:p w14:paraId="111B353F" w14:textId="77777777" w:rsidR="00184EBE" w:rsidRPr="006F09C0" w:rsidRDefault="00184EBE" w:rsidP="00722B80">
      <w:pPr>
        <w:spacing w:after="0" w:line="276" w:lineRule="auto"/>
        <w:jc w:val="both"/>
        <w:rPr>
          <w:rFonts w:ascii="Times New Roman" w:hAnsi="Times New Roman" w:cs="Times New Roman"/>
          <w:sz w:val="24"/>
          <w:lang w:val="en-CA"/>
        </w:rPr>
      </w:pPr>
    </w:p>
    <w:p w14:paraId="5BD66E5A" w14:textId="4126F43D" w:rsidR="00184EBE" w:rsidRDefault="00184EBE" w:rsidP="00722B80">
      <w:pPr>
        <w:pStyle w:val="NormalWeb"/>
        <w:spacing w:before="0" w:after="0" w:line="276" w:lineRule="auto"/>
        <w:jc w:val="both"/>
        <w:rPr>
          <w:lang w:val="en-CA"/>
        </w:rPr>
      </w:pPr>
      <w:r w:rsidRPr="006F09C0">
        <w:rPr>
          <w:lang w:val="en-CA"/>
        </w:rPr>
        <w:t xml:space="preserve">After all data were collected, several procedures were undertaken to ensure that </w:t>
      </w:r>
      <w:r w:rsidR="00007044">
        <w:rPr>
          <w:lang w:val="en-CA"/>
        </w:rPr>
        <w:t>all</w:t>
      </w:r>
      <w:r w:rsidR="00007044" w:rsidRPr="006F09C0">
        <w:rPr>
          <w:lang w:val="en-CA"/>
        </w:rPr>
        <w:t xml:space="preserve"> </w:t>
      </w:r>
      <w:r w:rsidRPr="006F09C0">
        <w:rPr>
          <w:lang w:val="en-CA"/>
        </w:rPr>
        <w:t>data met a high standard of quality. All magnetic</w:t>
      </w:r>
      <w:r w:rsidR="007636DA">
        <w:rPr>
          <w:lang w:val="en-CA"/>
        </w:rPr>
        <w:t xml:space="preserve"> and radiometric</w:t>
      </w:r>
      <w:r w:rsidR="00953BC8">
        <w:rPr>
          <w:lang w:val="en-CA"/>
        </w:rPr>
        <w:t xml:space="preserve"> </w:t>
      </w:r>
      <w:r w:rsidRPr="006F09C0">
        <w:rPr>
          <w:lang w:val="en-CA"/>
        </w:rPr>
        <w:t xml:space="preserve">data </w:t>
      </w:r>
      <w:r>
        <w:rPr>
          <w:lang w:val="en-CA"/>
        </w:rPr>
        <w:t xml:space="preserve">recorded </w:t>
      </w:r>
      <w:r w:rsidR="002448BE">
        <w:rPr>
          <w:lang w:val="en-CA"/>
        </w:rPr>
        <w:t xml:space="preserve">were </w:t>
      </w:r>
      <w:r>
        <w:rPr>
          <w:lang w:val="en-CA"/>
        </w:rPr>
        <w:t xml:space="preserve">converted into </w:t>
      </w:r>
      <w:proofErr w:type="spellStart"/>
      <w:r>
        <w:rPr>
          <w:lang w:val="en-CA"/>
        </w:rPr>
        <w:t>Geosoft</w:t>
      </w:r>
      <w:proofErr w:type="spellEnd"/>
      <w:r>
        <w:rPr>
          <w:lang w:val="en-CA"/>
        </w:rPr>
        <w:t xml:space="preserve"> </w:t>
      </w:r>
      <w:r w:rsidR="006A428C">
        <w:rPr>
          <w:lang w:val="en-CA"/>
        </w:rPr>
        <w:t xml:space="preserve">and </w:t>
      </w:r>
      <w:r>
        <w:rPr>
          <w:lang w:val="en-CA"/>
        </w:rPr>
        <w:t>ASCII file formats</w:t>
      </w:r>
      <w:r w:rsidR="00CA160D">
        <w:rPr>
          <w:lang w:val="en-CA"/>
        </w:rPr>
        <w:t xml:space="preserve">. Further processing (Figure </w:t>
      </w:r>
      <w:r w:rsidR="000A1321">
        <w:rPr>
          <w:lang w:val="en-CA"/>
        </w:rPr>
        <w:t>2</w:t>
      </w:r>
      <w:r w:rsidR="008A1164">
        <w:rPr>
          <w:lang w:val="en-CA"/>
        </w:rPr>
        <w:t>4</w:t>
      </w:r>
      <w:r>
        <w:rPr>
          <w:lang w:val="en-CA"/>
        </w:rPr>
        <w:t>) was carried out using</w:t>
      </w:r>
      <w:r w:rsidRPr="006F09C0">
        <w:rPr>
          <w:lang w:val="en-CA"/>
        </w:rPr>
        <w:t xml:space="preserve"> </w:t>
      </w:r>
      <w:proofErr w:type="spellStart"/>
      <w:r w:rsidRPr="006F09C0">
        <w:rPr>
          <w:lang w:val="en-CA"/>
        </w:rPr>
        <w:t>Geosoft</w:t>
      </w:r>
      <w:proofErr w:type="spellEnd"/>
      <w:r w:rsidRPr="006F09C0">
        <w:rPr>
          <w:lang w:val="en-CA"/>
        </w:rPr>
        <w:t xml:space="preserve"> Oasis </w:t>
      </w:r>
      <w:proofErr w:type="spellStart"/>
      <w:r w:rsidRPr="006F09C0">
        <w:rPr>
          <w:lang w:val="en-CA"/>
        </w:rPr>
        <w:t>Montaj</w:t>
      </w:r>
      <w:proofErr w:type="spellEnd"/>
      <w:r w:rsidRPr="006F09C0">
        <w:rPr>
          <w:lang w:val="en-CA"/>
        </w:rPr>
        <w:t xml:space="preserve"> 9.</w:t>
      </w:r>
      <w:r w:rsidR="00D66B66">
        <w:rPr>
          <w:lang w:val="en-CA"/>
        </w:rPr>
        <w:t>8</w:t>
      </w:r>
      <w:r w:rsidRPr="006F09C0">
        <w:rPr>
          <w:lang w:val="en-CA"/>
        </w:rPr>
        <w:t xml:space="preserve"> geophysical processing software along with proprietary processing algorithms.</w:t>
      </w:r>
      <w:r w:rsidRPr="00ED1239">
        <w:rPr>
          <w:lang w:val="en-CA"/>
        </w:rPr>
        <w:t xml:space="preserve"> </w:t>
      </w:r>
      <w:r>
        <w:rPr>
          <w:lang w:val="en-CA"/>
        </w:rPr>
        <w:t xml:space="preserve"> </w:t>
      </w:r>
      <w:r w:rsidRPr="00895F6D">
        <w:rPr>
          <w:lang w:val="en-CA"/>
        </w:rPr>
        <w:t>L</w:t>
      </w:r>
      <w:r w:rsidR="000A1321">
        <w:rPr>
          <w:rFonts w:eastAsia="Calibri"/>
          <w:szCs w:val="22"/>
          <w:lang w:val="en-CA"/>
        </w:rPr>
        <w:t>aser altimeter</w:t>
      </w:r>
      <w:r w:rsidR="002B36AA">
        <w:rPr>
          <w:rFonts w:eastAsia="Calibri"/>
          <w:szCs w:val="22"/>
          <w:lang w:val="en-CA"/>
        </w:rPr>
        <w:t>, radiometric,</w:t>
      </w:r>
      <w:r w:rsidR="009C7766" w:rsidRPr="0081247D">
        <w:rPr>
          <w:rFonts w:eastAsia="Calibri"/>
          <w:szCs w:val="22"/>
          <w:lang w:val="en-CA"/>
        </w:rPr>
        <w:t xml:space="preserve"> and GPS </w:t>
      </w:r>
      <w:r w:rsidRPr="0081247D">
        <w:rPr>
          <w:lang w:val="en-CA"/>
        </w:rPr>
        <w:t>data</w:t>
      </w:r>
      <w:r w:rsidRPr="00895F6D">
        <w:rPr>
          <w:lang w:val="en-CA"/>
        </w:rPr>
        <w:t xml:space="preserve"> were resampled to </w:t>
      </w:r>
      <w:r w:rsidR="007636DA">
        <w:rPr>
          <w:lang w:val="en-CA"/>
        </w:rPr>
        <w:t>2</w:t>
      </w:r>
      <w:r w:rsidRPr="00895F6D">
        <w:rPr>
          <w:lang w:val="en-CA"/>
        </w:rPr>
        <w:t>0 Hz to correspond with the sampling rate of the magnetometer.</w:t>
      </w:r>
    </w:p>
    <w:p w14:paraId="49179846" w14:textId="2939835B" w:rsidR="00CC5857" w:rsidRDefault="00CC5857" w:rsidP="00722B80">
      <w:pPr>
        <w:pStyle w:val="NormalWeb"/>
        <w:spacing w:before="0" w:after="0" w:line="276" w:lineRule="auto"/>
        <w:jc w:val="both"/>
        <w:rPr>
          <w:lang w:val="en-CA"/>
        </w:rPr>
      </w:pPr>
    </w:p>
    <w:p w14:paraId="3B4195A1" w14:textId="77777777" w:rsidR="00CC5857" w:rsidRDefault="00CC5857" w:rsidP="00CC5857">
      <w:pPr>
        <w:pStyle w:val="Heading2"/>
        <w:numPr>
          <w:ilvl w:val="1"/>
          <w:numId w:val="20"/>
        </w:numPr>
        <w:tabs>
          <w:tab w:val="clear" w:pos="0"/>
        </w:tabs>
        <w:spacing w:before="0" w:line="276" w:lineRule="auto"/>
        <w:ind w:left="851" w:hanging="709"/>
        <w:rPr>
          <w:rFonts w:ascii="Arial" w:hAnsi="Arial" w:cs="Arial"/>
          <w:b/>
          <w:color w:val="000000"/>
          <w:sz w:val="24"/>
          <w:szCs w:val="28"/>
          <w:lang w:val="en-CA"/>
        </w:rPr>
      </w:pPr>
      <w:bookmarkStart w:id="3386" w:name="_Toc26196920"/>
      <w:bookmarkStart w:id="3387" w:name="_Toc50719197"/>
      <w:r w:rsidRPr="003C521C">
        <w:rPr>
          <w:rFonts w:ascii="Arial" w:hAnsi="Arial" w:cs="Arial"/>
          <w:b/>
          <w:color w:val="000000"/>
          <w:sz w:val="24"/>
          <w:szCs w:val="28"/>
          <w:lang w:val="en-CA"/>
        </w:rPr>
        <w:t>Position Corrections</w:t>
      </w:r>
      <w:bookmarkEnd w:id="3386"/>
      <w:bookmarkEnd w:id="3387"/>
    </w:p>
    <w:p w14:paraId="5E162750" w14:textId="77777777" w:rsidR="00CC5857" w:rsidRDefault="00CC5857" w:rsidP="00CC5857">
      <w:pPr>
        <w:spacing w:after="0" w:line="276" w:lineRule="auto"/>
        <w:jc w:val="both"/>
        <w:rPr>
          <w:rFonts w:ascii="Times New Roman" w:hAnsi="Times New Roman" w:cs="Times New Roman"/>
          <w:sz w:val="24"/>
        </w:rPr>
      </w:pPr>
    </w:p>
    <w:p w14:paraId="12EF2280" w14:textId="77777777" w:rsidR="00CC5857" w:rsidRDefault="00CC5857" w:rsidP="00CC5857">
      <w:pPr>
        <w:spacing w:after="0" w:line="288" w:lineRule="auto"/>
        <w:jc w:val="both"/>
        <w:rPr>
          <w:rFonts w:ascii="Times New Roman" w:hAnsi="Times New Roman" w:cs="Times New Roman"/>
          <w:sz w:val="24"/>
        </w:rPr>
      </w:pPr>
      <w:r w:rsidRPr="003C521C">
        <w:rPr>
          <w:rFonts w:ascii="Times New Roman" w:hAnsi="Times New Roman" w:cs="Times New Roman"/>
          <w:sz w:val="24"/>
        </w:rPr>
        <w:t xml:space="preserve">In order to collect high resolution geophysical data, the location at which the data were </w:t>
      </w:r>
      <w:r>
        <w:rPr>
          <w:rFonts w:ascii="Times New Roman" w:hAnsi="Times New Roman" w:cs="Times New Roman"/>
          <w:sz w:val="24"/>
        </w:rPr>
        <w:t>measured</w:t>
      </w:r>
      <w:r w:rsidRPr="003C521C">
        <w:rPr>
          <w:rFonts w:ascii="Times New Roman" w:hAnsi="Times New Roman" w:cs="Times New Roman"/>
          <w:sz w:val="24"/>
        </w:rPr>
        <w:t xml:space="preserve"> </w:t>
      </w:r>
      <w:r>
        <w:rPr>
          <w:rFonts w:ascii="Times New Roman" w:hAnsi="Times New Roman" w:cs="Times New Roman"/>
          <w:sz w:val="24"/>
        </w:rPr>
        <w:t xml:space="preserve">and recorded </w:t>
      </w:r>
      <w:r w:rsidRPr="003C521C">
        <w:rPr>
          <w:rFonts w:ascii="Times New Roman" w:hAnsi="Times New Roman" w:cs="Times New Roman"/>
          <w:sz w:val="24"/>
        </w:rPr>
        <w:t xml:space="preserve">must be accurate. </w:t>
      </w:r>
    </w:p>
    <w:p w14:paraId="7B0B3454" w14:textId="77777777" w:rsidR="00CC5857" w:rsidRDefault="00CC5857" w:rsidP="00CC5857">
      <w:pPr>
        <w:tabs>
          <w:tab w:val="left" w:pos="1800"/>
        </w:tabs>
        <w:spacing w:after="0" w:line="276" w:lineRule="auto"/>
        <w:jc w:val="both"/>
        <w:rPr>
          <w:rFonts w:ascii="Times New Roman" w:hAnsi="Times New Roman" w:cs="Times New Roman"/>
          <w:sz w:val="24"/>
        </w:rPr>
      </w:pPr>
    </w:p>
    <w:p w14:paraId="77E384AE" w14:textId="77777777" w:rsidR="00CC5857" w:rsidRPr="006F09C0" w:rsidRDefault="00CC5857" w:rsidP="00CC5857">
      <w:pPr>
        <w:pStyle w:val="Heading3"/>
        <w:spacing w:line="288" w:lineRule="auto"/>
        <w:ind w:left="993" w:hanging="709"/>
        <w:rPr>
          <w:rFonts w:ascii="Times New Roman" w:eastAsia="Times New Roman" w:hAnsi="Times New Roman" w:cs="Times New Roman"/>
          <w:highlight w:val="yellow"/>
          <w:lang w:val="en-CA"/>
        </w:rPr>
      </w:pPr>
      <w:bookmarkStart w:id="3388" w:name="_Toc26196921"/>
      <w:bookmarkStart w:id="3389" w:name="_Toc50719198"/>
      <w:r w:rsidRPr="006F09C0">
        <w:rPr>
          <w:rFonts w:ascii="Arial" w:hAnsi="Arial" w:cs="Arial"/>
          <w:b/>
          <w:color w:val="000000"/>
          <w:szCs w:val="28"/>
          <w:lang w:val="en-CA"/>
        </w:rPr>
        <w:t>6.</w:t>
      </w:r>
      <w:r>
        <w:rPr>
          <w:rFonts w:ascii="Arial" w:hAnsi="Arial" w:cs="Arial"/>
          <w:b/>
          <w:color w:val="000000"/>
          <w:szCs w:val="28"/>
          <w:lang w:val="en-CA"/>
        </w:rPr>
        <w:t>1.1</w:t>
      </w:r>
      <w:r w:rsidRPr="006F09C0">
        <w:rPr>
          <w:rFonts w:ascii="Arial" w:hAnsi="Arial" w:cs="Arial"/>
          <w:b/>
          <w:color w:val="000000"/>
          <w:szCs w:val="28"/>
          <w:lang w:val="en-CA"/>
        </w:rPr>
        <w:tab/>
      </w:r>
      <w:r>
        <w:rPr>
          <w:rFonts w:ascii="Arial" w:hAnsi="Arial" w:cs="Arial"/>
          <w:b/>
          <w:color w:val="000000"/>
          <w:szCs w:val="28"/>
          <w:lang w:val="en-CA"/>
        </w:rPr>
        <w:t>Lag Correction</w:t>
      </w:r>
      <w:bookmarkEnd w:id="3388"/>
      <w:bookmarkEnd w:id="3389"/>
      <w:r w:rsidRPr="006F09C0">
        <w:rPr>
          <w:rFonts w:ascii="Arial" w:hAnsi="Arial" w:cs="Arial"/>
          <w:b/>
          <w:color w:val="000000"/>
          <w:szCs w:val="28"/>
          <w:lang w:val="en-CA"/>
        </w:rPr>
        <w:t xml:space="preserve"> </w:t>
      </w:r>
    </w:p>
    <w:p w14:paraId="6E660550" w14:textId="77777777" w:rsidR="00CC5857" w:rsidRDefault="00CC5857" w:rsidP="00CC5857">
      <w:pPr>
        <w:tabs>
          <w:tab w:val="left" w:pos="1800"/>
        </w:tabs>
        <w:spacing w:after="0" w:line="276" w:lineRule="auto"/>
        <w:jc w:val="both"/>
        <w:rPr>
          <w:rFonts w:ascii="Times New Roman" w:hAnsi="Times New Roman" w:cs="Times New Roman"/>
          <w:sz w:val="24"/>
          <w:szCs w:val="24"/>
        </w:rPr>
      </w:pPr>
    </w:p>
    <w:p w14:paraId="5AE6C2E0" w14:textId="465A8A02" w:rsidR="00CC5857" w:rsidRDefault="00CC5857" w:rsidP="00CC5857">
      <w:pPr>
        <w:spacing w:after="0" w:line="288" w:lineRule="auto"/>
        <w:jc w:val="both"/>
        <w:rPr>
          <w:rFonts w:ascii="Times New Roman" w:hAnsi="Times New Roman" w:cs="Times New Roman"/>
          <w:sz w:val="24"/>
          <w:szCs w:val="24"/>
        </w:rPr>
      </w:pPr>
      <w:r w:rsidRPr="003C521C">
        <w:rPr>
          <w:rFonts w:ascii="Times New Roman" w:hAnsi="Times New Roman" w:cs="Times New Roman"/>
          <w:sz w:val="24"/>
          <w:szCs w:val="24"/>
        </w:rPr>
        <w:t>A correction for lag error was applied to the geophysical data recorded at each individual sensor to compensate for the combination of lag in the recording system and the sensing instrument flying in a different location from the GPS antenna, as determined during the lag test.</w:t>
      </w:r>
    </w:p>
    <w:p w14:paraId="1E71104E" w14:textId="656D3AC1" w:rsidR="00CC5857" w:rsidRDefault="00CC5857" w:rsidP="00722B80">
      <w:pPr>
        <w:pStyle w:val="NormalWeb"/>
        <w:spacing w:before="0" w:after="0" w:line="276" w:lineRule="auto"/>
        <w:jc w:val="both"/>
        <w:rPr>
          <w:lang w:val="en-CA"/>
        </w:rPr>
      </w:pPr>
    </w:p>
    <w:p w14:paraId="3AF988C0" w14:textId="77777777" w:rsidR="004E12A6" w:rsidRPr="006F09C0" w:rsidRDefault="004E12A6" w:rsidP="004E12A6">
      <w:pPr>
        <w:pStyle w:val="Heading2"/>
        <w:numPr>
          <w:ilvl w:val="1"/>
          <w:numId w:val="8"/>
        </w:numPr>
        <w:spacing w:before="0" w:line="276" w:lineRule="auto"/>
        <w:ind w:left="851" w:hanging="709"/>
        <w:rPr>
          <w:lang w:val="en-CA"/>
        </w:rPr>
      </w:pPr>
      <w:bookmarkStart w:id="3390" w:name="_Toc529465977"/>
      <w:bookmarkStart w:id="3391" w:name="_Toc529865192"/>
      <w:bookmarkStart w:id="3392" w:name="_Toc50719199"/>
      <w:r w:rsidRPr="006F09C0">
        <w:rPr>
          <w:rFonts w:ascii="Arial" w:hAnsi="Arial" w:cs="Arial"/>
          <w:b/>
          <w:color w:val="000000"/>
          <w:sz w:val="24"/>
          <w:szCs w:val="28"/>
          <w:lang w:val="en-CA"/>
        </w:rPr>
        <w:t>Magnetic Processing</w:t>
      </w:r>
      <w:bookmarkEnd w:id="3390"/>
      <w:bookmarkEnd w:id="3391"/>
      <w:bookmarkEnd w:id="3392"/>
    </w:p>
    <w:p w14:paraId="12000412" w14:textId="77777777" w:rsidR="004E12A6" w:rsidRPr="006F09C0" w:rsidRDefault="004E12A6" w:rsidP="004E12A6">
      <w:pPr>
        <w:pStyle w:val="NormalWeb"/>
        <w:spacing w:before="0" w:after="0" w:line="276" w:lineRule="auto"/>
        <w:jc w:val="both"/>
        <w:rPr>
          <w:lang w:val="en-CA"/>
        </w:rPr>
      </w:pPr>
    </w:p>
    <w:p w14:paraId="2A73E3DE" w14:textId="25A8E39C" w:rsidR="004E12A6" w:rsidRDefault="004E12A6" w:rsidP="004E12A6">
      <w:pPr>
        <w:pStyle w:val="NormalWeb"/>
        <w:spacing w:before="0" w:after="0" w:line="276" w:lineRule="auto"/>
        <w:jc w:val="both"/>
        <w:rPr>
          <w:lang w:val="en-CA"/>
        </w:rPr>
      </w:pPr>
      <w:r w:rsidRPr="006F09C0">
        <w:rPr>
          <w:lang w:val="en-CA"/>
        </w:rPr>
        <w:t>Raw magnetic data, as collected by the airborne instruments, were corrected for</w:t>
      </w:r>
      <w:r>
        <w:rPr>
          <w:lang w:val="en-CA"/>
        </w:rPr>
        <w:t xml:space="preserve"> aircraft influence, flight maneuvers,</w:t>
      </w:r>
      <w:r w:rsidRPr="006F09C0">
        <w:rPr>
          <w:lang w:val="en-CA"/>
        </w:rPr>
        <w:t xml:space="preserve"> temporal variations, lag, and hea</w:t>
      </w:r>
      <w:r w:rsidRPr="00703D73">
        <w:rPr>
          <w:lang w:val="en-CA"/>
        </w:rPr>
        <w:t xml:space="preserve">ding. The data were examined for magnetic noise and spikes, which were removed as required. The background magnetic field, International Geomagnetic Reference Field (IGRF) of the Earth, </w:t>
      </w:r>
      <w:r>
        <w:rPr>
          <w:lang w:val="en-CA"/>
        </w:rPr>
        <w:t xml:space="preserve">was </w:t>
      </w:r>
      <w:r w:rsidRPr="00703D73">
        <w:rPr>
          <w:lang w:val="en-CA"/>
        </w:rPr>
        <w:t>removed and survey and tie line data of the resulting residual magnetic field were then leveled.</w:t>
      </w:r>
    </w:p>
    <w:p w14:paraId="4C5462F0" w14:textId="39AFED08" w:rsidR="00184EBE" w:rsidRPr="007A0878" w:rsidRDefault="00D761FF" w:rsidP="004D175C">
      <w:pPr>
        <w:pStyle w:val="NormalWeb"/>
        <w:spacing w:before="0" w:after="0"/>
        <w:jc w:val="center"/>
        <w:rPr>
          <w:lang w:val="en-CA"/>
        </w:rPr>
      </w:pPr>
      <w:bookmarkStart w:id="3393" w:name="_Ref512860714"/>
      <w:bookmarkStart w:id="3394" w:name="_Toc485812065"/>
      <w:bookmarkStart w:id="3395" w:name="_Toc512858969"/>
      <w:r w:rsidRPr="006F09C0">
        <w:rPr>
          <w:rFonts w:ascii="Arial" w:hAnsi="Arial" w:cs="Arial"/>
          <w:b/>
          <w:noProof/>
          <w:color w:val="000000"/>
          <w:sz w:val="20"/>
          <w:lang w:val="en-CA" w:eastAsia="en-CA"/>
        </w:rPr>
        <w:lastRenderedPageBreak/>
        <w:drawing>
          <wp:inline distT="0" distB="0" distL="0" distR="0" wp14:anchorId="2D251736" wp14:editId="1D916DBF">
            <wp:extent cx="5923722" cy="7795376"/>
            <wp:effectExtent l="19050" t="19050" r="2032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ingFlow_aircraft_20Hz.jpg"/>
                    <pic:cNvPicPr/>
                  </pic:nvPicPr>
                  <pic:blipFill rotWithShape="1">
                    <a:blip r:embed="rId47" cstate="print">
                      <a:extLst>
                        <a:ext uri="{28A0092B-C50C-407E-A947-70E740481C1C}">
                          <a14:useLocalDpi xmlns:a14="http://schemas.microsoft.com/office/drawing/2010/main" val="0"/>
                        </a:ext>
                      </a:extLst>
                    </a:blip>
                    <a:srcRect t="7199" b="5128"/>
                    <a:stretch/>
                  </pic:blipFill>
                  <pic:spPr bwMode="auto">
                    <a:xfrm>
                      <a:off x="0" y="0"/>
                      <a:ext cx="5913342" cy="778171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2481DD" w14:textId="44C89802" w:rsidR="004C3517" w:rsidRDefault="00184EBE" w:rsidP="00B34657">
      <w:pPr>
        <w:spacing w:after="0" w:line="240" w:lineRule="auto"/>
        <w:rPr>
          <w:rFonts w:ascii="Arial" w:hAnsi="Arial" w:cs="Arial"/>
          <w:color w:val="000000"/>
          <w:sz w:val="20"/>
          <w:lang w:val="en-CA"/>
        </w:rPr>
      </w:pPr>
      <w:bookmarkStart w:id="3396" w:name="_Toc529865262"/>
      <w:bookmarkStart w:id="3397" w:name="_Toc50719289"/>
      <w:r w:rsidRPr="006F09C0">
        <w:rPr>
          <w:rFonts w:ascii="Arial" w:hAnsi="Arial" w:cs="Arial"/>
          <w:b/>
          <w:color w:val="000000"/>
          <w:sz w:val="20"/>
          <w:lang w:val="en-CA"/>
        </w:rPr>
        <w:t xml:space="preserve">Figure </w:t>
      </w:r>
      <w:r w:rsidRPr="006F09C0">
        <w:rPr>
          <w:rFonts w:ascii="Arial" w:hAnsi="Arial" w:cs="Arial"/>
          <w:b/>
          <w:color w:val="000000"/>
          <w:sz w:val="20"/>
          <w:lang w:val="en-CA"/>
        </w:rPr>
        <w:fldChar w:fldCharType="begin"/>
      </w:r>
      <w:r w:rsidRPr="006F09C0">
        <w:rPr>
          <w:rFonts w:ascii="Arial" w:hAnsi="Arial" w:cs="Arial"/>
          <w:b/>
          <w:color w:val="000000"/>
          <w:sz w:val="20"/>
          <w:lang w:val="en-CA"/>
        </w:rPr>
        <w:instrText xml:space="preserve"> SEQ "Figure" \* ARABIC </w:instrText>
      </w:r>
      <w:r w:rsidRPr="006F09C0">
        <w:rPr>
          <w:rFonts w:ascii="Arial" w:hAnsi="Arial" w:cs="Arial"/>
          <w:b/>
          <w:color w:val="000000"/>
          <w:sz w:val="20"/>
          <w:lang w:val="en-CA"/>
        </w:rPr>
        <w:fldChar w:fldCharType="separate"/>
      </w:r>
      <w:r w:rsidR="005773B6">
        <w:rPr>
          <w:rFonts w:ascii="Arial" w:hAnsi="Arial" w:cs="Arial"/>
          <w:b/>
          <w:noProof/>
          <w:color w:val="000000"/>
          <w:sz w:val="20"/>
          <w:lang w:val="en-CA"/>
        </w:rPr>
        <w:t>24</w:t>
      </w:r>
      <w:r w:rsidRPr="006F09C0">
        <w:rPr>
          <w:rFonts w:ascii="Arial" w:hAnsi="Arial" w:cs="Arial"/>
          <w:b/>
          <w:color w:val="000000"/>
          <w:sz w:val="20"/>
          <w:lang w:val="en-CA"/>
        </w:rPr>
        <w:fldChar w:fldCharType="end"/>
      </w:r>
      <w:bookmarkEnd w:id="3393"/>
      <w:r w:rsidRPr="006F09C0">
        <w:rPr>
          <w:rFonts w:ascii="Arial" w:hAnsi="Arial" w:cs="Arial"/>
          <w:b/>
          <w:color w:val="000000"/>
          <w:sz w:val="20"/>
          <w:lang w:val="en-CA"/>
        </w:rPr>
        <w:t>:</w:t>
      </w:r>
      <w:r w:rsidRPr="006F09C0">
        <w:rPr>
          <w:lang w:val="en-CA"/>
        </w:rPr>
        <w:t xml:space="preserve"> </w:t>
      </w:r>
      <w:bookmarkEnd w:id="3394"/>
      <w:r w:rsidRPr="00C4622E">
        <w:rPr>
          <w:rFonts w:ascii="Arial" w:hAnsi="Arial" w:cs="Arial"/>
          <w:color w:val="000000"/>
          <w:sz w:val="20"/>
          <w:lang w:val="en-CA"/>
        </w:rPr>
        <w:t>Magnetic</w:t>
      </w:r>
      <w:r w:rsidR="007636DA">
        <w:rPr>
          <w:rFonts w:ascii="Arial" w:hAnsi="Arial" w:cs="Arial"/>
          <w:color w:val="000000"/>
          <w:sz w:val="20"/>
          <w:lang w:val="en-CA"/>
        </w:rPr>
        <w:t xml:space="preserve"> </w:t>
      </w:r>
      <w:r w:rsidR="00B34657">
        <w:rPr>
          <w:rFonts w:ascii="Arial" w:hAnsi="Arial" w:cs="Arial"/>
          <w:color w:val="000000"/>
          <w:sz w:val="20"/>
          <w:lang w:val="en-CA"/>
        </w:rPr>
        <w:t xml:space="preserve">and radiometric </w:t>
      </w:r>
      <w:r w:rsidRPr="00895F6D">
        <w:rPr>
          <w:rFonts w:ascii="Arial" w:hAnsi="Arial" w:cs="Arial"/>
          <w:color w:val="000000"/>
          <w:sz w:val="20"/>
          <w:lang w:val="en-CA"/>
        </w:rPr>
        <w:t>data processing flow.</w:t>
      </w:r>
      <w:bookmarkEnd w:id="3395"/>
      <w:bookmarkEnd w:id="3396"/>
      <w:bookmarkEnd w:id="3397"/>
    </w:p>
    <w:p w14:paraId="1413DDB9" w14:textId="77777777" w:rsidR="00184EBE" w:rsidRPr="006F09C0" w:rsidRDefault="00184EBE" w:rsidP="00184EBE">
      <w:pPr>
        <w:spacing w:after="0" w:line="276" w:lineRule="auto"/>
        <w:jc w:val="both"/>
        <w:rPr>
          <w:rFonts w:ascii="Times New Roman" w:eastAsia="Times New Roman" w:hAnsi="Times New Roman" w:cs="Times New Roman"/>
          <w:sz w:val="24"/>
          <w:szCs w:val="24"/>
          <w:lang w:val="en-CA"/>
        </w:rPr>
      </w:pPr>
    </w:p>
    <w:p w14:paraId="5E96C995" w14:textId="41D19732" w:rsidR="004C3517" w:rsidRDefault="00C06782" w:rsidP="00685749">
      <w:pPr>
        <w:pStyle w:val="NormalWeb"/>
        <w:spacing w:before="0" w:after="0" w:line="276" w:lineRule="auto"/>
        <w:jc w:val="both"/>
        <w:rPr>
          <w:lang w:val="en-CA"/>
        </w:rPr>
      </w:pPr>
      <w:r>
        <w:rPr>
          <w:lang w:val="en-CA"/>
        </w:rPr>
        <w:t xml:space="preserve"> </w:t>
      </w:r>
    </w:p>
    <w:p w14:paraId="111ABA59" w14:textId="77777777" w:rsidR="00685749" w:rsidRPr="006F09C0" w:rsidRDefault="00685749" w:rsidP="00056F7C">
      <w:pPr>
        <w:pStyle w:val="Heading3"/>
        <w:numPr>
          <w:ilvl w:val="2"/>
          <w:numId w:val="8"/>
        </w:numPr>
        <w:tabs>
          <w:tab w:val="clear" w:pos="0"/>
        </w:tabs>
        <w:spacing w:before="0" w:line="276" w:lineRule="auto"/>
        <w:ind w:left="993" w:hanging="709"/>
        <w:rPr>
          <w:rFonts w:ascii="Arial" w:hAnsi="Arial" w:cs="Arial"/>
          <w:b/>
          <w:color w:val="000000"/>
          <w:szCs w:val="28"/>
          <w:lang w:val="en-CA"/>
        </w:rPr>
      </w:pPr>
      <w:bookmarkStart w:id="3398" w:name="_Toc529465978"/>
      <w:bookmarkStart w:id="3399" w:name="_Toc529865193"/>
      <w:bookmarkStart w:id="3400" w:name="_Toc532281719"/>
      <w:bookmarkStart w:id="3401" w:name="_Toc16597487"/>
      <w:bookmarkStart w:id="3402" w:name="_Toc50719200"/>
      <w:r w:rsidRPr="006F09C0">
        <w:rPr>
          <w:rFonts w:ascii="Arial" w:hAnsi="Arial" w:cs="Arial"/>
          <w:b/>
          <w:color w:val="000000"/>
          <w:szCs w:val="28"/>
          <w:lang w:val="en-CA"/>
        </w:rPr>
        <w:lastRenderedPageBreak/>
        <w:t>Flight Compensation</w:t>
      </w:r>
      <w:bookmarkEnd w:id="3398"/>
      <w:bookmarkEnd w:id="3399"/>
      <w:bookmarkEnd w:id="3400"/>
      <w:bookmarkEnd w:id="3401"/>
      <w:bookmarkEnd w:id="3402"/>
    </w:p>
    <w:p w14:paraId="496B9CA2" w14:textId="77777777" w:rsidR="00685749" w:rsidRPr="006F09C0" w:rsidRDefault="00685749" w:rsidP="00685749">
      <w:pPr>
        <w:spacing w:after="0" w:line="276" w:lineRule="auto"/>
        <w:rPr>
          <w:rFonts w:ascii="Times New Roman" w:hAnsi="Times New Roman" w:cs="Times New Roman"/>
          <w:sz w:val="24"/>
          <w:szCs w:val="24"/>
          <w:lang w:val="en-CA"/>
        </w:rPr>
      </w:pPr>
    </w:p>
    <w:p w14:paraId="1621287B" w14:textId="74D14232" w:rsidR="00685749" w:rsidRDefault="00685749" w:rsidP="00685749">
      <w:pPr>
        <w:pStyle w:val="NormalWeb"/>
        <w:spacing w:before="0" w:after="0" w:line="276" w:lineRule="auto"/>
        <w:jc w:val="both"/>
        <w:rPr>
          <w:lang w:val="en-CA"/>
        </w:rPr>
      </w:pPr>
      <w:r w:rsidRPr="006F09C0">
        <w:rPr>
          <w:lang w:val="en-CA"/>
        </w:rPr>
        <w:t xml:space="preserve">Data obtained from the compensation flight test were applied to the raw magnetic data as the first step of data processing. A computer program called </w:t>
      </w:r>
      <w:proofErr w:type="spellStart"/>
      <w:r w:rsidRPr="006F09C0">
        <w:rPr>
          <w:lang w:val="en-CA"/>
        </w:rPr>
        <w:t>PEIComp</w:t>
      </w:r>
      <w:proofErr w:type="spellEnd"/>
      <w:r w:rsidRPr="006F09C0">
        <w:rPr>
          <w:lang w:val="en-CA"/>
        </w:rPr>
        <w:t xml:space="preserve"> was used to create a model from the compensation flight test for each survey to remove the noise induced by </w:t>
      </w:r>
      <w:r>
        <w:rPr>
          <w:lang w:val="en-CA"/>
        </w:rPr>
        <w:t xml:space="preserve">the </w:t>
      </w:r>
      <w:r w:rsidRPr="006F09C0">
        <w:rPr>
          <w:lang w:val="en-CA"/>
        </w:rPr>
        <w:t xml:space="preserve">aircraft </w:t>
      </w:r>
      <w:r>
        <w:rPr>
          <w:lang w:val="en-CA"/>
        </w:rPr>
        <w:t xml:space="preserve">and its </w:t>
      </w:r>
      <w:r w:rsidRPr="006F09C0">
        <w:rPr>
          <w:lang w:val="en-CA"/>
        </w:rPr>
        <w:t xml:space="preserve">movement; this model was applied to data from each survey flight. </w:t>
      </w:r>
    </w:p>
    <w:p w14:paraId="2AA99E5A" w14:textId="77777777" w:rsidR="0081247D" w:rsidRDefault="0081247D" w:rsidP="00184EBE">
      <w:pPr>
        <w:pStyle w:val="NormalWeb"/>
        <w:spacing w:before="0" w:after="0" w:line="276" w:lineRule="auto"/>
        <w:jc w:val="both"/>
        <w:rPr>
          <w:lang w:val="en-CA"/>
        </w:rPr>
      </w:pPr>
    </w:p>
    <w:p w14:paraId="566F36D1" w14:textId="43AB0581" w:rsidR="00184EBE" w:rsidRPr="006F09C0" w:rsidRDefault="00732DC4" w:rsidP="00056F7C">
      <w:pPr>
        <w:pStyle w:val="Heading3"/>
        <w:numPr>
          <w:ilvl w:val="2"/>
          <w:numId w:val="25"/>
        </w:numPr>
        <w:tabs>
          <w:tab w:val="clear" w:pos="0"/>
        </w:tabs>
        <w:spacing w:before="0" w:line="276" w:lineRule="auto"/>
        <w:ind w:left="993" w:hanging="709"/>
        <w:rPr>
          <w:rFonts w:ascii="Times New Roman" w:eastAsia="Times New Roman" w:hAnsi="Times New Roman" w:cs="Times New Roman"/>
          <w:lang w:val="en-CA"/>
        </w:rPr>
      </w:pPr>
      <w:bookmarkStart w:id="3403" w:name="_6.1.1_Diurnal_Correction"/>
      <w:bookmarkStart w:id="3404" w:name="_Toc529465979"/>
      <w:bookmarkStart w:id="3405" w:name="_Toc529865194"/>
      <w:bookmarkStart w:id="3406" w:name="_Toc50719201"/>
      <w:bookmarkEnd w:id="3403"/>
      <w:r>
        <w:rPr>
          <w:rFonts w:ascii="Arial" w:hAnsi="Arial" w:cs="Arial"/>
          <w:b/>
          <w:color w:val="000000"/>
          <w:szCs w:val="28"/>
          <w:lang w:val="en-CA"/>
        </w:rPr>
        <w:t>Temporal Variation</w:t>
      </w:r>
      <w:r w:rsidR="00184EBE" w:rsidRPr="006F09C0">
        <w:rPr>
          <w:rFonts w:ascii="Arial" w:hAnsi="Arial" w:cs="Arial"/>
          <w:b/>
          <w:color w:val="000000"/>
          <w:szCs w:val="28"/>
          <w:lang w:val="en-CA"/>
        </w:rPr>
        <w:t xml:space="preserve"> Correction</w:t>
      </w:r>
      <w:bookmarkEnd w:id="3404"/>
      <w:bookmarkEnd w:id="3405"/>
      <w:bookmarkEnd w:id="3406"/>
    </w:p>
    <w:p w14:paraId="4FC1D9C4" w14:textId="77777777" w:rsidR="004E1721" w:rsidRDefault="004E1721" w:rsidP="00184EBE">
      <w:pPr>
        <w:suppressAutoHyphens w:val="0"/>
        <w:spacing w:after="0" w:line="276" w:lineRule="auto"/>
        <w:jc w:val="both"/>
        <w:rPr>
          <w:rFonts w:ascii="Times New Roman" w:eastAsia="Times New Roman" w:hAnsi="Times New Roman" w:cs="Times New Roman"/>
          <w:sz w:val="24"/>
          <w:szCs w:val="24"/>
          <w:lang w:val="en-CA"/>
        </w:rPr>
      </w:pPr>
    </w:p>
    <w:p w14:paraId="7C3462B1" w14:textId="66940DD5" w:rsidR="008A1164" w:rsidRPr="004E1721" w:rsidRDefault="008A1164" w:rsidP="008A1164">
      <w:pPr>
        <w:spacing w:after="0" w:line="288" w:lineRule="auto"/>
        <w:jc w:val="both"/>
        <w:rPr>
          <w:rFonts w:ascii="Times New Roman" w:hAnsi="Times New Roman" w:cs="Times New Roman"/>
          <w:sz w:val="24"/>
        </w:rPr>
      </w:pPr>
      <w:r w:rsidRPr="00A533AB">
        <w:rPr>
          <w:rFonts w:ascii="Times New Roman" w:hAnsi="Times New Roman" w:cs="Times New Roman"/>
          <w:sz w:val="24"/>
        </w:rPr>
        <w:t>The intensity of Earth’s magnetic field varies with location and time. The time variable</w:t>
      </w:r>
      <w:r>
        <w:rPr>
          <w:rFonts w:ascii="Times New Roman" w:hAnsi="Times New Roman" w:cs="Times New Roman"/>
          <w:sz w:val="24"/>
        </w:rPr>
        <w:t xml:space="preserve">, </w:t>
      </w:r>
      <w:r w:rsidRPr="00A533AB">
        <w:rPr>
          <w:rFonts w:ascii="Times New Roman" w:hAnsi="Times New Roman" w:cs="Times New Roman"/>
          <w:sz w:val="24"/>
        </w:rPr>
        <w:t>known as diurnal or more correctly temporal variation</w:t>
      </w:r>
      <w:r>
        <w:rPr>
          <w:rFonts w:ascii="Times New Roman" w:hAnsi="Times New Roman" w:cs="Times New Roman"/>
          <w:sz w:val="24"/>
        </w:rPr>
        <w:t xml:space="preserve">, </w:t>
      </w:r>
      <w:r w:rsidRPr="00A533AB">
        <w:rPr>
          <w:rFonts w:ascii="Times New Roman" w:hAnsi="Times New Roman" w:cs="Times New Roman"/>
          <w:sz w:val="24"/>
        </w:rPr>
        <w:t>is removed from the recorded airborne data to provide the desired magnetic field at a specified location.</w:t>
      </w:r>
      <w:r>
        <w:rPr>
          <w:rFonts w:ascii="Times New Roman" w:hAnsi="Times New Roman" w:cs="Times New Roman"/>
          <w:sz w:val="24"/>
        </w:rPr>
        <w:t xml:space="preserve"> </w:t>
      </w:r>
      <w:r w:rsidRPr="00340206">
        <w:rPr>
          <w:rFonts w:ascii="Times New Roman" w:eastAsia="Times New Roman" w:hAnsi="Times New Roman" w:cs="Times New Roman"/>
          <w:sz w:val="24"/>
          <w:szCs w:val="24"/>
          <w:lang w:val="en-CA"/>
        </w:rPr>
        <w:t xml:space="preserve">Magnetic data from base station GEM </w:t>
      </w:r>
      <w:r>
        <w:rPr>
          <w:rFonts w:ascii="Times New Roman" w:eastAsia="Times New Roman" w:hAnsi="Times New Roman" w:cs="Times New Roman"/>
          <w:sz w:val="24"/>
          <w:szCs w:val="24"/>
          <w:lang w:val="en-CA"/>
        </w:rPr>
        <w:t>3</w:t>
      </w:r>
      <w:r w:rsidRPr="00340206">
        <w:rPr>
          <w:rFonts w:ascii="Times New Roman" w:eastAsia="Times New Roman" w:hAnsi="Times New Roman" w:cs="Times New Roman"/>
          <w:sz w:val="24"/>
          <w:szCs w:val="24"/>
          <w:lang w:val="en-CA"/>
        </w:rPr>
        <w:t xml:space="preserve"> were used for correcting the airborne magnetic survey data, and GEM </w:t>
      </w:r>
      <w:r>
        <w:rPr>
          <w:rFonts w:ascii="Times New Roman" w:eastAsia="Times New Roman" w:hAnsi="Times New Roman" w:cs="Times New Roman"/>
          <w:sz w:val="24"/>
          <w:szCs w:val="24"/>
          <w:lang w:val="en-CA"/>
        </w:rPr>
        <w:t>4</w:t>
      </w:r>
      <w:r w:rsidRPr="00340206">
        <w:rPr>
          <w:rFonts w:ascii="Times New Roman" w:eastAsia="Times New Roman" w:hAnsi="Times New Roman" w:cs="Times New Roman"/>
          <w:sz w:val="24"/>
          <w:szCs w:val="24"/>
          <w:lang w:val="en-CA"/>
        </w:rPr>
        <w:t xml:space="preserve"> data were retained for backup.</w:t>
      </w:r>
      <w:r w:rsidRPr="006F09C0">
        <w:rPr>
          <w:rFonts w:ascii="Times New Roman" w:eastAsia="Times New Roman" w:hAnsi="Times New Roman" w:cs="Times New Roman"/>
          <w:sz w:val="24"/>
          <w:szCs w:val="24"/>
          <w:lang w:val="en-CA"/>
        </w:rPr>
        <w:t xml:space="preserve"> The data were edited, plotted, and merged into a </w:t>
      </w:r>
      <w:proofErr w:type="spellStart"/>
      <w:r w:rsidRPr="006F09C0">
        <w:rPr>
          <w:rFonts w:ascii="Times New Roman" w:eastAsia="Times New Roman" w:hAnsi="Times New Roman" w:cs="Times New Roman"/>
          <w:sz w:val="24"/>
          <w:szCs w:val="24"/>
          <w:lang w:val="en-CA"/>
        </w:rPr>
        <w:t>Geosoft</w:t>
      </w:r>
      <w:proofErr w:type="spellEnd"/>
      <w:r w:rsidRPr="006F09C0">
        <w:rPr>
          <w:rFonts w:ascii="Times New Roman" w:eastAsia="Times New Roman" w:hAnsi="Times New Roman" w:cs="Times New Roman"/>
          <w:sz w:val="24"/>
          <w:szCs w:val="24"/>
          <w:lang w:val="en-CA"/>
        </w:rPr>
        <w:t xml:space="preserve"> database (.GDB) on a daily basis.</w:t>
      </w:r>
      <w:r>
        <w:rPr>
          <w:rFonts w:ascii="Times New Roman" w:eastAsia="Times New Roman" w:hAnsi="Times New Roman" w:cs="Times New Roman"/>
          <w:sz w:val="24"/>
          <w:szCs w:val="24"/>
          <w:lang w:val="en-CA"/>
        </w:rPr>
        <w:t xml:space="preserve"> </w:t>
      </w:r>
    </w:p>
    <w:p w14:paraId="00BB23CE" w14:textId="77777777" w:rsidR="008A1164" w:rsidRPr="006F09C0" w:rsidRDefault="008A1164" w:rsidP="008A1164">
      <w:pPr>
        <w:suppressAutoHyphens w:val="0"/>
        <w:spacing w:after="0" w:line="276" w:lineRule="auto"/>
        <w:jc w:val="both"/>
        <w:rPr>
          <w:rFonts w:ascii="Times New Roman" w:eastAsia="Times New Roman" w:hAnsi="Times New Roman" w:cs="Times New Roman"/>
          <w:sz w:val="24"/>
          <w:szCs w:val="24"/>
          <w:lang w:val="en-CA"/>
        </w:rPr>
      </w:pPr>
    </w:p>
    <w:p w14:paraId="265940EC" w14:textId="3A7BE323" w:rsidR="008A1164" w:rsidRDefault="008A1164" w:rsidP="008A1164">
      <w:pPr>
        <w:suppressAutoHyphens w:val="0"/>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B</w:t>
      </w:r>
      <w:r w:rsidRPr="006F09C0">
        <w:rPr>
          <w:rFonts w:ascii="Times New Roman" w:eastAsia="Times New Roman" w:hAnsi="Times New Roman" w:cs="Times New Roman"/>
          <w:sz w:val="24"/>
          <w:szCs w:val="24"/>
          <w:lang w:val="en-CA"/>
        </w:rPr>
        <w:t xml:space="preserve">ase station </w:t>
      </w:r>
      <w:r>
        <w:rPr>
          <w:rFonts w:ascii="Times New Roman" w:eastAsia="Times New Roman" w:hAnsi="Times New Roman" w:cs="Times New Roman"/>
          <w:sz w:val="24"/>
          <w:szCs w:val="24"/>
          <w:lang w:val="en-CA"/>
        </w:rPr>
        <w:t xml:space="preserve">measurements from GEM 3 </w:t>
      </w:r>
      <w:r w:rsidRPr="006F09C0">
        <w:rPr>
          <w:rFonts w:ascii="Times New Roman" w:eastAsia="Times New Roman" w:hAnsi="Times New Roman" w:cs="Times New Roman"/>
          <w:sz w:val="24"/>
          <w:szCs w:val="24"/>
          <w:lang w:val="en-CA"/>
        </w:rPr>
        <w:t>were averaged to establis</w:t>
      </w:r>
      <w:r>
        <w:rPr>
          <w:rFonts w:ascii="Times New Roman" w:eastAsia="Times New Roman" w:hAnsi="Times New Roman" w:cs="Times New Roman"/>
          <w:sz w:val="24"/>
          <w:szCs w:val="24"/>
          <w:lang w:val="en-CA"/>
        </w:rPr>
        <w:t xml:space="preserve">h a magnetic reference datum </w:t>
      </w:r>
      <w:r w:rsidR="00454626" w:rsidRPr="004D175C">
        <w:rPr>
          <w:rFonts w:ascii="Times New Roman" w:eastAsia="Times New Roman" w:hAnsi="Times New Roman" w:cs="Times New Roman"/>
          <w:sz w:val="24"/>
          <w:szCs w:val="24"/>
          <w:lang w:val="en-CA"/>
        </w:rPr>
        <w:t xml:space="preserve">of </w:t>
      </w:r>
      <w:r w:rsidR="00454626" w:rsidRPr="00C36608">
        <w:rPr>
          <w:rFonts w:ascii="Times New Roman" w:eastAsia="Times New Roman" w:hAnsi="Times New Roman" w:cs="Times New Roman"/>
          <w:sz w:val="24"/>
          <w:szCs w:val="24"/>
          <w:lang w:val="en-CA"/>
        </w:rPr>
        <w:t>56475.97</w:t>
      </w:r>
      <w:r w:rsidR="00C36608">
        <w:rPr>
          <w:rFonts w:ascii="Times New Roman" w:eastAsia="Times New Roman" w:hAnsi="Times New Roman" w:cs="Times New Roman"/>
          <w:sz w:val="24"/>
          <w:szCs w:val="24"/>
          <w:lang w:val="en-CA"/>
        </w:rPr>
        <w:t xml:space="preserve"> </w:t>
      </w:r>
      <w:proofErr w:type="spellStart"/>
      <w:proofErr w:type="gramStart"/>
      <w:r>
        <w:rPr>
          <w:rFonts w:ascii="Times New Roman" w:eastAsia="Times New Roman" w:hAnsi="Times New Roman" w:cs="Times New Roman"/>
          <w:sz w:val="24"/>
          <w:szCs w:val="24"/>
          <w:lang w:val="en-CA"/>
        </w:rPr>
        <w:t>nT</w:t>
      </w:r>
      <w:proofErr w:type="gramEnd"/>
      <w:r>
        <w:rPr>
          <w:rFonts w:ascii="Times New Roman" w:eastAsia="Times New Roman" w:hAnsi="Times New Roman" w:cs="Times New Roman"/>
          <w:sz w:val="24"/>
          <w:szCs w:val="24"/>
          <w:lang w:val="en-CA"/>
        </w:rPr>
        <w:t>.</w:t>
      </w:r>
      <w:proofErr w:type="spellEnd"/>
      <w:r w:rsidRPr="006F09C0">
        <w:rPr>
          <w:rFonts w:ascii="Times New Roman" w:eastAsia="Times New Roman" w:hAnsi="Times New Roman" w:cs="Times New Roman"/>
          <w:sz w:val="24"/>
          <w:szCs w:val="24"/>
          <w:lang w:val="en-CA"/>
        </w:rPr>
        <w:t xml:space="preserve"> </w:t>
      </w:r>
      <w:r>
        <w:rPr>
          <w:rFonts w:ascii="Times New Roman" w:eastAsia="Times New Roman" w:hAnsi="Times New Roman" w:cs="Times New Roman"/>
          <w:sz w:val="24"/>
          <w:szCs w:val="24"/>
          <w:lang w:val="en-CA"/>
        </w:rPr>
        <w:t>Magnetic</w:t>
      </w:r>
      <w:r w:rsidRPr="006F09C0">
        <w:rPr>
          <w:rFonts w:ascii="Times New Roman" w:eastAsia="Times New Roman" w:hAnsi="Times New Roman" w:cs="Times New Roman"/>
          <w:sz w:val="24"/>
          <w:szCs w:val="24"/>
          <w:lang w:val="en-CA"/>
        </w:rPr>
        <w:t xml:space="preserve"> deviations </w:t>
      </w:r>
      <w:r>
        <w:rPr>
          <w:rFonts w:ascii="Times New Roman" w:eastAsia="Times New Roman" w:hAnsi="Times New Roman" w:cs="Times New Roman"/>
          <w:sz w:val="24"/>
          <w:szCs w:val="24"/>
          <w:lang w:val="en-CA"/>
        </w:rPr>
        <w:t>relative to</w:t>
      </w:r>
      <w:r w:rsidRPr="006F09C0">
        <w:rPr>
          <w:rFonts w:ascii="Times New Roman" w:eastAsia="Times New Roman" w:hAnsi="Times New Roman" w:cs="Times New Roman"/>
          <w:sz w:val="24"/>
          <w:szCs w:val="24"/>
          <w:lang w:val="en-CA"/>
        </w:rPr>
        <w:t xml:space="preserve"> </w:t>
      </w:r>
      <w:r>
        <w:rPr>
          <w:rFonts w:ascii="Times New Roman" w:eastAsia="Times New Roman" w:hAnsi="Times New Roman" w:cs="Times New Roman"/>
          <w:sz w:val="24"/>
          <w:szCs w:val="24"/>
          <w:lang w:val="en-CA"/>
        </w:rPr>
        <w:t xml:space="preserve">the reference datum were used to calculate the observed </w:t>
      </w:r>
      <w:r w:rsidRPr="006F09C0">
        <w:rPr>
          <w:rFonts w:ascii="Times New Roman" w:eastAsia="Times New Roman" w:hAnsi="Times New Roman" w:cs="Times New Roman"/>
          <w:sz w:val="24"/>
          <w:szCs w:val="24"/>
          <w:lang w:val="en-CA"/>
        </w:rPr>
        <w:t>variations of the Earth’s magnetic field over time. The airborne magnetic data were then corrected for temporal variations by subtracting base station deviations from data collected on the aircraft</w:t>
      </w:r>
      <w:r>
        <w:rPr>
          <w:rFonts w:ascii="Times New Roman" w:eastAsia="Times New Roman" w:hAnsi="Times New Roman" w:cs="Times New Roman"/>
          <w:sz w:val="24"/>
          <w:szCs w:val="24"/>
          <w:lang w:val="en-CA"/>
        </w:rPr>
        <w:t>,</w:t>
      </w:r>
      <w:r w:rsidRPr="006F09C0">
        <w:rPr>
          <w:rFonts w:ascii="Times New Roman" w:eastAsia="Times New Roman" w:hAnsi="Times New Roman" w:cs="Times New Roman"/>
          <w:sz w:val="24"/>
          <w:szCs w:val="24"/>
          <w:lang w:val="en-CA"/>
        </w:rPr>
        <w:t xml:space="preserve"> effectively remov</w:t>
      </w:r>
      <w:r>
        <w:rPr>
          <w:rFonts w:ascii="Times New Roman" w:eastAsia="Times New Roman" w:hAnsi="Times New Roman" w:cs="Times New Roman"/>
          <w:sz w:val="24"/>
          <w:szCs w:val="24"/>
          <w:lang w:val="en-CA"/>
        </w:rPr>
        <w:t>ing</w:t>
      </w:r>
      <w:r w:rsidRPr="006F09C0">
        <w:rPr>
          <w:rFonts w:ascii="Times New Roman" w:eastAsia="Times New Roman" w:hAnsi="Times New Roman" w:cs="Times New Roman"/>
          <w:sz w:val="24"/>
          <w:szCs w:val="24"/>
          <w:lang w:val="en-CA"/>
        </w:rPr>
        <w:t xml:space="preserve"> effects of diurnal and other temporal variations.</w:t>
      </w:r>
    </w:p>
    <w:p w14:paraId="10C7F7D8" w14:textId="77777777" w:rsidR="00685749" w:rsidRDefault="00685749" w:rsidP="000B3136">
      <w:pPr>
        <w:suppressAutoHyphens w:val="0"/>
        <w:spacing w:after="0" w:line="276" w:lineRule="auto"/>
        <w:jc w:val="both"/>
        <w:rPr>
          <w:rFonts w:ascii="Times New Roman" w:eastAsia="Times New Roman" w:hAnsi="Times New Roman" w:cs="Times New Roman"/>
          <w:sz w:val="24"/>
          <w:szCs w:val="24"/>
          <w:lang w:val="en-CA"/>
        </w:rPr>
      </w:pPr>
    </w:p>
    <w:p w14:paraId="4554F059" w14:textId="77777777" w:rsidR="00685749" w:rsidRPr="006F09C0" w:rsidRDefault="00685749" w:rsidP="00056F7C">
      <w:pPr>
        <w:pStyle w:val="Heading3"/>
        <w:numPr>
          <w:ilvl w:val="2"/>
          <w:numId w:val="34"/>
        </w:numPr>
        <w:tabs>
          <w:tab w:val="clear" w:pos="0"/>
        </w:tabs>
        <w:spacing w:before="0" w:line="276" w:lineRule="auto"/>
        <w:ind w:left="993" w:hanging="709"/>
        <w:rPr>
          <w:rFonts w:ascii="Times New Roman" w:eastAsia="Times New Roman" w:hAnsi="Times New Roman" w:cs="Times New Roman"/>
          <w:lang w:val="en-CA"/>
        </w:rPr>
      </w:pPr>
      <w:bookmarkStart w:id="3407" w:name="_Toc529465981"/>
      <w:bookmarkStart w:id="3408" w:name="_Toc529865196"/>
      <w:bookmarkStart w:id="3409" w:name="_Toc16597490"/>
      <w:bookmarkStart w:id="3410" w:name="_Toc50719202"/>
      <w:r w:rsidRPr="006F09C0">
        <w:rPr>
          <w:rFonts w:ascii="Arial" w:hAnsi="Arial" w:cs="Arial"/>
          <w:b/>
          <w:color w:val="000000"/>
          <w:szCs w:val="28"/>
          <w:lang w:val="en-CA"/>
        </w:rPr>
        <w:t>Heading Correction</w:t>
      </w:r>
      <w:bookmarkEnd w:id="3407"/>
      <w:bookmarkEnd w:id="3408"/>
      <w:bookmarkEnd w:id="3409"/>
      <w:bookmarkEnd w:id="3410"/>
      <w:r w:rsidRPr="006F09C0">
        <w:rPr>
          <w:rFonts w:ascii="Arial" w:hAnsi="Arial" w:cs="Arial"/>
          <w:b/>
          <w:color w:val="000000"/>
          <w:szCs w:val="28"/>
          <w:lang w:val="en-CA"/>
        </w:rPr>
        <w:t xml:space="preserve"> </w:t>
      </w:r>
    </w:p>
    <w:p w14:paraId="66956EC8" w14:textId="77777777" w:rsidR="00685749" w:rsidRPr="006F09C0" w:rsidRDefault="00685749" w:rsidP="00685749">
      <w:pPr>
        <w:spacing w:after="0" w:line="276" w:lineRule="auto"/>
        <w:jc w:val="both"/>
        <w:rPr>
          <w:rFonts w:ascii="Times New Roman" w:eastAsia="Times New Roman" w:hAnsi="Times New Roman" w:cs="Times New Roman"/>
          <w:sz w:val="24"/>
          <w:szCs w:val="24"/>
          <w:lang w:val="en-CA"/>
        </w:rPr>
      </w:pPr>
    </w:p>
    <w:p w14:paraId="627BE033" w14:textId="4594341A" w:rsidR="00685749" w:rsidRDefault="00685749" w:rsidP="00685749">
      <w:pPr>
        <w:pStyle w:val="NormalWeb"/>
        <w:spacing w:before="0" w:after="0" w:line="276" w:lineRule="auto"/>
        <w:jc w:val="both"/>
        <w:rPr>
          <w:lang w:val="en-CA"/>
        </w:rPr>
      </w:pPr>
      <w:r w:rsidRPr="006F09C0">
        <w:rPr>
          <w:lang w:val="en-CA"/>
        </w:rPr>
        <w:t xml:space="preserve">For each survey heading, changes in instrument magnetic fields </w:t>
      </w:r>
      <w:r>
        <w:rPr>
          <w:lang w:val="en-CA"/>
        </w:rPr>
        <w:t xml:space="preserve">along a survey flight line </w:t>
      </w:r>
      <w:r w:rsidRPr="006F09C0">
        <w:rPr>
          <w:lang w:val="en-CA"/>
        </w:rPr>
        <w:t xml:space="preserve">are detected and these systematic shifts are recorded. These values are used to construct a heading table </w:t>
      </w:r>
      <w:r>
        <w:rPr>
          <w:lang w:val="en-CA"/>
        </w:rPr>
        <w:t xml:space="preserve">(.TBL) </w:t>
      </w:r>
      <w:r w:rsidRPr="006F09C0">
        <w:rPr>
          <w:lang w:val="en-CA"/>
        </w:rPr>
        <w:t>file. An intersection table was created, containing all magnetic field values where tie lines intersected the survey lines and the overall average magnetic field value was calculated. For each of the four headings, the averages were calculated and then compared to the overall average to determine four values to be used for heading error correction</w:t>
      </w:r>
      <w:r>
        <w:rPr>
          <w:lang w:val="en-CA"/>
        </w:rPr>
        <w:t xml:space="preserve"> in each flight direction</w:t>
      </w:r>
      <w:r w:rsidRPr="006F09C0">
        <w:rPr>
          <w:lang w:val="en-CA"/>
        </w:rPr>
        <w:t>.</w:t>
      </w:r>
    </w:p>
    <w:p w14:paraId="7001C3FB" w14:textId="77777777" w:rsidR="00184EBE" w:rsidRDefault="00184EBE" w:rsidP="00184EBE">
      <w:pPr>
        <w:pStyle w:val="NormalWeb"/>
        <w:spacing w:before="0" w:after="0" w:line="276" w:lineRule="auto"/>
        <w:jc w:val="both"/>
        <w:rPr>
          <w:lang w:val="en-CA"/>
        </w:rPr>
      </w:pPr>
    </w:p>
    <w:p w14:paraId="4237977C" w14:textId="77777777" w:rsidR="00C06782" w:rsidRPr="006F09C0" w:rsidRDefault="00C06782" w:rsidP="00056F7C">
      <w:pPr>
        <w:pStyle w:val="Heading3"/>
        <w:numPr>
          <w:ilvl w:val="2"/>
          <w:numId w:val="35"/>
        </w:numPr>
        <w:spacing w:before="0" w:line="276" w:lineRule="auto"/>
        <w:ind w:left="993"/>
        <w:rPr>
          <w:rFonts w:ascii="Arial" w:hAnsi="Arial" w:cs="Arial"/>
          <w:b/>
          <w:color w:val="000000"/>
          <w:szCs w:val="28"/>
          <w:lang w:val="en-CA"/>
        </w:rPr>
      </w:pPr>
      <w:bookmarkStart w:id="3411" w:name="_Toc529465982"/>
      <w:bookmarkStart w:id="3412" w:name="_Toc529865197"/>
      <w:bookmarkStart w:id="3413" w:name="_Toc50719203"/>
      <w:r w:rsidRPr="006F09C0">
        <w:rPr>
          <w:rFonts w:ascii="Arial" w:hAnsi="Arial" w:cs="Arial"/>
          <w:b/>
          <w:color w:val="000000"/>
          <w:szCs w:val="28"/>
          <w:lang w:val="en-CA"/>
        </w:rPr>
        <w:t>IGRF Removal</w:t>
      </w:r>
      <w:bookmarkEnd w:id="3411"/>
      <w:bookmarkEnd w:id="3412"/>
      <w:bookmarkEnd w:id="3413"/>
      <w:r w:rsidRPr="006F09C0">
        <w:rPr>
          <w:rFonts w:ascii="Arial" w:hAnsi="Arial" w:cs="Arial"/>
          <w:b/>
          <w:color w:val="000000"/>
          <w:szCs w:val="28"/>
          <w:lang w:val="en-CA"/>
        </w:rPr>
        <w:t xml:space="preserve"> </w:t>
      </w:r>
    </w:p>
    <w:p w14:paraId="69BB5486" w14:textId="77777777" w:rsidR="00C06782" w:rsidRPr="006F09C0" w:rsidRDefault="00C06782" w:rsidP="00C06782">
      <w:pPr>
        <w:spacing w:after="0" w:line="276" w:lineRule="auto"/>
        <w:jc w:val="both"/>
        <w:rPr>
          <w:rFonts w:ascii="Times New Roman" w:eastAsia="Times New Roman" w:hAnsi="Times New Roman" w:cs="Times New Roman"/>
          <w:sz w:val="24"/>
          <w:szCs w:val="24"/>
          <w:lang w:val="en-CA"/>
        </w:rPr>
      </w:pPr>
    </w:p>
    <w:p w14:paraId="52A688C6" w14:textId="77777777" w:rsidR="00C06782" w:rsidRPr="00571BBF" w:rsidRDefault="00C06782" w:rsidP="00C06782">
      <w:pPr>
        <w:pStyle w:val="NormalWeb"/>
        <w:spacing w:before="0" w:after="0" w:line="276" w:lineRule="auto"/>
        <w:jc w:val="both"/>
        <w:rPr>
          <w:lang w:val="en-CA"/>
        </w:rPr>
      </w:pPr>
      <w:r w:rsidRPr="00571BBF">
        <w:rPr>
          <w:lang w:val="en-CA"/>
        </w:rPr>
        <w:t xml:space="preserve">The International Geomagnetic Reference Field </w:t>
      </w:r>
      <w:r>
        <w:rPr>
          <w:lang w:val="en-CA"/>
        </w:rPr>
        <w:t xml:space="preserve">(IGRF) </w:t>
      </w:r>
      <w:r w:rsidRPr="00571BBF">
        <w:rPr>
          <w:lang w:val="en-CA"/>
        </w:rPr>
        <w:t xml:space="preserve">model is the empirical representation of Earth’s magnetic field (main core field without external sources) collected and disseminated from satellite data and from magnetic observatories around the world. The IGRF has historically been revised and updated every five years by a group of modellers associated with the International Association of Geomagnetism and </w:t>
      </w:r>
      <w:proofErr w:type="spellStart"/>
      <w:r w:rsidRPr="00571BBF">
        <w:rPr>
          <w:lang w:val="en-CA"/>
        </w:rPr>
        <w:t>Aeronomy</w:t>
      </w:r>
      <w:proofErr w:type="spellEnd"/>
      <w:r w:rsidRPr="00571BBF">
        <w:rPr>
          <w:lang w:val="en-CA"/>
        </w:rPr>
        <w:t xml:space="preserve"> (IAGA). </w:t>
      </w:r>
      <w:r>
        <w:rPr>
          <w:lang w:val="en-CA"/>
        </w:rPr>
        <w:t>The 13</w:t>
      </w:r>
      <w:r w:rsidRPr="00BB74F8">
        <w:rPr>
          <w:vertAlign w:val="superscript"/>
          <w:lang w:val="en-CA"/>
        </w:rPr>
        <w:t>th</w:t>
      </w:r>
      <w:r>
        <w:rPr>
          <w:lang w:val="en-CA"/>
        </w:rPr>
        <w:t xml:space="preserve"> generation IGRF (IGRF-13) released in December 2019 was used.</w:t>
      </w:r>
    </w:p>
    <w:p w14:paraId="59D9E394" w14:textId="77777777" w:rsidR="00C06782" w:rsidRPr="00571BBF" w:rsidRDefault="00C06782" w:rsidP="00C06782">
      <w:pPr>
        <w:pStyle w:val="NormalWeb"/>
        <w:spacing w:before="0" w:after="0" w:line="288" w:lineRule="auto"/>
        <w:jc w:val="both"/>
        <w:rPr>
          <w:lang w:val="en-CA"/>
        </w:rPr>
      </w:pPr>
    </w:p>
    <w:p w14:paraId="16FC81D4" w14:textId="6C6201A1" w:rsidR="00C06782" w:rsidRDefault="00C84426" w:rsidP="00C06782">
      <w:pPr>
        <w:pStyle w:val="NormalWeb"/>
        <w:spacing w:before="0" w:after="0" w:line="288" w:lineRule="auto"/>
        <w:jc w:val="both"/>
      </w:pPr>
      <w:r>
        <w:lastRenderedPageBreak/>
        <w:t xml:space="preserve">The initial unleveled </w:t>
      </w:r>
      <w:r w:rsidR="00C06782" w:rsidRPr="00571BBF">
        <w:t xml:space="preserve">Residual Magnetic Intensity (RMI) was calculated by taking the difference between IGRF and the </w:t>
      </w:r>
      <w:r>
        <w:t>non-leveled</w:t>
      </w:r>
      <w:r w:rsidR="00C06782" w:rsidRPr="00571BBF">
        <w:t xml:space="preserve"> Total Magnetic Intensity (TMI) to create a more valid model of individual near-surface anomalies.</w:t>
      </w:r>
      <w:r w:rsidR="00C06782">
        <w:t xml:space="preserve"> </w:t>
      </w:r>
      <w:r w:rsidR="00C06782" w:rsidRPr="00571BBF">
        <w:t>This model is independent of time to allow for other magnetic data (previous or future) to be more easily incorporated into each survey database.</w:t>
      </w:r>
    </w:p>
    <w:p w14:paraId="3644C361" w14:textId="77777777" w:rsidR="00283818" w:rsidRDefault="00283818" w:rsidP="00C06782">
      <w:pPr>
        <w:pStyle w:val="NormalWeb"/>
        <w:spacing w:before="0" w:after="0" w:line="288" w:lineRule="auto"/>
        <w:jc w:val="both"/>
      </w:pPr>
    </w:p>
    <w:p w14:paraId="0EC85ECF" w14:textId="7D2F5FD8" w:rsidR="00184EBE" w:rsidRPr="006F09C0" w:rsidRDefault="00184EBE" w:rsidP="00056F7C">
      <w:pPr>
        <w:pStyle w:val="Heading3"/>
        <w:numPr>
          <w:ilvl w:val="2"/>
          <w:numId w:val="30"/>
        </w:numPr>
        <w:spacing w:before="0" w:line="276" w:lineRule="auto"/>
        <w:ind w:left="993" w:hanging="709"/>
        <w:rPr>
          <w:lang w:val="en-CA"/>
        </w:rPr>
      </w:pPr>
      <w:bookmarkStart w:id="3414" w:name="_Toc529465983"/>
      <w:bookmarkStart w:id="3415" w:name="_Toc529865198"/>
      <w:bookmarkStart w:id="3416" w:name="_Toc50719204"/>
      <w:r w:rsidRPr="006F09C0">
        <w:rPr>
          <w:rFonts w:ascii="Arial" w:hAnsi="Arial" w:cs="Arial"/>
          <w:b/>
          <w:color w:val="000000"/>
          <w:szCs w:val="28"/>
          <w:lang w:val="en-CA"/>
        </w:rPr>
        <w:t>Leveling and Micro-leveling</w:t>
      </w:r>
      <w:bookmarkEnd w:id="3414"/>
      <w:bookmarkEnd w:id="3415"/>
      <w:bookmarkEnd w:id="3416"/>
      <w:r w:rsidRPr="006F09C0">
        <w:rPr>
          <w:rFonts w:ascii="Arial" w:hAnsi="Arial" w:cs="Arial"/>
          <w:b/>
          <w:color w:val="000000"/>
          <w:szCs w:val="28"/>
          <w:lang w:val="en-CA"/>
        </w:rPr>
        <w:t xml:space="preserve"> </w:t>
      </w:r>
    </w:p>
    <w:p w14:paraId="37E9F0F5" w14:textId="77777777" w:rsidR="00184EBE" w:rsidRPr="006F09C0" w:rsidRDefault="00184EBE" w:rsidP="00722B80">
      <w:pPr>
        <w:spacing w:after="0" w:line="276" w:lineRule="auto"/>
        <w:jc w:val="both"/>
        <w:rPr>
          <w:rFonts w:ascii="Times New Roman" w:hAnsi="Times New Roman" w:cs="Times New Roman"/>
          <w:lang w:val="en-CA"/>
        </w:rPr>
      </w:pPr>
    </w:p>
    <w:p w14:paraId="092A0BE2" w14:textId="686B0EA2" w:rsidR="00C636EA" w:rsidRDefault="00C84426" w:rsidP="00722B80">
      <w:pPr>
        <w:pStyle w:val="NormalWeb"/>
        <w:spacing w:before="0" w:after="0" w:line="276" w:lineRule="auto"/>
        <w:jc w:val="both"/>
        <w:rPr>
          <w:lang w:val="en-CA"/>
        </w:rPr>
      </w:pPr>
      <w:r>
        <w:rPr>
          <w:lang w:val="en-CA"/>
        </w:rPr>
        <w:t>Residual magnetic intensity (RMI)</w:t>
      </w:r>
      <w:r w:rsidR="00167963">
        <w:rPr>
          <w:lang w:val="en-CA"/>
        </w:rPr>
        <w:t xml:space="preserve"> </w:t>
      </w:r>
      <w:r w:rsidR="00184EBE" w:rsidRPr="006F09C0">
        <w:rPr>
          <w:lang w:val="en-CA"/>
        </w:rPr>
        <w:t xml:space="preserve">from survey and tie lines </w:t>
      </w:r>
      <w:r w:rsidR="00A85C46">
        <w:rPr>
          <w:lang w:val="en-CA"/>
        </w:rPr>
        <w:t>was</w:t>
      </w:r>
      <w:r w:rsidR="00184EBE" w:rsidRPr="006F09C0">
        <w:rPr>
          <w:lang w:val="en-CA"/>
        </w:rPr>
        <w:t xml:space="preserve"> </w:t>
      </w:r>
      <w:r w:rsidR="00167963">
        <w:rPr>
          <w:lang w:val="en-CA"/>
        </w:rPr>
        <w:t xml:space="preserve">then </w:t>
      </w:r>
      <w:r w:rsidR="00184EBE" w:rsidRPr="006F09C0">
        <w:rPr>
          <w:lang w:val="en-CA"/>
        </w:rPr>
        <w:t xml:space="preserve">used to level the entire survey dataset. Two types of leveling were applied to the corrected data: conventional leveling and micro-leveling. There were two components to conventional </w:t>
      </w:r>
      <w:r w:rsidR="001A41C0" w:rsidRPr="006F09C0">
        <w:rPr>
          <w:lang w:val="en-CA"/>
        </w:rPr>
        <w:t>leveling</w:t>
      </w:r>
      <w:r w:rsidR="00006AAD">
        <w:rPr>
          <w:lang w:val="en-CA"/>
        </w:rPr>
        <w:t>:</w:t>
      </w:r>
      <w:r w:rsidR="00184EBE" w:rsidRPr="006F09C0">
        <w:rPr>
          <w:lang w:val="en-CA"/>
        </w:rPr>
        <w:t xml:space="preserve"> statistical leveling to level tie lines and full leveling to level survey lines. The statistical leveling method corrected the SL/TL intersection errors that follow a specific pattern or trend. Through the error channel, an algorithm calculated a least-squares trend line and derived a trend error curve, which was then added to the channel to be leveled. The second component was full leveling. This adjusted the magnetic value of survey lines so that all lines matched trended tie lines at each intersection point. </w:t>
      </w:r>
    </w:p>
    <w:p w14:paraId="0A53467C" w14:textId="77777777" w:rsidR="00C84426" w:rsidRPr="006F09C0" w:rsidRDefault="00C84426" w:rsidP="00722B80">
      <w:pPr>
        <w:pStyle w:val="NormalWeb"/>
        <w:spacing w:before="0" w:after="0" w:line="276" w:lineRule="auto"/>
        <w:jc w:val="both"/>
        <w:rPr>
          <w:lang w:val="en-CA"/>
        </w:rPr>
      </w:pPr>
    </w:p>
    <w:p w14:paraId="508D236B" w14:textId="08F73C41" w:rsidR="001C32A1" w:rsidRDefault="00184EBE" w:rsidP="00C84426">
      <w:pPr>
        <w:pStyle w:val="NormalWeb"/>
        <w:spacing w:before="0" w:after="0" w:line="276" w:lineRule="auto"/>
        <w:jc w:val="both"/>
        <w:rPr>
          <w:lang w:val="en-CA"/>
        </w:rPr>
      </w:pPr>
      <w:r w:rsidRPr="006F09C0">
        <w:rPr>
          <w:lang w:val="en-CA"/>
        </w:rPr>
        <w:t xml:space="preserve">Following statistical leveling, micro-leveling was applied to corrected conventional leveled data. This iterative grid-based process removed low amplitude components of flight line noise that still remained after tie line and survey line leveling and resulted in fully leveled </w:t>
      </w:r>
      <w:r w:rsidR="00C84426">
        <w:rPr>
          <w:lang w:val="en-CA"/>
        </w:rPr>
        <w:t>RMI</w:t>
      </w:r>
      <w:r w:rsidRPr="006F09C0">
        <w:rPr>
          <w:lang w:val="en-CA"/>
        </w:rPr>
        <w:t xml:space="preserve"> data. </w:t>
      </w:r>
      <w:r w:rsidR="00C84426">
        <w:rPr>
          <w:lang w:val="en-CA"/>
        </w:rPr>
        <w:t>The IGRF was then added back onto the RMI to allow for the production of a leveled TMI grid and map.</w:t>
      </w:r>
      <w:bookmarkStart w:id="3417" w:name="_Toc478632570"/>
      <w:bookmarkStart w:id="3418" w:name="_Toc479231245"/>
      <w:bookmarkStart w:id="3419" w:name="_Toc529465984"/>
      <w:bookmarkStart w:id="3420" w:name="_Toc529865199"/>
    </w:p>
    <w:p w14:paraId="6293C1A4" w14:textId="77777777" w:rsidR="006D54F5" w:rsidRPr="006F09C0" w:rsidRDefault="006D54F5" w:rsidP="00D9044D">
      <w:pPr>
        <w:suppressAutoHyphens w:val="0"/>
        <w:spacing w:after="0" w:line="276" w:lineRule="auto"/>
        <w:jc w:val="both"/>
        <w:rPr>
          <w:rFonts w:ascii="Times New Roman" w:hAnsi="Times New Roman" w:cs="Times New Roman"/>
          <w:sz w:val="24"/>
          <w:lang w:val="en-CA"/>
        </w:rPr>
      </w:pPr>
    </w:p>
    <w:p w14:paraId="59788A0B" w14:textId="0A1B473C" w:rsidR="006D54F5" w:rsidRPr="001C32A1" w:rsidRDefault="00086AD5" w:rsidP="00AD6CA1">
      <w:pPr>
        <w:pStyle w:val="Heading3"/>
        <w:ind w:left="993" w:hanging="709"/>
        <w:rPr>
          <w:rFonts w:ascii="Times New Roman" w:eastAsia="Times New Roman" w:hAnsi="Times New Roman" w:cs="Times New Roman"/>
          <w:b/>
          <w:lang w:val="en-CA"/>
        </w:rPr>
      </w:pPr>
      <w:bookmarkStart w:id="3421" w:name="_Toc16597493"/>
      <w:bookmarkStart w:id="3422" w:name="_Toc50719205"/>
      <w:r>
        <w:rPr>
          <w:rFonts w:ascii="Arial" w:hAnsi="Arial" w:cs="Arial"/>
          <w:b/>
          <w:color w:val="000000"/>
          <w:szCs w:val="28"/>
          <w:lang w:val="en-CA"/>
        </w:rPr>
        <w:t>6.2.</w:t>
      </w:r>
      <w:r w:rsidR="0014263A">
        <w:rPr>
          <w:rFonts w:ascii="Arial" w:hAnsi="Arial" w:cs="Arial"/>
          <w:b/>
          <w:color w:val="000000"/>
          <w:szCs w:val="28"/>
          <w:lang w:val="en-CA"/>
        </w:rPr>
        <w:t>6</w:t>
      </w:r>
      <w:r w:rsidR="001C32A1">
        <w:rPr>
          <w:rFonts w:ascii="Arial" w:hAnsi="Arial" w:cs="Arial"/>
          <w:b/>
          <w:color w:val="000000"/>
          <w:szCs w:val="28"/>
          <w:lang w:val="en-CA"/>
        </w:rPr>
        <w:t xml:space="preserve"> </w:t>
      </w:r>
      <w:r w:rsidR="001C32A1">
        <w:rPr>
          <w:rFonts w:ascii="Arial" w:hAnsi="Arial" w:cs="Arial"/>
          <w:b/>
          <w:color w:val="000000"/>
          <w:szCs w:val="28"/>
          <w:lang w:val="en-CA"/>
        </w:rPr>
        <w:tab/>
      </w:r>
      <w:r w:rsidR="006D54F5" w:rsidRPr="001C32A1">
        <w:rPr>
          <w:rFonts w:ascii="Arial" w:hAnsi="Arial" w:cs="Arial"/>
          <w:b/>
          <w:color w:val="000000"/>
          <w:szCs w:val="28"/>
          <w:lang w:val="en-CA"/>
        </w:rPr>
        <w:t>Reduction to Magnetic Pole</w:t>
      </w:r>
      <w:bookmarkEnd w:id="3421"/>
      <w:bookmarkEnd w:id="3422"/>
      <w:r w:rsidR="006D54F5" w:rsidRPr="001C32A1">
        <w:rPr>
          <w:rFonts w:ascii="Arial" w:hAnsi="Arial" w:cs="Arial"/>
          <w:b/>
          <w:color w:val="000000"/>
          <w:szCs w:val="28"/>
          <w:lang w:val="en-CA"/>
        </w:rPr>
        <w:t xml:space="preserve"> </w:t>
      </w:r>
    </w:p>
    <w:p w14:paraId="00549D32" w14:textId="77777777" w:rsidR="006D54F5" w:rsidRPr="006F09C0" w:rsidRDefault="006D54F5" w:rsidP="00D9044D">
      <w:pPr>
        <w:spacing w:after="0" w:line="276" w:lineRule="auto"/>
        <w:jc w:val="both"/>
        <w:rPr>
          <w:rFonts w:ascii="Times New Roman" w:eastAsia="Times New Roman" w:hAnsi="Times New Roman" w:cs="Times New Roman"/>
          <w:sz w:val="24"/>
          <w:szCs w:val="24"/>
          <w:lang w:val="en-CA"/>
        </w:rPr>
      </w:pPr>
    </w:p>
    <w:p w14:paraId="4B5EF6AD" w14:textId="01C2CFB5" w:rsidR="006D54F5" w:rsidRDefault="006D54F5" w:rsidP="00D9044D">
      <w:pPr>
        <w:pStyle w:val="NormalWeb"/>
        <w:spacing w:before="0" w:after="0" w:line="276" w:lineRule="auto"/>
        <w:jc w:val="both"/>
        <w:rPr>
          <w:lang w:val="en-CA"/>
        </w:rPr>
      </w:pPr>
      <w:r w:rsidRPr="006F09C0">
        <w:rPr>
          <w:lang w:val="en-CA"/>
        </w:rPr>
        <w:t xml:space="preserve">Reduced to Magnetic Pole (RTP) data were computed from the leveled Residual Magnetic Intensity (RMI) data. The RTP filter was applied in the Fourier domain and </w:t>
      </w:r>
      <w:proofErr w:type="gramStart"/>
      <w:r w:rsidRPr="006F09C0">
        <w:rPr>
          <w:lang w:val="en-CA"/>
        </w:rPr>
        <w:t>migrates</w:t>
      </w:r>
      <w:proofErr w:type="gramEnd"/>
      <w:r w:rsidRPr="006F09C0">
        <w:rPr>
          <w:lang w:val="en-CA"/>
        </w:rPr>
        <w:t xml:space="preserve"> the observed magnetic inclination and declination field to what the field would look like at the north magnetic pole.  </w:t>
      </w:r>
    </w:p>
    <w:p w14:paraId="63D61D06" w14:textId="77777777" w:rsidR="0036443B" w:rsidRPr="00BA213A" w:rsidRDefault="0036443B" w:rsidP="00BA213A">
      <w:pPr>
        <w:suppressAutoHyphens w:val="0"/>
        <w:spacing w:after="0" w:line="276" w:lineRule="auto"/>
        <w:jc w:val="both"/>
        <w:rPr>
          <w:rFonts w:ascii="Times New Roman" w:hAnsi="Times New Roman" w:cs="Times New Roman"/>
          <w:sz w:val="24"/>
          <w:lang w:val="en-CA"/>
        </w:rPr>
      </w:pPr>
    </w:p>
    <w:p w14:paraId="28246378" w14:textId="51214906" w:rsidR="0036443B" w:rsidRDefault="00BE6994" w:rsidP="00D9044D">
      <w:pPr>
        <w:pStyle w:val="NormalWeb"/>
        <w:spacing w:before="0" w:after="0" w:line="276" w:lineRule="auto"/>
        <w:jc w:val="both"/>
        <w:rPr>
          <w:lang w:val="en-CA"/>
        </w:rPr>
      </w:pPr>
      <w:r>
        <w:rPr>
          <w:lang w:val="en-CA"/>
        </w:rPr>
        <w:t>I</w:t>
      </w:r>
      <w:r w:rsidRPr="00703D73">
        <w:rPr>
          <w:lang w:val="en-CA"/>
        </w:rPr>
        <w:t xml:space="preserve">nclination </w:t>
      </w:r>
      <w:r w:rsidR="00C84426" w:rsidRPr="00703D73">
        <w:rPr>
          <w:lang w:val="en-CA"/>
        </w:rPr>
        <w:t>and declination</w:t>
      </w:r>
      <w:r>
        <w:rPr>
          <w:lang w:val="en-CA"/>
        </w:rPr>
        <w:t xml:space="preserve"> </w:t>
      </w:r>
      <w:r w:rsidR="000A57F4">
        <w:rPr>
          <w:lang w:val="en-CA"/>
        </w:rPr>
        <w:t xml:space="preserve">were </w:t>
      </w:r>
      <w:r>
        <w:rPr>
          <w:lang w:val="en-CA"/>
        </w:rPr>
        <w:t xml:space="preserve">calculated by using the </w:t>
      </w:r>
      <w:r w:rsidR="001A41C0">
        <w:rPr>
          <w:lang w:val="en-CA"/>
        </w:rPr>
        <w:t>“</w:t>
      </w:r>
      <w:r w:rsidR="002B313D">
        <w:rPr>
          <w:lang w:val="en-CA"/>
        </w:rPr>
        <w:t>D</w:t>
      </w:r>
      <w:r w:rsidR="00757A25">
        <w:rPr>
          <w:lang w:val="en-CA"/>
        </w:rPr>
        <w:t>ate</w:t>
      </w:r>
      <w:r w:rsidR="001A41C0">
        <w:rPr>
          <w:lang w:val="en-CA"/>
        </w:rPr>
        <w:t>” channel</w:t>
      </w:r>
      <w:r w:rsidR="00757A25">
        <w:rPr>
          <w:lang w:val="en-CA"/>
        </w:rPr>
        <w:t>.</w:t>
      </w:r>
      <w:r w:rsidR="00C84426" w:rsidRPr="00703D73">
        <w:rPr>
          <w:lang w:val="en-CA"/>
        </w:rPr>
        <w:t xml:space="preserve"> T</w:t>
      </w:r>
      <w:r w:rsidR="0036443B" w:rsidRPr="00703D73">
        <w:rPr>
          <w:lang w:val="en-CA"/>
        </w:rPr>
        <w:t>h</w:t>
      </w:r>
      <w:r>
        <w:rPr>
          <w:lang w:val="en-CA"/>
        </w:rPr>
        <w:t>e derived</w:t>
      </w:r>
      <w:r w:rsidR="00916570">
        <w:rPr>
          <w:lang w:val="en-CA"/>
        </w:rPr>
        <w:t xml:space="preserve"> </w:t>
      </w:r>
      <w:r w:rsidR="0036443B" w:rsidRPr="00703D73">
        <w:rPr>
          <w:lang w:val="en-CA"/>
        </w:rPr>
        <w:t>values</w:t>
      </w:r>
      <w:r w:rsidR="0036443B">
        <w:rPr>
          <w:lang w:val="en-CA"/>
        </w:rPr>
        <w:t xml:space="preserve"> were </w:t>
      </w:r>
      <w:r w:rsidR="00916570">
        <w:rPr>
          <w:lang w:val="en-CA"/>
        </w:rPr>
        <w:t>used</w:t>
      </w:r>
      <w:r w:rsidR="0036443B">
        <w:rPr>
          <w:lang w:val="en-CA"/>
        </w:rPr>
        <w:t xml:space="preserve"> </w:t>
      </w:r>
      <w:r w:rsidR="00916570">
        <w:rPr>
          <w:lang w:val="en-CA"/>
        </w:rPr>
        <w:t>in</w:t>
      </w:r>
      <w:r w:rsidR="0036443B">
        <w:rPr>
          <w:lang w:val="en-CA"/>
        </w:rPr>
        <w:t xml:space="preserve"> the following formula:</w:t>
      </w:r>
    </w:p>
    <w:p w14:paraId="4B5404E4" w14:textId="77777777" w:rsidR="00A15661" w:rsidRDefault="00A15661" w:rsidP="00D9044D">
      <w:pPr>
        <w:pStyle w:val="NormalWeb"/>
        <w:spacing w:before="0" w:after="0" w:line="276" w:lineRule="auto"/>
        <w:jc w:val="both"/>
        <w:rPr>
          <w:lang w:val="en-CA"/>
        </w:rPr>
      </w:pPr>
    </w:p>
    <w:p w14:paraId="387AC36F" w14:textId="60ADC83C" w:rsidR="0036443B" w:rsidRPr="00A15661" w:rsidRDefault="0036443B" w:rsidP="00D9044D">
      <w:pPr>
        <w:pStyle w:val="NormalWeb"/>
        <w:spacing w:before="0" w:after="0" w:line="276" w:lineRule="auto"/>
        <w:jc w:val="both"/>
        <w:rPr>
          <w:lang w:val="en-CA"/>
        </w:rPr>
      </w:pPr>
      <m:oMathPara>
        <m:oMath>
          <m:r>
            <w:rPr>
              <w:rFonts w:ascii="Cambria Math" w:hAnsi="Cambria Math" w:cs="Arial"/>
            </w:rPr>
            <m:t>RTP (θ)=</m:t>
          </m:r>
          <m:f>
            <m:fPr>
              <m:ctrlPr>
                <w:rPr>
                  <w:rFonts w:ascii="Cambria Math" w:hAnsi="Cambria Math" w:cs="Arial"/>
                  <w:i/>
                  <w:lang w:val="en-CA"/>
                </w:rPr>
              </m:ctrlPr>
            </m:fPr>
            <m:num>
              <m:sSup>
                <m:sSupPr>
                  <m:ctrlPr>
                    <w:rPr>
                      <w:rFonts w:ascii="Cambria Math" w:hAnsi="Cambria Math" w:cs="Arial"/>
                      <w:i/>
                      <w:lang w:val="en-CA"/>
                    </w:rPr>
                  </m:ctrlPr>
                </m:sSupPr>
                <m:e>
                  <m:d>
                    <m:dPr>
                      <m:begChr m:val="["/>
                      <m:endChr m:val="]"/>
                      <m:ctrlPr>
                        <w:rPr>
                          <w:rFonts w:ascii="Cambria Math" w:hAnsi="Cambria Math" w:cs="Arial"/>
                          <w:i/>
                          <w:lang w:val="en-CA"/>
                        </w:rPr>
                      </m:ctrlPr>
                    </m:dPr>
                    <m:e>
                      <m:func>
                        <m:funcPr>
                          <m:ctrlPr>
                            <w:rPr>
                              <w:rFonts w:ascii="Cambria Math" w:hAnsi="Cambria Math" w:cs="Arial"/>
                              <w:i/>
                              <w:lang w:val="en-CA"/>
                            </w:rPr>
                          </m:ctrlPr>
                        </m:funcPr>
                        <m:fName>
                          <m:r>
                            <m:rPr>
                              <m:sty m:val="p"/>
                            </m:rPr>
                            <w:rPr>
                              <w:rFonts w:ascii="Cambria Math" w:hAnsi="Cambria Math" w:cs="Arial"/>
                            </w:rPr>
                            <m:t>sin</m:t>
                          </m:r>
                        </m:fName>
                        <m:e>
                          <m:d>
                            <m:dPr>
                              <m:ctrlPr>
                                <w:rPr>
                                  <w:rFonts w:ascii="Cambria Math" w:hAnsi="Cambria Math" w:cs="Arial"/>
                                  <w:i/>
                                  <w:lang w:val="en-CA"/>
                                </w:rPr>
                              </m:ctrlPr>
                            </m:dPr>
                            <m:e>
                              <m:r>
                                <w:rPr>
                                  <w:rFonts w:ascii="Cambria Math" w:hAnsi="Cambria Math" w:cs="Arial"/>
                                  <w:lang w:val="en-CA"/>
                                </w:rPr>
                                <m:t>I</m:t>
                              </m:r>
                            </m:e>
                          </m:d>
                          <m:r>
                            <w:rPr>
                              <w:rFonts w:ascii="Cambria Math" w:hAnsi="Cambria Math" w:cs="Arial"/>
                              <w:lang w:val="en-CA"/>
                            </w:rPr>
                            <m:t>-I ∙</m:t>
                          </m:r>
                          <m:func>
                            <m:funcPr>
                              <m:ctrlPr>
                                <w:rPr>
                                  <w:rFonts w:ascii="Cambria Math" w:hAnsi="Cambria Math" w:cs="Arial"/>
                                  <w:i/>
                                  <w:lang w:val="en-CA"/>
                                </w:rPr>
                              </m:ctrlPr>
                            </m:funcPr>
                            <m:fName>
                              <m:r>
                                <m:rPr>
                                  <m:sty m:val="p"/>
                                </m:rPr>
                                <w:rPr>
                                  <w:rFonts w:ascii="Cambria Math" w:hAnsi="Cambria Math" w:cs="Arial"/>
                                  <w:lang w:val="en-CA"/>
                                </w:rPr>
                                <m:t>cos</m:t>
                              </m:r>
                            </m:fName>
                            <m:e>
                              <m:d>
                                <m:dPr>
                                  <m:ctrlPr>
                                    <w:rPr>
                                      <w:rFonts w:ascii="Cambria Math" w:hAnsi="Cambria Math" w:cs="Arial"/>
                                      <w:i/>
                                      <w:lang w:val="en-CA"/>
                                    </w:rPr>
                                  </m:ctrlPr>
                                </m:dPr>
                                <m:e>
                                  <m:r>
                                    <w:rPr>
                                      <w:rFonts w:ascii="Cambria Math" w:hAnsi="Cambria Math" w:cs="Arial"/>
                                      <w:lang w:val="en-CA"/>
                                    </w:rPr>
                                    <m:t>I</m:t>
                                  </m:r>
                                </m:e>
                              </m:d>
                              <m:r>
                                <w:rPr>
                                  <w:rFonts w:ascii="Cambria Math" w:hAnsi="Cambria Math" w:cs="Arial"/>
                                  <w:lang w:val="en-CA"/>
                                </w:rPr>
                                <m:t>∙</m:t>
                              </m:r>
                              <m:func>
                                <m:funcPr>
                                  <m:ctrlPr>
                                    <w:rPr>
                                      <w:rFonts w:ascii="Cambria Math" w:hAnsi="Cambria Math" w:cs="Arial"/>
                                      <w:i/>
                                      <w:lang w:val="en-CA"/>
                                    </w:rPr>
                                  </m:ctrlPr>
                                </m:funcPr>
                                <m:fName>
                                  <m:r>
                                    <m:rPr>
                                      <m:sty m:val="p"/>
                                    </m:rPr>
                                    <w:rPr>
                                      <w:rFonts w:ascii="Cambria Math" w:hAnsi="Cambria Math" w:cs="Arial"/>
                                      <w:lang w:val="en-CA"/>
                                    </w:rPr>
                                    <m:t>cos</m:t>
                                  </m:r>
                                </m:fName>
                                <m:e>
                                  <m:r>
                                    <w:rPr>
                                      <w:rFonts w:ascii="Cambria Math" w:hAnsi="Cambria Math" w:cs="Arial"/>
                                      <w:lang w:val="en-CA"/>
                                    </w:rPr>
                                    <m:t>(D-θ)</m:t>
                                  </m:r>
                                </m:e>
                              </m:func>
                            </m:e>
                          </m:func>
                        </m:e>
                      </m:func>
                    </m:e>
                  </m:d>
                </m:e>
                <m:sup>
                  <m:r>
                    <w:rPr>
                      <w:rFonts w:ascii="Cambria Math" w:hAnsi="Cambria Math" w:cs="Arial"/>
                      <w:lang w:val="en-CA"/>
                    </w:rPr>
                    <m:t>2</m:t>
                  </m:r>
                </m:sup>
              </m:sSup>
            </m:num>
            <m:den>
              <m:d>
                <m:dPr>
                  <m:begChr m:val="["/>
                  <m:endChr m:val="]"/>
                  <m:ctrlPr>
                    <w:rPr>
                      <w:rFonts w:ascii="Cambria Math" w:hAnsi="Cambria Math" w:cs="Arial"/>
                      <w:i/>
                      <w:lang w:val="en-CA"/>
                    </w:rPr>
                  </m:ctrlPr>
                </m:dPr>
                <m:e>
                  <m:func>
                    <m:funcPr>
                      <m:ctrlPr>
                        <w:rPr>
                          <w:rFonts w:ascii="Cambria Math" w:hAnsi="Cambria Math" w:cs="Arial"/>
                          <w:i/>
                          <w:lang w:val="en-CA"/>
                        </w:rPr>
                      </m:ctrlPr>
                    </m:funcPr>
                    <m:fName>
                      <m:sSup>
                        <m:sSupPr>
                          <m:ctrlPr>
                            <w:rPr>
                              <w:rFonts w:ascii="Cambria Math" w:hAnsi="Cambria Math" w:cs="Arial"/>
                              <w:i/>
                              <w:lang w:val="en-CA"/>
                            </w:rPr>
                          </m:ctrlPr>
                        </m:sSupPr>
                        <m:e>
                          <m:r>
                            <m:rPr>
                              <m:sty m:val="p"/>
                            </m:rPr>
                            <w:rPr>
                              <w:rFonts w:ascii="Cambria Math" w:hAnsi="Cambria Math" w:cs="Arial"/>
                            </w:rPr>
                            <m:t>sin</m:t>
                          </m:r>
                        </m:e>
                        <m:sup>
                          <m:r>
                            <w:rPr>
                              <w:rFonts w:ascii="Cambria Math" w:hAnsi="Cambria Math" w:cs="Arial"/>
                            </w:rPr>
                            <m:t>2</m:t>
                          </m:r>
                        </m:sup>
                      </m:sSup>
                      <m:r>
                        <w:rPr>
                          <w:rFonts w:ascii="Cambria Math" w:hAnsi="Cambria Math" w:cs="Arial"/>
                          <w:lang w:val="en-CA"/>
                        </w:rPr>
                        <m:t>(</m:t>
                      </m:r>
                    </m:fName>
                    <m:e>
                      <m:sSub>
                        <m:sSubPr>
                          <m:ctrlPr>
                            <w:rPr>
                              <w:rFonts w:ascii="Cambria Math" w:hAnsi="Cambria Math" w:cs="Arial"/>
                              <w:i/>
                              <w:lang w:val="en-CA"/>
                            </w:rPr>
                          </m:ctrlPr>
                        </m:sSubPr>
                        <m:e>
                          <m:r>
                            <w:rPr>
                              <w:rFonts w:ascii="Cambria Math" w:hAnsi="Cambria Math" w:cs="Arial"/>
                              <w:lang w:val="en-CA"/>
                            </w:rPr>
                            <m:t>I</m:t>
                          </m:r>
                        </m:e>
                        <m:sub>
                          <m:r>
                            <w:rPr>
                              <w:rFonts w:ascii="Cambria Math" w:hAnsi="Cambria Math" w:cs="Arial"/>
                              <w:lang w:val="en-CA"/>
                            </w:rPr>
                            <m:t>a</m:t>
                          </m:r>
                        </m:sub>
                      </m:sSub>
                      <m:r>
                        <w:rPr>
                          <w:rFonts w:ascii="Cambria Math" w:hAnsi="Cambria Math" w:cs="Arial"/>
                          <w:lang w:val="en-CA"/>
                        </w:rPr>
                        <m:t>)+</m:t>
                      </m:r>
                      <m:func>
                        <m:funcPr>
                          <m:ctrlPr>
                            <w:rPr>
                              <w:rFonts w:ascii="Cambria Math" w:hAnsi="Cambria Math" w:cs="Arial"/>
                              <w:i/>
                              <w:lang w:val="en-CA"/>
                            </w:rPr>
                          </m:ctrlPr>
                        </m:funcPr>
                        <m:fName>
                          <m:sSup>
                            <m:sSupPr>
                              <m:ctrlPr>
                                <w:rPr>
                                  <w:rFonts w:ascii="Cambria Math" w:hAnsi="Cambria Math" w:cs="Arial"/>
                                  <w:i/>
                                  <w:lang w:val="en-CA"/>
                                </w:rPr>
                              </m:ctrlPr>
                            </m:sSupPr>
                            <m:e>
                              <m:r>
                                <m:rPr>
                                  <m:sty m:val="p"/>
                                </m:rPr>
                                <w:rPr>
                                  <w:rFonts w:ascii="Cambria Math" w:hAnsi="Cambria Math" w:cs="Arial"/>
                                </w:rPr>
                                <m:t>cos</m:t>
                              </m:r>
                            </m:e>
                            <m:sup>
                              <m:r>
                                <w:rPr>
                                  <w:rFonts w:ascii="Cambria Math" w:hAnsi="Cambria Math" w:cs="Arial"/>
                                </w:rPr>
                                <m:t>2</m:t>
                              </m:r>
                            </m:sup>
                          </m:sSup>
                        </m:fName>
                        <m:e>
                          <m:r>
                            <w:rPr>
                              <w:rFonts w:ascii="Cambria Math" w:hAnsi="Cambria Math" w:cs="Arial"/>
                              <w:lang w:val="en-CA"/>
                            </w:rPr>
                            <m:t>(</m:t>
                          </m:r>
                          <m:sSub>
                            <m:sSubPr>
                              <m:ctrlPr>
                                <w:rPr>
                                  <w:rFonts w:ascii="Cambria Math" w:hAnsi="Cambria Math" w:cs="Arial"/>
                                  <w:i/>
                                  <w:lang w:val="en-CA"/>
                                </w:rPr>
                              </m:ctrlPr>
                            </m:sSubPr>
                            <m:e>
                              <m:r>
                                <w:rPr>
                                  <w:rFonts w:ascii="Cambria Math" w:hAnsi="Cambria Math" w:cs="Arial"/>
                                  <w:lang w:val="en-CA"/>
                                </w:rPr>
                                <m:t>I</m:t>
                              </m:r>
                            </m:e>
                            <m:sub>
                              <m:r>
                                <w:rPr>
                                  <w:rFonts w:ascii="Cambria Math" w:hAnsi="Cambria Math" w:cs="Arial"/>
                                  <w:lang w:val="en-CA"/>
                                </w:rPr>
                                <m:t>a</m:t>
                              </m:r>
                            </m:sub>
                          </m:sSub>
                          <m:r>
                            <w:rPr>
                              <w:rFonts w:ascii="Cambria Math" w:hAnsi="Cambria Math" w:cs="Arial"/>
                              <w:lang w:val="en-CA"/>
                            </w:rPr>
                            <m:t>)∙</m:t>
                          </m:r>
                          <m:func>
                            <m:funcPr>
                              <m:ctrlPr>
                                <w:rPr>
                                  <w:rFonts w:ascii="Cambria Math" w:hAnsi="Cambria Math" w:cs="Arial"/>
                                  <w:i/>
                                  <w:lang w:val="en-CA"/>
                                </w:rPr>
                              </m:ctrlPr>
                            </m:funcPr>
                            <m:fName>
                              <m:sSup>
                                <m:sSupPr>
                                  <m:ctrlPr>
                                    <w:rPr>
                                      <w:rFonts w:ascii="Cambria Math" w:hAnsi="Cambria Math" w:cs="Arial"/>
                                      <w:i/>
                                      <w:lang w:val="en-CA"/>
                                    </w:rPr>
                                  </m:ctrlPr>
                                </m:sSupPr>
                                <m:e>
                                  <m:r>
                                    <m:rPr>
                                      <m:sty m:val="p"/>
                                    </m:rPr>
                                    <w:rPr>
                                      <w:rFonts w:ascii="Cambria Math" w:hAnsi="Cambria Math" w:cs="Arial"/>
                                    </w:rPr>
                                    <m:t>cos</m:t>
                                  </m:r>
                                </m:e>
                                <m:sup>
                                  <m:r>
                                    <w:rPr>
                                      <w:rFonts w:ascii="Cambria Math" w:hAnsi="Cambria Math" w:cs="Arial"/>
                                    </w:rPr>
                                    <m:t>2</m:t>
                                  </m:r>
                                </m:sup>
                              </m:sSup>
                            </m:fName>
                            <m:e>
                              <m:r>
                                <w:rPr>
                                  <w:rFonts w:ascii="Cambria Math" w:hAnsi="Cambria Math" w:cs="Arial"/>
                                  <w:lang w:val="en-CA"/>
                                </w:rPr>
                                <m:t>(D-θ)</m:t>
                              </m:r>
                            </m:e>
                          </m:func>
                        </m:e>
                      </m:func>
                    </m:e>
                  </m:func>
                </m:e>
              </m:d>
              <m:r>
                <w:rPr>
                  <w:rFonts w:ascii="Cambria Math" w:hAnsi="Cambria Math" w:cs="Arial"/>
                  <w:lang w:val="en-CA"/>
                </w:rPr>
                <m:t>∙</m:t>
              </m:r>
              <m:d>
                <m:dPr>
                  <m:begChr m:val="["/>
                  <m:endChr m:val="]"/>
                  <m:ctrlPr>
                    <w:rPr>
                      <w:rFonts w:ascii="Cambria Math" w:hAnsi="Cambria Math" w:cs="Arial"/>
                      <w:i/>
                      <w:lang w:val="en-CA"/>
                    </w:rPr>
                  </m:ctrlPr>
                </m:dPr>
                <m:e>
                  <m:func>
                    <m:funcPr>
                      <m:ctrlPr>
                        <w:rPr>
                          <w:rFonts w:ascii="Cambria Math" w:hAnsi="Cambria Math" w:cs="Arial"/>
                          <w:i/>
                          <w:lang w:val="en-CA"/>
                        </w:rPr>
                      </m:ctrlPr>
                    </m:funcPr>
                    <m:fName>
                      <m:sSup>
                        <m:sSupPr>
                          <m:ctrlPr>
                            <w:rPr>
                              <w:rFonts w:ascii="Cambria Math" w:hAnsi="Cambria Math" w:cs="Arial"/>
                              <w:i/>
                              <w:lang w:val="en-CA"/>
                            </w:rPr>
                          </m:ctrlPr>
                        </m:sSupPr>
                        <m:e>
                          <m:r>
                            <m:rPr>
                              <m:sty m:val="p"/>
                            </m:rPr>
                            <w:rPr>
                              <w:rFonts w:ascii="Cambria Math" w:hAnsi="Cambria Math" w:cs="Arial"/>
                            </w:rPr>
                            <m:t>sin</m:t>
                          </m:r>
                        </m:e>
                        <m:sup>
                          <m:r>
                            <w:rPr>
                              <w:rFonts w:ascii="Cambria Math" w:hAnsi="Cambria Math" w:cs="Arial"/>
                            </w:rPr>
                            <m:t>2</m:t>
                          </m:r>
                        </m:sup>
                      </m:sSup>
                      <m:r>
                        <w:rPr>
                          <w:rFonts w:ascii="Cambria Math" w:hAnsi="Cambria Math" w:cs="Arial"/>
                          <w:lang w:val="en-CA"/>
                        </w:rPr>
                        <m:t>(</m:t>
                      </m:r>
                    </m:fName>
                    <m:e>
                      <m:r>
                        <w:rPr>
                          <w:rFonts w:ascii="Cambria Math" w:hAnsi="Cambria Math" w:cs="Arial"/>
                          <w:lang w:val="en-CA"/>
                        </w:rPr>
                        <m:t>I)+</m:t>
                      </m:r>
                      <m:func>
                        <m:funcPr>
                          <m:ctrlPr>
                            <w:rPr>
                              <w:rFonts w:ascii="Cambria Math" w:hAnsi="Cambria Math" w:cs="Arial"/>
                              <w:i/>
                              <w:lang w:val="en-CA"/>
                            </w:rPr>
                          </m:ctrlPr>
                        </m:funcPr>
                        <m:fName>
                          <m:sSup>
                            <m:sSupPr>
                              <m:ctrlPr>
                                <w:rPr>
                                  <w:rFonts w:ascii="Cambria Math" w:hAnsi="Cambria Math" w:cs="Arial"/>
                                  <w:i/>
                                  <w:lang w:val="en-CA"/>
                                </w:rPr>
                              </m:ctrlPr>
                            </m:sSupPr>
                            <m:e>
                              <m:r>
                                <m:rPr>
                                  <m:sty m:val="p"/>
                                </m:rPr>
                                <w:rPr>
                                  <w:rFonts w:ascii="Cambria Math" w:hAnsi="Cambria Math" w:cs="Arial"/>
                                </w:rPr>
                                <m:t>cos</m:t>
                              </m:r>
                            </m:e>
                            <m:sup>
                              <m:r>
                                <w:rPr>
                                  <w:rFonts w:ascii="Cambria Math" w:hAnsi="Cambria Math" w:cs="Arial"/>
                                </w:rPr>
                                <m:t>2</m:t>
                              </m:r>
                            </m:sup>
                          </m:sSup>
                        </m:fName>
                        <m:e>
                          <m:r>
                            <w:rPr>
                              <w:rFonts w:ascii="Cambria Math" w:hAnsi="Cambria Math" w:cs="Arial"/>
                              <w:lang w:val="en-CA"/>
                            </w:rPr>
                            <m:t>(I)∙</m:t>
                          </m:r>
                          <m:func>
                            <m:funcPr>
                              <m:ctrlPr>
                                <w:rPr>
                                  <w:rFonts w:ascii="Cambria Math" w:hAnsi="Cambria Math" w:cs="Arial"/>
                                  <w:i/>
                                  <w:lang w:val="en-CA"/>
                                </w:rPr>
                              </m:ctrlPr>
                            </m:funcPr>
                            <m:fName>
                              <m:sSup>
                                <m:sSupPr>
                                  <m:ctrlPr>
                                    <w:rPr>
                                      <w:rFonts w:ascii="Cambria Math" w:hAnsi="Cambria Math" w:cs="Arial"/>
                                      <w:i/>
                                      <w:lang w:val="en-CA"/>
                                    </w:rPr>
                                  </m:ctrlPr>
                                </m:sSupPr>
                                <m:e>
                                  <m:r>
                                    <m:rPr>
                                      <m:sty m:val="p"/>
                                    </m:rPr>
                                    <w:rPr>
                                      <w:rFonts w:ascii="Cambria Math" w:hAnsi="Cambria Math" w:cs="Arial"/>
                                    </w:rPr>
                                    <m:t>cos</m:t>
                                  </m:r>
                                </m:e>
                                <m:sup>
                                  <m:r>
                                    <w:rPr>
                                      <w:rFonts w:ascii="Cambria Math" w:hAnsi="Cambria Math" w:cs="Arial"/>
                                    </w:rPr>
                                    <m:t>2</m:t>
                                  </m:r>
                                </m:sup>
                              </m:sSup>
                            </m:fName>
                            <m:e>
                              <m:r>
                                <w:rPr>
                                  <w:rFonts w:ascii="Cambria Math" w:hAnsi="Cambria Math" w:cs="Arial"/>
                                  <w:lang w:val="en-CA"/>
                                </w:rPr>
                                <m:t>(D-θ)</m:t>
                              </m:r>
                            </m:e>
                          </m:func>
                        </m:e>
                      </m:func>
                    </m:e>
                  </m:func>
                </m:e>
              </m:d>
            </m:den>
          </m:f>
        </m:oMath>
      </m:oMathPara>
    </w:p>
    <w:p w14:paraId="05281A44" w14:textId="77777777" w:rsidR="00A15661" w:rsidRDefault="00A15661" w:rsidP="00C84426">
      <w:pPr>
        <w:spacing w:after="0" w:line="276" w:lineRule="auto"/>
        <w:ind w:left="1134"/>
        <w:rPr>
          <w:rFonts w:ascii="Times New Roman" w:hAnsi="Times New Roman" w:cs="Times New Roman"/>
          <w:sz w:val="24"/>
        </w:rPr>
      </w:pPr>
      <w:bookmarkStart w:id="3423" w:name="_Toc483400569"/>
      <w:bookmarkStart w:id="3424" w:name="_Toc483481108"/>
      <w:bookmarkStart w:id="3425" w:name="_Toc483494208"/>
      <w:bookmarkStart w:id="3426" w:name="_Toc483988764"/>
      <w:bookmarkStart w:id="3427" w:name="_Toc484006704"/>
      <w:bookmarkStart w:id="3428" w:name="_Toc485218086"/>
      <w:bookmarkStart w:id="3429" w:name="_Toc485220250"/>
      <w:bookmarkStart w:id="3430" w:name="_Toc485808675"/>
      <w:bookmarkStart w:id="3431" w:name="_Toc485811486"/>
      <w:bookmarkStart w:id="3432" w:name="_Toc485812009"/>
      <w:bookmarkStart w:id="3433" w:name="_Toc483400570"/>
      <w:bookmarkStart w:id="3434" w:name="_Toc483481109"/>
      <w:bookmarkStart w:id="3435" w:name="_Toc483494209"/>
      <w:bookmarkStart w:id="3436" w:name="_Toc483988765"/>
      <w:bookmarkStart w:id="3437" w:name="_Toc484006705"/>
      <w:bookmarkStart w:id="3438" w:name="_Toc485218087"/>
      <w:bookmarkStart w:id="3439" w:name="_Toc485220251"/>
      <w:bookmarkStart w:id="3440" w:name="_Toc485808676"/>
      <w:bookmarkStart w:id="3441" w:name="_Toc485811487"/>
      <w:bookmarkStart w:id="3442" w:name="_Toc485812010"/>
      <w:bookmarkStart w:id="3443" w:name="_Toc483400571"/>
      <w:bookmarkStart w:id="3444" w:name="_Toc483481110"/>
      <w:bookmarkStart w:id="3445" w:name="_Toc483494210"/>
      <w:bookmarkStart w:id="3446" w:name="_Toc483988766"/>
      <w:bookmarkStart w:id="3447" w:name="_Toc484006706"/>
      <w:bookmarkStart w:id="3448" w:name="_Toc485218088"/>
      <w:bookmarkStart w:id="3449" w:name="_Toc485220252"/>
      <w:bookmarkStart w:id="3450" w:name="_Toc485808677"/>
      <w:bookmarkStart w:id="3451" w:name="_Toc485811488"/>
      <w:bookmarkStart w:id="3452" w:name="_Toc485812011"/>
      <w:bookmarkStart w:id="3453" w:name="_Toc483400572"/>
      <w:bookmarkStart w:id="3454" w:name="_Toc483481111"/>
      <w:bookmarkStart w:id="3455" w:name="_Toc483494211"/>
      <w:bookmarkStart w:id="3456" w:name="_Toc483988767"/>
      <w:bookmarkStart w:id="3457" w:name="_Toc484006707"/>
      <w:bookmarkStart w:id="3458" w:name="_Toc485218089"/>
      <w:bookmarkStart w:id="3459" w:name="_Toc485220253"/>
      <w:bookmarkStart w:id="3460" w:name="_Toc485808678"/>
      <w:bookmarkStart w:id="3461" w:name="_Toc485811489"/>
      <w:bookmarkStart w:id="3462" w:name="_Toc485812012"/>
      <w:bookmarkStart w:id="3463" w:name="_Toc483400573"/>
      <w:bookmarkStart w:id="3464" w:name="_Toc483481112"/>
      <w:bookmarkStart w:id="3465" w:name="_Toc483494212"/>
      <w:bookmarkStart w:id="3466" w:name="_Toc483988768"/>
      <w:bookmarkStart w:id="3467" w:name="_Toc484006708"/>
      <w:bookmarkStart w:id="3468" w:name="_Toc485218090"/>
      <w:bookmarkStart w:id="3469" w:name="_Toc485220254"/>
      <w:bookmarkStart w:id="3470" w:name="_Toc485808679"/>
      <w:bookmarkStart w:id="3471" w:name="_Toc485811490"/>
      <w:bookmarkStart w:id="3472" w:name="_Toc485812013"/>
      <w:bookmarkStart w:id="3473" w:name="_Toc483400574"/>
      <w:bookmarkStart w:id="3474" w:name="_Toc483481113"/>
      <w:bookmarkStart w:id="3475" w:name="_Toc483494213"/>
      <w:bookmarkStart w:id="3476" w:name="_Toc483988769"/>
      <w:bookmarkStart w:id="3477" w:name="_Toc484006709"/>
      <w:bookmarkStart w:id="3478" w:name="_Toc485218091"/>
      <w:bookmarkStart w:id="3479" w:name="_Toc485220255"/>
      <w:bookmarkStart w:id="3480" w:name="_Toc485808680"/>
      <w:bookmarkStart w:id="3481" w:name="_Toc485811491"/>
      <w:bookmarkStart w:id="3482" w:name="_Toc485812014"/>
      <w:bookmarkStart w:id="3483" w:name="_Toc483400575"/>
      <w:bookmarkStart w:id="3484" w:name="_Toc483481114"/>
      <w:bookmarkStart w:id="3485" w:name="_Toc483494214"/>
      <w:bookmarkStart w:id="3486" w:name="_Toc483988770"/>
      <w:bookmarkStart w:id="3487" w:name="_Toc484006710"/>
      <w:bookmarkStart w:id="3488" w:name="_Toc485218092"/>
      <w:bookmarkStart w:id="3489" w:name="_Toc485220256"/>
      <w:bookmarkStart w:id="3490" w:name="_Toc485808681"/>
      <w:bookmarkStart w:id="3491" w:name="_Toc485811492"/>
      <w:bookmarkStart w:id="3492" w:name="_Toc485812015"/>
      <w:bookmarkStart w:id="3493" w:name="_Toc483400576"/>
      <w:bookmarkStart w:id="3494" w:name="_Toc483481115"/>
      <w:bookmarkStart w:id="3495" w:name="_Toc483494215"/>
      <w:bookmarkStart w:id="3496" w:name="_Toc483988771"/>
      <w:bookmarkStart w:id="3497" w:name="_Toc484006711"/>
      <w:bookmarkStart w:id="3498" w:name="_Toc485218093"/>
      <w:bookmarkStart w:id="3499" w:name="_Toc485220257"/>
      <w:bookmarkStart w:id="3500" w:name="_Toc485808682"/>
      <w:bookmarkStart w:id="3501" w:name="_Toc485811493"/>
      <w:bookmarkStart w:id="3502" w:name="_Toc485812016"/>
      <w:bookmarkStart w:id="3503" w:name="_Toc483400577"/>
      <w:bookmarkStart w:id="3504" w:name="_Toc483481116"/>
      <w:bookmarkStart w:id="3505" w:name="_Toc483494216"/>
      <w:bookmarkStart w:id="3506" w:name="_Toc483988772"/>
      <w:bookmarkStart w:id="3507" w:name="_Toc484006712"/>
      <w:bookmarkStart w:id="3508" w:name="_Toc485218094"/>
      <w:bookmarkStart w:id="3509" w:name="_Toc485220258"/>
      <w:bookmarkStart w:id="3510" w:name="_Toc485808683"/>
      <w:bookmarkStart w:id="3511" w:name="_Toc485811494"/>
      <w:bookmarkStart w:id="3512" w:name="_Toc485812017"/>
      <w:bookmarkStart w:id="3513" w:name="_Toc483400578"/>
      <w:bookmarkStart w:id="3514" w:name="_Toc483481117"/>
      <w:bookmarkStart w:id="3515" w:name="_Toc483494217"/>
      <w:bookmarkStart w:id="3516" w:name="_Toc483988773"/>
      <w:bookmarkStart w:id="3517" w:name="_Toc484006713"/>
      <w:bookmarkStart w:id="3518" w:name="_Toc485218095"/>
      <w:bookmarkStart w:id="3519" w:name="_Toc485220259"/>
      <w:bookmarkStart w:id="3520" w:name="_Toc485808684"/>
      <w:bookmarkStart w:id="3521" w:name="_Toc485811495"/>
      <w:bookmarkStart w:id="3522" w:name="_Toc485812018"/>
      <w:bookmarkStart w:id="3523" w:name="_Toc483400579"/>
      <w:bookmarkStart w:id="3524" w:name="_Toc483481118"/>
      <w:bookmarkStart w:id="3525" w:name="_Toc483494218"/>
      <w:bookmarkStart w:id="3526" w:name="_Toc483988774"/>
      <w:bookmarkStart w:id="3527" w:name="_Toc484006714"/>
      <w:bookmarkStart w:id="3528" w:name="_Toc485218096"/>
      <w:bookmarkStart w:id="3529" w:name="_Toc485220260"/>
      <w:bookmarkStart w:id="3530" w:name="_Toc485808685"/>
      <w:bookmarkStart w:id="3531" w:name="_Toc485811496"/>
      <w:bookmarkStart w:id="3532" w:name="_Toc485812019"/>
      <w:bookmarkStart w:id="3533" w:name="_Toc483400580"/>
      <w:bookmarkStart w:id="3534" w:name="_Toc483481119"/>
      <w:bookmarkStart w:id="3535" w:name="_Toc483494219"/>
      <w:bookmarkStart w:id="3536" w:name="_Toc483988775"/>
      <w:bookmarkStart w:id="3537" w:name="_Toc484006715"/>
      <w:bookmarkStart w:id="3538" w:name="_Toc485218097"/>
      <w:bookmarkStart w:id="3539" w:name="_Toc485220261"/>
      <w:bookmarkStart w:id="3540" w:name="_Toc485808686"/>
      <w:bookmarkStart w:id="3541" w:name="_Toc485811497"/>
      <w:bookmarkStart w:id="3542" w:name="_Toc485812020"/>
      <w:bookmarkStart w:id="3543" w:name="_Toc483400581"/>
      <w:bookmarkStart w:id="3544" w:name="_Toc483481120"/>
      <w:bookmarkStart w:id="3545" w:name="_Toc483494220"/>
      <w:bookmarkStart w:id="3546" w:name="_Toc483988776"/>
      <w:bookmarkStart w:id="3547" w:name="_Toc484006716"/>
      <w:bookmarkStart w:id="3548" w:name="_Toc485218098"/>
      <w:bookmarkStart w:id="3549" w:name="_Toc485220262"/>
      <w:bookmarkStart w:id="3550" w:name="_Toc485808687"/>
      <w:bookmarkStart w:id="3551" w:name="_Toc485811498"/>
      <w:bookmarkStart w:id="3552" w:name="_Toc485812021"/>
      <w:bookmarkStart w:id="3553" w:name="_Toc529465985"/>
      <w:bookmarkStart w:id="3554" w:name="_Toc529865200"/>
      <w:bookmarkStart w:id="3555" w:name="_Toc16597494"/>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14:paraId="24E5A17D" w14:textId="4402CF1B" w:rsidR="00A15661" w:rsidRDefault="00A15661" w:rsidP="00A15661">
      <w:pPr>
        <w:spacing w:after="0" w:line="240" w:lineRule="auto"/>
        <w:ind w:left="1134"/>
        <w:rPr>
          <w:rFonts w:ascii="Times New Roman" w:hAnsi="Times New Roman" w:cs="Times New Roman"/>
          <w:sz w:val="24"/>
        </w:rPr>
      </w:pPr>
      <w:proofErr w:type="gramStart"/>
      <w:r w:rsidRPr="002815C7">
        <w:rPr>
          <w:rFonts w:ascii="Times New Roman" w:hAnsi="Times New Roman" w:cs="Times New Roman"/>
          <w:sz w:val="24"/>
        </w:rPr>
        <w:t>where</w:t>
      </w:r>
      <w:proofErr w:type="gramEnd"/>
      <w:r w:rsidRPr="002815C7">
        <w:rPr>
          <w:rFonts w:ascii="Times New Roman" w:hAnsi="Times New Roman" w:cs="Times New Roman"/>
          <w:sz w:val="24"/>
        </w:rPr>
        <w:t>:</w:t>
      </w:r>
      <m:oMath>
        <m:r>
          <w:rPr>
            <w:rFonts w:ascii="Cambria Math" w:hAnsi="Cambria Math" w:cs="Arial"/>
            <w:sz w:val="24"/>
            <w:lang w:val="en-CA"/>
          </w:rPr>
          <m:t xml:space="preserve"> I</m:t>
        </m:r>
      </m:oMath>
      <w:r w:rsidRPr="008763BD">
        <w:rPr>
          <w:rFonts w:ascii="Times New Roman" w:eastAsia="Times New Roman" w:hAnsi="Times New Roman" w:cs="Times New Roman"/>
          <w:sz w:val="24"/>
          <w:szCs w:val="24"/>
          <w:lang w:val="en-CA"/>
        </w:rPr>
        <w:t xml:space="preserve"> </w:t>
      </w:r>
      <w:r w:rsidRPr="006F09C0">
        <w:rPr>
          <w:rFonts w:ascii="Times New Roman" w:eastAsia="Times New Roman" w:hAnsi="Times New Roman" w:cs="Times New Roman"/>
          <w:sz w:val="24"/>
          <w:szCs w:val="24"/>
          <w:lang w:val="en-CA"/>
        </w:rPr>
        <w:t xml:space="preserve">is </w:t>
      </w:r>
      <w:r>
        <w:rPr>
          <w:rFonts w:ascii="Times New Roman" w:eastAsia="Times New Roman" w:hAnsi="Times New Roman" w:cs="Times New Roman"/>
          <w:sz w:val="24"/>
          <w:szCs w:val="24"/>
          <w:lang w:val="en-CA"/>
        </w:rPr>
        <w:t>geomagnetic inclination in °</w:t>
      </w:r>
      <w:r w:rsidR="009D6862">
        <w:rPr>
          <w:rFonts w:ascii="Times New Roman" w:eastAsia="Times New Roman" w:hAnsi="Times New Roman" w:cs="Times New Roman"/>
          <w:sz w:val="24"/>
          <w:szCs w:val="24"/>
          <w:lang w:val="en-CA"/>
        </w:rPr>
        <w:t xml:space="preserve"> from horizontal</w:t>
      </w:r>
    </w:p>
    <w:p w14:paraId="1FD57B10" w14:textId="1025D360" w:rsidR="00A15661" w:rsidRDefault="00A15661" w:rsidP="00A15661">
      <w:pPr>
        <w:spacing w:after="0" w:line="240" w:lineRule="auto"/>
        <w:ind w:left="1843"/>
        <w:rPr>
          <w:rFonts w:ascii="Times New Roman" w:eastAsia="Times New Roman" w:hAnsi="Times New Roman" w:cs="Times New Roman"/>
          <w:sz w:val="24"/>
          <w:szCs w:val="24"/>
          <w:lang w:val="en-CA"/>
        </w:rPr>
      </w:pPr>
      <m:oMath>
        <m:r>
          <w:rPr>
            <w:rFonts w:ascii="Cambria Math" w:hAnsi="Cambria Math" w:cs="Times New Roman"/>
            <w:sz w:val="24"/>
          </w:rPr>
          <m:t>D</m:t>
        </m:r>
      </m:oMath>
      <w:r w:rsidRPr="002815C7">
        <w:rPr>
          <w:rFonts w:ascii="Cambria Math" w:hAnsi="Cambria Math" w:cs="Times New Roman"/>
          <w:sz w:val="24"/>
        </w:rPr>
        <w:t xml:space="preserve"> </w:t>
      </w:r>
      <w:proofErr w:type="gramStart"/>
      <w:r w:rsidRPr="006F09C0">
        <w:rPr>
          <w:rFonts w:ascii="Times New Roman" w:eastAsia="Times New Roman" w:hAnsi="Times New Roman" w:cs="Times New Roman"/>
          <w:sz w:val="24"/>
          <w:szCs w:val="24"/>
          <w:lang w:val="en-CA"/>
        </w:rPr>
        <w:t>is</w:t>
      </w:r>
      <w:proofErr w:type="gramEnd"/>
      <w:r w:rsidRPr="006F09C0">
        <w:rPr>
          <w:rFonts w:ascii="Times New Roman" w:eastAsia="Times New Roman" w:hAnsi="Times New Roman" w:cs="Times New Roman"/>
          <w:sz w:val="24"/>
          <w:szCs w:val="24"/>
          <w:lang w:val="en-CA"/>
        </w:rPr>
        <w:t xml:space="preserve"> </w:t>
      </w:r>
      <w:r>
        <w:rPr>
          <w:rFonts w:ascii="Times New Roman" w:eastAsia="Times New Roman" w:hAnsi="Times New Roman" w:cs="Times New Roman"/>
          <w:sz w:val="24"/>
          <w:szCs w:val="24"/>
          <w:lang w:val="en-CA"/>
        </w:rPr>
        <w:t>geomagnetic declination in ° azimuth</w:t>
      </w:r>
      <w:r w:rsidR="009D6862">
        <w:rPr>
          <w:rFonts w:ascii="Times New Roman" w:eastAsia="Times New Roman" w:hAnsi="Times New Roman" w:cs="Times New Roman"/>
          <w:sz w:val="24"/>
          <w:szCs w:val="24"/>
          <w:lang w:val="en-CA"/>
        </w:rPr>
        <w:t xml:space="preserve"> </w:t>
      </w:r>
      <w:r w:rsidR="00037821">
        <w:rPr>
          <w:rFonts w:ascii="Times New Roman" w:eastAsia="Times New Roman" w:hAnsi="Times New Roman" w:cs="Times New Roman"/>
          <w:sz w:val="24"/>
          <w:szCs w:val="24"/>
          <w:lang w:val="en-CA"/>
        </w:rPr>
        <w:t>from magnetic north</w:t>
      </w:r>
    </w:p>
    <w:p w14:paraId="3F60F1C6" w14:textId="51C9F1F4" w:rsidR="00A15661" w:rsidRDefault="005D4F44" w:rsidP="00A15661">
      <w:pPr>
        <w:spacing w:after="0" w:line="240" w:lineRule="auto"/>
        <w:ind w:left="1843"/>
        <w:rPr>
          <w:rFonts w:ascii="Times New Roman" w:eastAsia="Times New Roman" w:hAnsi="Times New Roman" w:cs="Times New Roman"/>
          <w:lang w:val="en-CA"/>
        </w:rPr>
      </w:pPr>
      <m:oMath>
        <m:sSub>
          <m:sSubPr>
            <m:ctrlPr>
              <w:rPr>
                <w:rFonts w:ascii="Cambria Math" w:eastAsia="Times New Roman" w:hAnsi="Cambria Math" w:cs="Arial"/>
                <w:i/>
                <w:sz w:val="24"/>
                <w:szCs w:val="24"/>
                <w:lang w:val="en-CA"/>
              </w:rPr>
            </m:ctrlPr>
          </m:sSubPr>
          <m:e>
            <m:r>
              <w:rPr>
                <w:rFonts w:ascii="Cambria Math" w:hAnsi="Cambria Math" w:cs="Arial"/>
                <w:lang w:val="en-CA"/>
              </w:rPr>
              <m:t>I</m:t>
            </m:r>
          </m:e>
          <m:sub>
            <m:r>
              <w:rPr>
                <w:rFonts w:ascii="Cambria Math" w:hAnsi="Cambria Math" w:cs="Arial"/>
                <w:lang w:val="en-CA"/>
              </w:rPr>
              <m:t>a</m:t>
            </m:r>
          </m:sub>
        </m:sSub>
      </m:oMath>
      <w:r w:rsidR="00A15661">
        <w:rPr>
          <w:rFonts w:ascii="Times New Roman" w:hAnsi="Times New Roman" w:cs="Times New Roman"/>
          <w:sz w:val="24"/>
        </w:rPr>
        <w:t xml:space="preserve"> </w:t>
      </w:r>
      <w:proofErr w:type="gramStart"/>
      <w:r w:rsidR="00A15661">
        <w:rPr>
          <w:rFonts w:ascii="Times New Roman" w:hAnsi="Times New Roman" w:cs="Times New Roman"/>
          <w:sz w:val="24"/>
        </w:rPr>
        <w:t>is</w:t>
      </w:r>
      <w:proofErr w:type="gramEnd"/>
      <w:r w:rsidR="00A15661">
        <w:rPr>
          <w:rFonts w:ascii="Times New Roman" w:hAnsi="Times New Roman" w:cs="Times New Roman"/>
          <w:sz w:val="24"/>
        </w:rPr>
        <w:t xml:space="preserve"> the inclination for amplitude correction (never less than </w:t>
      </w:r>
      <m:oMath>
        <m:r>
          <w:rPr>
            <w:rFonts w:ascii="Cambria Math" w:hAnsi="Cambria Math" w:cs="Arial"/>
            <w:sz w:val="24"/>
            <w:lang w:val="en-CA"/>
          </w:rPr>
          <m:t>I</m:t>
        </m:r>
      </m:oMath>
      <w:r w:rsidR="00A15661">
        <w:rPr>
          <w:rFonts w:ascii="Times New Roman" w:hAnsi="Times New Roman" w:cs="Times New Roman"/>
          <w:sz w:val="24"/>
          <w:lang w:val="en-CA"/>
        </w:rPr>
        <w:t>). Default is +/- 20</w:t>
      </w:r>
      <w:r w:rsidR="00A15661">
        <w:rPr>
          <w:rFonts w:ascii="Times New Roman" w:eastAsia="Times New Roman" w:hAnsi="Times New Roman" w:cs="Times New Roman"/>
          <w:sz w:val="24"/>
          <w:szCs w:val="24"/>
          <w:lang w:val="en-CA"/>
        </w:rPr>
        <w:t xml:space="preserve">°. If </w:t>
      </w:r>
      <m:oMath>
        <m:d>
          <m:dPr>
            <m:begChr m:val="|"/>
            <m:endChr m:val="|"/>
            <m:ctrlPr>
              <w:rPr>
                <w:rFonts w:ascii="Cambria Math" w:eastAsia="Times New Roman" w:hAnsi="Cambria Math" w:cs="Arial"/>
                <w:i/>
                <w:sz w:val="24"/>
                <w:szCs w:val="24"/>
                <w:lang w:val="en-CA"/>
              </w:rPr>
            </m:ctrlPr>
          </m:dPr>
          <m:e>
            <m:sSub>
              <m:sSubPr>
                <m:ctrlPr>
                  <w:rPr>
                    <w:rFonts w:ascii="Cambria Math" w:eastAsia="Times New Roman" w:hAnsi="Cambria Math" w:cs="Arial"/>
                    <w:i/>
                    <w:sz w:val="24"/>
                    <w:szCs w:val="24"/>
                    <w:lang w:val="en-CA"/>
                  </w:rPr>
                </m:ctrlPr>
              </m:sSubPr>
              <m:e>
                <m:r>
                  <w:rPr>
                    <w:rFonts w:ascii="Cambria Math" w:hAnsi="Cambria Math" w:cs="Arial"/>
                    <w:lang w:val="en-CA"/>
                  </w:rPr>
                  <m:t>I</m:t>
                </m:r>
              </m:e>
              <m:sub>
                <m:r>
                  <w:rPr>
                    <w:rFonts w:ascii="Cambria Math" w:hAnsi="Cambria Math" w:cs="Arial"/>
                    <w:lang w:val="en-CA"/>
                  </w:rPr>
                  <m:t>a</m:t>
                </m:r>
              </m:sub>
            </m:sSub>
          </m:e>
        </m:d>
      </m:oMath>
      <w:r w:rsidR="00A15661">
        <w:rPr>
          <w:rFonts w:ascii="Times New Roman" w:eastAsia="Times New Roman" w:hAnsi="Times New Roman" w:cs="Times New Roman"/>
          <w:sz w:val="24"/>
          <w:szCs w:val="24"/>
          <w:lang w:val="en-CA"/>
        </w:rPr>
        <w:t>is specified to be less than</w:t>
      </w:r>
      <m:oMath>
        <m:d>
          <m:dPr>
            <m:begChr m:val="|"/>
            <m:endChr m:val="|"/>
            <m:ctrlPr>
              <w:rPr>
                <w:rFonts w:ascii="Cambria Math" w:eastAsia="Times New Roman" w:hAnsi="Cambria Math" w:cs="Arial"/>
                <w:i/>
                <w:sz w:val="24"/>
                <w:szCs w:val="24"/>
                <w:lang w:val="en-CA"/>
              </w:rPr>
            </m:ctrlPr>
          </m:dPr>
          <m:e>
            <m:r>
              <w:rPr>
                <w:rFonts w:ascii="Cambria Math" w:hAnsi="Cambria Math" w:cs="Arial"/>
                <w:lang w:val="en-CA"/>
              </w:rPr>
              <m:t>I</m:t>
            </m:r>
          </m:e>
        </m:d>
      </m:oMath>
      <w:r w:rsidR="00A15661">
        <w:rPr>
          <w:rFonts w:ascii="Times New Roman" w:eastAsia="Times New Roman" w:hAnsi="Times New Roman" w:cs="Times New Roman"/>
          <w:sz w:val="24"/>
          <w:szCs w:val="24"/>
          <w:lang w:val="en-CA"/>
        </w:rPr>
        <w:t xml:space="preserve">, it is set to </w:t>
      </w:r>
      <m:oMath>
        <m:r>
          <w:rPr>
            <w:rFonts w:ascii="Cambria Math" w:hAnsi="Cambria Math" w:cs="Arial"/>
            <w:lang w:val="en-CA"/>
          </w:rPr>
          <m:t>I</m:t>
        </m:r>
      </m:oMath>
    </w:p>
    <w:p w14:paraId="086D6EBC" w14:textId="77777777" w:rsidR="00CE13FD" w:rsidRPr="00C84426" w:rsidRDefault="00CE13FD" w:rsidP="00C84426">
      <w:pPr>
        <w:spacing w:after="0" w:line="276" w:lineRule="auto"/>
        <w:jc w:val="both"/>
        <w:rPr>
          <w:rFonts w:ascii="Times New Roman" w:hAnsi="Times New Roman" w:cs="Times New Roman"/>
          <w:color w:val="000000"/>
          <w:sz w:val="24"/>
          <w:szCs w:val="28"/>
          <w:lang w:val="en-CA"/>
        </w:rPr>
      </w:pPr>
    </w:p>
    <w:bookmarkEnd w:id="3553"/>
    <w:bookmarkEnd w:id="3554"/>
    <w:bookmarkEnd w:id="3555"/>
    <w:p w14:paraId="1422D22A" w14:textId="77777777" w:rsidR="00CB217A" w:rsidRDefault="00CB217A" w:rsidP="00C84426">
      <w:pPr>
        <w:spacing w:after="0" w:line="276" w:lineRule="auto"/>
        <w:rPr>
          <w:rFonts w:ascii="Times New Roman" w:eastAsia="Times New Roman" w:hAnsi="Times New Roman" w:cs="Times New Roman"/>
          <w:sz w:val="24"/>
          <w:szCs w:val="24"/>
          <w:lang w:val="en-CA"/>
        </w:rPr>
      </w:pPr>
    </w:p>
    <w:p w14:paraId="60589211" w14:textId="77777777" w:rsidR="00283818" w:rsidRPr="00C84426" w:rsidRDefault="00283818" w:rsidP="00C84426">
      <w:pPr>
        <w:spacing w:after="0" w:line="276" w:lineRule="auto"/>
        <w:rPr>
          <w:rFonts w:ascii="Times New Roman" w:eastAsia="Times New Roman" w:hAnsi="Times New Roman" w:cs="Times New Roman"/>
          <w:sz w:val="24"/>
          <w:szCs w:val="24"/>
          <w:lang w:val="en-CA"/>
        </w:rPr>
      </w:pPr>
    </w:p>
    <w:p w14:paraId="71EC8B51" w14:textId="2A848FB1" w:rsidR="00CB217A" w:rsidRPr="00CE13FD" w:rsidRDefault="00CB217A" w:rsidP="00AD6CA1">
      <w:pPr>
        <w:pStyle w:val="Heading3"/>
        <w:ind w:left="993" w:hanging="709"/>
        <w:rPr>
          <w:rFonts w:ascii="Arial" w:hAnsi="Arial" w:cs="Arial"/>
          <w:b/>
          <w:color w:val="000000"/>
          <w:szCs w:val="28"/>
          <w:lang w:val="en-CA"/>
        </w:rPr>
      </w:pPr>
      <w:bookmarkStart w:id="3556" w:name="_Toc50719206"/>
      <w:r w:rsidRPr="00CE13FD">
        <w:rPr>
          <w:rFonts w:ascii="Arial" w:hAnsi="Arial" w:cs="Arial"/>
          <w:b/>
          <w:color w:val="000000"/>
          <w:szCs w:val="28"/>
          <w:lang w:val="en-CA"/>
        </w:rPr>
        <w:lastRenderedPageBreak/>
        <w:t>6.2.</w:t>
      </w:r>
      <w:r w:rsidR="00B34657">
        <w:rPr>
          <w:rFonts w:ascii="Arial" w:hAnsi="Arial" w:cs="Arial"/>
          <w:b/>
          <w:color w:val="000000"/>
          <w:szCs w:val="28"/>
          <w:lang w:val="en-CA"/>
        </w:rPr>
        <w:t>7</w:t>
      </w:r>
      <w:r w:rsidRPr="00CE13FD">
        <w:rPr>
          <w:rFonts w:ascii="Arial" w:hAnsi="Arial" w:cs="Arial"/>
          <w:b/>
          <w:color w:val="000000"/>
          <w:szCs w:val="28"/>
          <w:lang w:val="en-CA"/>
        </w:rPr>
        <w:t xml:space="preserve"> </w:t>
      </w:r>
      <w:r w:rsidRPr="00CE13FD">
        <w:rPr>
          <w:rFonts w:ascii="Arial" w:hAnsi="Arial" w:cs="Arial"/>
          <w:b/>
          <w:color w:val="000000"/>
          <w:szCs w:val="28"/>
          <w:lang w:val="en-CA"/>
        </w:rPr>
        <w:tab/>
        <w:t>Calculation of Horizontal Gradient</w:t>
      </w:r>
      <w:bookmarkEnd w:id="3556"/>
    </w:p>
    <w:p w14:paraId="1AA9A6C0" w14:textId="77777777" w:rsidR="00CB217A" w:rsidRDefault="00CB217A" w:rsidP="00CB217A">
      <w:pPr>
        <w:spacing w:after="0" w:line="276" w:lineRule="auto"/>
        <w:rPr>
          <w:rFonts w:ascii="Times New Roman" w:hAnsi="Times New Roman" w:cs="Times New Roman"/>
          <w:sz w:val="24"/>
        </w:rPr>
      </w:pPr>
    </w:p>
    <w:p w14:paraId="796EE532" w14:textId="16986FF5" w:rsidR="00CB217A" w:rsidRDefault="00CB217A" w:rsidP="00CB217A">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C</w:t>
      </w:r>
      <w:r w:rsidRPr="00CE13FD">
        <w:rPr>
          <w:rFonts w:ascii="Times New Roman" w:eastAsia="Times New Roman" w:hAnsi="Times New Roman" w:cs="Times New Roman"/>
          <w:sz w:val="24"/>
          <w:szCs w:val="24"/>
          <w:lang w:val="en-CA"/>
        </w:rPr>
        <w:t>a</w:t>
      </w:r>
      <w:r w:rsidRPr="006F09C0">
        <w:rPr>
          <w:rFonts w:ascii="Times New Roman" w:eastAsia="Times New Roman" w:hAnsi="Times New Roman" w:cs="Times New Roman"/>
          <w:sz w:val="24"/>
          <w:szCs w:val="24"/>
          <w:lang w:val="en-CA"/>
        </w:rPr>
        <w:t xml:space="preserve">lculated Horizontal Gradient (CHG) is the magnitude of the total horizontal gradient. It is used to estimate contact locations of magnetic bodies at shallow depths, reveal anomaly texture, and highlight anomaly-pattern discontinuities. </w:t>
      </w:r>
    </w:p>
    <w:p w14:paraId="2E5B9A03" w14:textId="77777777" w:rsidR="00CB217A" w:rsidRDefault="00CB217A" w:rsidP="00CB217A">
      <w:pPr>
        <w:spacing w:after="0" w:line="276" w:lineRule="auto"/>
        <w:jc w:val="both"/>
        <w:rPr>
          <w:rFonts w:ascii="Times New Roman" w:eastAsia="Times New Roman" w:hAnsi="Times New Roman" w:cs="Times New Roman"/>
          <w:sz w:val="24"/>
          <w:szCs w:val="24"/>
          <w:lang w:val="en-CA"/>
        </w:rPr>
      </w:pPr>
    </w:p>
    <w:p w14:paraId="0B303FD5" w14:textId="3596ADDF" w:rsidR="00CB217A" w:rsidRPr="006F09C0" w:rsidRDefault="00CB217A" w:rsidP="00CB217A">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If </w:t>
      </w:r>
      <w:r w:rsidRPr="006F09C0">
        <w:rPr>
          <w:rFonts w:ascii="Cambria Math" w:eastAsia="Times New Roman" w:hAnsi="Cambria Math" w:cs="Times New Roman"/>
          <w:i/>
          <w:sz w:val="24"/>
          <w:szCs w:val="24"/>
          <w:lang w:val="en-CA"/>
        </w:rPr>
        <w:t>M</w:t>
      </w:r>
      <w:r w:rsidRPr="006F09C0">
        <w:rPr>
          <w:rFonts w:ascii="Times New Roman" w:eastAsia="Times New Roman" w:hAnsi="Times New Roman" w:cs="Times New Roman"/>
          <w:sz w:val="24"/>
          <w:szCs w:val="24"/>
          <w:lang w:val="en-CA"/>
        </w:rPr>
        <w:t xml:space="preserve"> is the magnetic field, then the </w:t>
      </w:r>
      <w:r w:rsidR="000A57F4" w:rsidRPr="006F09C0">
        <w:rPr>
          <w:rFonts w:ascii="Times New Roman" w:eastAsia="Times New Roman" w:hAnsi="Times New Roman" w:cs="Times New Roman"/>
          <w:sz w:val="24"/>
          <w:szCs w:val="24"/>
          <w:lang w:val="en-CA"/>
        </w:rPr>
        <w:t>CHG</w:t>
      </w:r>
      <w:r w:rsidR="000A57F4" w:rsidRPr="00CF129D" w:rsidDel="000A57F4">
        <w:rPr>
          <w:rFonts w:ascii="Cambria Math" w:eastAsia="Times New Roman" w:hAnsi="Cambria Math" w:cs="Times New Roman"/>
          <w:sz w:val="24"/>
          <w:szCs w:val="24"/>
          <w:lang w:val="en-CA"/>
        </w:rPr>
        <w:t xml:space="preserve"> </w:t>
      </w:r>
      <w:r w:rsidRPr="006F09C0">
        <w:rPr>
          <w:rFonts w:ascii="Times New Roman" w:eastAsia="Times New Roman" w:hAnsi="Times New Roman" w:cs="Times New Roman"/>
          <w:sz w:val="24"/>
          <w:szCs w:val="24"/>
          <w:lang w:val="en-CA"/>
        </w:rPr>
        <w:t>is calculated as:</w:t>
      </w:r>
    </w:p>
    <w:p w14:paraId="550D8094" w14:textId="77777777" w:rsidR="00CB217A" w:rsidRPr="00645C28" w:rsidRDefault="00CB217A" w:rsidP="00CB217A">
      <w:pPr>
        <w:spacing w:after="0" w:line="276" w:lineRule="auto"/>
        <w:rPr>
          <w:rFonts w:ascii="Cambria Math" w:eastAsia="Times New Roman" w:hAnsi="Cambria Math" w:cs="Times New Roman"/>
          <w:sz w:val="24"/>
          <w:szCs w:val="24"/>
          <w:lang w:val="en-CA"/>
        </w:rPr>
      </w:pPr>
      <w:r w:rsidRPr="006F09C0">
        <w:rPr>
          <w:rFonts w:ascii="Times New Roman" w:eastAsia="Times New Roman" w:hAnsi="Times New Roman" w:cs="Times New Roman"/>
          <w:sz w:val="24"/>
          <w:szCs w:val="24"/>
          <w:lang w:val="en-CA"/>
        </w:rPr>
        <w:t xml:space="preserve"> </w:t>
      </w:r>
      <w:r w:rsidRPr="006F09C0">
        <w:rPr>
          <w:rFonts w:ascii="Cambria Math" w:eastAsia="Times New Roman" w:hAnsi="Cambria Math" w:cs="Times New Roman"/>
          <w:sz w:val="24"/>
          <w:szCs w:val="24"/>
          <w:lang w:val="en-CA"/>
        </w:rPr>
        <w:br/>
      </w:r>
      <m:oMathPara>
        <m:oMath>
          <m:r>
            <m:rPr>
              <m:nor/>
            </m:rPr>
            <w:rPr>
              <w:rFonts w:ascii="Cambria Math" w:eastAsia="Times New Roman" w:hAnsi="Cambria Math" w:cs="Times New Roman"/>
              <w:sz w:val="24"/>
              <w:szCs w:val="24"/>
              <w:lang w:val="en-CA"/>
            </w:rPr>
            <m:t>CHG</m:t>
          </m:r>
          <m:d>
            <m:dPr>
              <m:ctrlPr>
                <w:rPr>
                  <w:rFonts w:ascii="Cambria Math" w:eastAsia="Times New Roman" w:hAnsi="Cambria Math" w:cs="Times New Roman"/>
                  <w:i/>
                  <w:sz w:val="24"/>
                  <w:szCs w:val="24"/>
                  <w:lang w:val="en-CA"/>
                </w:rPr>
              </m:ctrlPr>
            </m:dPr>
            <m:e>
              <m:r>
                <w:rPr>
                  <w:rFonts w:ascii="Cambria Math" w:eastAsia="Times New Roman" w:hAnsi="Cambria Math" w:cs="Times New Roman"/>
                  <w:sz w:val="24"/>
                  <w:szCs w:val="24"/>
                  <w:lang w:val="en-CA"/>
                </w:rPr>
                <m:t>x, y</m:t>
              </m:r>
            </m:e>
          </m:d>
          <m:r>
            <w:rPr>
              <w:rFonts w:ascii="Cambria Math" w:eastAsia="Times New Roman" w:hAnsi="Cambria Math" w:cs="Times New Roman"/>
              <w:sz w:val="24"/>
              <w:szCs w:val="24"/>
              <w:lang w:val="en-CA"/>
            </w:rPr>
            <m:t>=</m:t>
          </m:r>
          <m:rad>
            <m:radPr>
              <m:degHide m:val="1"/>
              <m:ctrlPr>
                <w:rPr>
                  <w:rFonts w:ascii="Cambria Math" w:eastAsia="Times New Roman" w:hAnsi="Cambria Math" w:cs="Times New Roman"/>
                  <w:i/>
                  <w:sz w:val="24"/>
                  <w:szCs w:val="24"/>
                  <w:lang w:val="en-CA"/>
                </w:rPr>
              </m:ctrlPr>
            </m:radPr>
            <m:deg/>
            <m:e>
              <m:sSup>
                <m:sSupPr>
                  <m:ctrlPr>
                    <w:rPr>
                      <w:rFonts w:ascii="Cambria Math" w:eastAsia="Times New Roman" w:hAnsi="Cambria Math" w:cs="Times New Roman"/>
                      <w:i/>
                      <w:sz w:val="24"/>
                      <w:szCs w:val="24"/>
                      <w:lang w:val="en-CA"/>
                    </w:rPr>
                  </m:ctrlPr>
                </m:sSupPr>
                <m:e>
                  <m:d>
                    <m:dPr>
                      <m:ctrlPr>
                        <w:rPr>
                          <w:rFonts w:ascii="Cambria Math" w:eastAsia="Times New Roman" w:hAnsi="Cambria Math" w:cs="Times New Roman"/>
                          <w:i/>
                          <w:sz w:val="24"/>
                          <w:szCs w:val="24"/>
                          <w:lang w:val="en-CA"/>
                        </w:rPr>
                      </m:ctrlPr>
                    </m:dPr>
                    <m:e>
                      <m:f>
                        <m:fPr>
                          <m:ctrlPr>
                            <w:rPr>
                              <w:rFonts w:ascii="Cambria Math" w:eastAsia="Times New Roman" w:hAnsi="Cambria Math" w:cs="Times New Roman"/>
                              <w:i/>
                              <w:sz w:val="24"/>
                              <w:szCs w:val="24"/>
                              <w:lang w:val="en-CA"/>
                            </w:rPr>
                          </m:ctrlPr>
                        </m:fPr>
                        <m:num>
                          <m:r>
                            <w:rPr>
                              <w:rFonts w:ascii="Cambria Math" w:eastAsia="Times New Roman" w:hAnsi="Cambria Math" w:cs="Times New Roman"/>
                              <w:sz w:val="24"/>
                              <w:szCs w:val="24"/>
                              <w:lang w:val="en-CA"/>
                            </w:rPr>
                            <m:t>∂M</m:t>
                          </m:r>
                        </m:num>
                        <m:den>
                          <m:r>
                            <w:rPr>
                              <w:rFonts w:ascii="Cambria Math" w:eastAsia="Times New Roman" w:hAnsi="Cambria Math" w:cs="Times New Roman"/>
                              <w:sz w:val="24"/>
                              <w:szCs w:val="24"/>
                              <w:lang w:val="en-CA"/>
                            </w:rPr>
                            <m:t>∂x</m:t>
                          </m:r>
                        </m:den>
                      </m:f>
                    </m:e>
                  </m:d>
                </m:e>
                <m:sup>
                  <m:r>
                    <w:rPr>
                      <w:rFonts w:ascii="Cambria Math" w:eastAsia="Times New Roman" w:hAnsi="Cambria Math" w:cs="Times New Roman"/>
                      <w:sz w:val="24"/>
                      <w:szCs w:val="24"/>
                      <w:lang w:val="en-CA"/>
                    </w:rPr>
                    <m:t>2</m:t>
                  </m:r>
                </m:sup>
              </m:sSup>
              <m:r>
                <w:rPr>
                  <w:rFonts w:ascii="Cambria Math" w:eastAsia="Times New Roman" w:hAnsi="Cambria Math" w:cs="Times New Roman"/>
                  <w:sz w:val="24"/>
                  <w:szCs w:val="24"/>
                  <w:lang w:val="en-CA"/>
                </w:rPr>
                <m:t>+</m:t>
              </m:r>
              <m:sSup>
                <m:sSupPr>
                  <m:ctrlPr>
                    <w:rPr>
                      <w:rFonts w:ascii="Cambria Math" w:eastAsia="Times New Roman" w:hAnsi="Cambria Math" w:cs="Times New Roman"/>
                      <w:i/>
                      <w:sz w:val="24"/>
                      <w:szCs w:val="24"/>
                      <w:lang w:val="en-CA"/>
                    </w:rPr>
                  </m:ctrlPr>
                </m:sSupPr>
                <m:e>
                  <m:d>
                    <m:dPr>
                      <m:ctrlPr>
                        <w:rPr>
                          <w:rFonts w:ascii="Cambria Math" w:eastAsia="Times New Roman" w:hAnsi="Cambria Math" w:cs="Times New Roman"/>
                          <w:i/>
                          <w:sz w:val="24"/>
                          <w:szCs w:val="24"/>
                          <w:lang w:val="en-CA"/>
                        </w:rPr>
                      </m:ctrlPr>
                    </m:dPr>
                    <m:e>
                      <m:f>
                        <m:fPr>
                          <m:ctrlPr>
                            <w:rPr>
                              <w:rFonts w:ascii="Cambria Math" w:eastAsia="Times New Roman" w:hAnsi="Cambria Math" w:cs="Times New Roman"/>
                              <w:i/>
                              <w:sz w:val="24"/>
                              <w:szCs w:val="24"/>
                              <w:lang w:val="en-CA"/>
                            </w:rPr>
                          </m:ctrlPr>
                        </m:fPr>
                        <m:num>
                          <m:r>
                            <w:rPr>
                              <w:rFonts w:ascii="Cambria Math" w:eastAsia="Times New Roman" w:hAnsi="Cambria Math" w:cs="Times New Roman"/>
                              <w:sz w:val="24"/>
                              <w:szCs w:val="24"/>
                              <w:lang w:val="en-CA"/>
                            </w:rPr>
                            <m:t>∂M</m:t>
                          </m:r>
                        </m:num>
                        <m:den>
                          <m:r>
                            <w:rPr>
                              <w:rFonts w:ascii="Cambria Math" w:eastAsia="Times New Roman" w:hAnsi="Cambria Math" w:cs="Times New Roman"/>
                              <w:sz w:val="24"/>
                              <w:szCs w:val="24"/>
                              <w:lang w:val="en-CA"/>
                            </w:rPr>
                            <m:t>∂y</m:t>
                          </m:r>
                        </m:den>
                      </m:f>
                    </m:e>
                  </m:d>
                </m:e>
                <m:sup>
                  <m:r>
                    <w:rPr>
                      <w:rFonts w:ascii="Cambria Math" w:eastAsia="Times New Roman" w:hAnsi="Cambria Math" w:cs="Times New Roman"/>
                      <w:sz w:val="24"/>
                      <w:szCs w:val="24"/>
                      <w:lang w:val="en-CA"/>
                    </w:rPr>
                    <m:t>2</m:t>
                  </m:r>
                </m:sup>
              </m:sSup>
            </m:e>
          </m:rad>
        </m:oMath>
      </m:oMathPara>
    </w:p>
    <w:p w14:paraId="536B3436" w14:textId="77777777" w:rsidR="00645C28" w:rsidRPr="00645C28" w:rsidRDefault="00645C28" w:rsidP="00645C28">
      <w:pPr>
        <w:spacing w:after="0" w:line="276" w:lineRule="auto"/>
        <w:jc w:val="both"/>
        <w:rPr>
          <w:rFonts w:ascii="Times New Roman" w:eastAsia="Times New Roman" w:hAnsi="Times New Roman" w:cs="Times New Roman"/>
          <w:sz w:val="24"/>
          <w:szCs w:val="24"/>
          <w:lang w:val="en-CA"/>
        </w:rPr>
      </w:pPr>
    </w:p>
    <w:p w14:paraId="4F210E58" w14:textId="3F983126" w:rsidR="0014263A" w:rsidRPr="006F09C0" w:rsidRDefault="0014263A" w:rsidP="00AD6CA1">
      <w:pPr>
        <w:pStyle w:val="Heading3"/>
        <w:ind w:left="993" w:hanging="709"/>
        <w:rPr>
          <w:rFonts w:ascii="Arial" w:hAnsi="Arial" w:cs="Arial"/>
          <w:b/>
          <w:color w:val="000000"/>
          <w:szCs w:val="28"/>
          <w:lang w:val="en-CA"/>
        </w:rPr>
      </w:pPr>
      <w:bookmarkStart w:id="3557" w:name="_Toc50719207"/>
      <w:r w:rsidRPr="00431251">
        <w:rPr>
          <w:rFonts w:ascii="Arial" w:hAnsi="Arial" w:cs="Arial"/>
          <w:b/>
          <w:color w:val="000000"/>
          <w:szCs w:val="28"/>
          <w:lang w:val="en-CA"/>
        </w:rPr>
        <w:t>6.2.</w:t>
      </w:r>
      <w:r w:rsidR="00B34657">
        <w:rPr>
          <w:rFonts w:ascii="Arial" w:hAnsi="Arial" w:cs="Arial"/>
          <w:b/>
          <w:color w:val="000000"/>
          <w:szCs w:val="28"/>
          <w:lang w:val="en-CA"/>
        </w:rPr>
        <w:t>8</w:t>
      </w:r>
      <w:r>
        <w:rPr>
          <w:rFonts w:ascii="Arial" w:hAnsi="Arial" w:cs="Arial"/>
          <w:b/>
          <w:color w:val="000000"/>
          <w:szCs w:val="28"/>
          <w:lang w:val="en-CA"/>
        </w:rPr>
        <w:tab/>
      </w:r>
      <w:r w:rsidRPr="001C32A1">
        <w:rPr>
          <w:rFonts w:ascii="Arial" w:hAnsi="Arial" w:cs="Arial"/>
          <w:b/>
          <w:color w:val="000000"/>
          <w:szCs w:val="28"/>
          <w:lang w:val="en-CA"/>
        </w:rPr>
        <w:t>Calculation of First Vertical Derivative</w:t>
      </w:r>
      <w:bookmarkEnd w:id="3557"/>
    </w:p>
    <w:p w14:paraId="42302A86" w14:textId="77777777" w:rsidR="0014263A" w:rsidRPr="006F09C0" w:rsidRDefault="0014263A" w:rsidP="0014263A">
      <w:pPr>
        <w:spacing w:after="0" w:line="276" w:lineRule="auto"/>
        <w:jc w:val="both"/>
        <w:rPr>
          <w:rFonts w:ascii="Times New Roman" w:hAnsi="Times New Roman" w:cs="Times New Roman"/>
          <w:sz w:val="24"/>
          <w:szCs w:val="24"/>
          <w:lang w:val="en-CA"/>
        </w:rPr>
      </w:pPr>
    </w:p>
    <w:p w14:paraId="4CDC2761" w14:textId="082BF0CE" w:rsidR="0014263A" w:rsidRDefault="0014263A" w:rsidP="0014263A">
      <w:pPr>
        <w:pStyle w:val="NormalWeb"/>
        <w:spacing w:before="0" w:after="0" w:line="276" w:lineRule="auto"/>
        <w:jc w:val="both"/>
        <w:rPr>
          <w:lang w:val="en-CA"/>
        </w:rPr>
      </w:pPr>
      <w:r w:rsidRPr="00C9116B">
        <w:t xml:space="preserve">The first vertical derivative </w:t>
      </w:r>
      <w:r>
        <w:t xml:space="preserve">was </w:t>
      </w:r>
      <w:r w:rsidRPr="00C9116B">
        <w:t xml:space="preserve">computed </w:t>
      </w:r>
      <w:r>
        <w:t xml:space="preserve">from </w:t>
      </w:r>
      <w:r w:rsidRPr="00C9116B">
        <w:t xml:space="preserve">the leveled </w:t>
      </w:r>
      <w:r w:rsidRPr="00FE4BF8">
        <w:t>Residual Magnetic Intensity (RMI) data</w:t>
      </w:r>
      <w:r w:rsidRPr="006F09C0">
        <w:rPr>
          <w:lang w:val="en-CA"/>
        </w:rPr>
        <w:t xml:space="preserve">. The first vertical derivative </w:t>
      </w:r>
      <w:r w:rsidR="00D218D0">
        <w:rPr>
          <w:lang w:val="en-CA"/>
        </w:rPr>
        <w:t>is</w:t>
      </w:r>
      <w:r w:rsidRPr="006F09C0">
        <w:rPr>
          <w:lang w:val="en-CA"/>
        </w:rPr>
        <w:t xml:space="preserve"> the vertical rate of change in the magnetic field. It is used to enhance shorter wavelength signals; therefore, edges of magnetic anomalies are highlighted, and deep geologic sources in the data are suppressed.</w:t>
      </w:r>
    </w:p>
    <w:p w14:paraId="66B92220" w14:textId="77777777" w:rsidR="00283818" w:rsidRDefault="00283818" w:rsidP="0014263A">
      <w:pPr>
        <w:suppressAutoHyphens w:val="0"/>
        <w:spacing w:after="0" w:line="276" w:lineRule="auto"/>
        <w:jc w:val="both"/>
        <w:rPr>
          <w:rFonts w:ascii="Times New Roman" w:eastAsia="Times New Roman" w:hAnsi="Times New Roman" w:cs="Times New Roman"/>
          <w:sz w:val="24"/>
          <w:szCs w:val="24"/>
        </w:rPr>
      </w:pPr>
    </w:p>
    <w:p w14:paraId="7D355FA3" w14:textId="77777777" w:rsidR="0014263A" w:rsidRDefault="0014263A" w:rsidP="0014263A">
      <w:pPr>
        <w:suppressAutoHyphens w:val="0"/>
        <w:spacing w:after="0" w:line="276" w:lineRule="auto"/>
        <w:jc w:val="both"/>
        <w:rPr>
          <w:rFonts w:ascii="Times New Roman" w:eastAsia="Times New Roman" w:hAnsi="Times New Roman" w:cs="Times New Roman"/>
          <w:sz w:val="24"/>
          <w:szCs w:val="24"/>
        </w:rPr>
      </w:pPr>
      <w:r w:rsidRPr="00BC6F62">
        <w:rPr>
          <w:rFonts w:ascii="Times New Roman" w:eastAsia="Times New Roman" w:hAnsi="Times New Roman" w:cs="Times New Roman"/>
          <w:sz w:val="24"/>
          <w:szCs w:val="24"/>
        </w:rPr>
        <w:t xml:space="preserve">The first vertical derivative calculated from the RMI was designated as Calculated Vertical Gradient of RMI, or CVG. </w:t>
      </w:r>
    </w:p>
    <w:p w14:paraId="03A2DD77" w14:textId="77777777" w:rsidR="0014263A" w:rsidRPr="006F09C0" w:rsidRDefault="0014263A" w:rsidP="0014263A">
      <w:pPr>
        <w:suppressAutoHyphens w:val="0"/>
        <w:spacing w:after="0" w:line="276" w:lineRule="auto"/>
        <w:jc w:val="both"/>
        <w:rPr>
          <w:rFonts w:ascii="Times New Roman" w:eastAsia="Times New Roman" w:hAnsi="Times New Roman" w:cs="Times New Roman"/>
          <w:sz w:val="24"/>
          <w:szCs w:val="24"/>
          <w:lang w:val="en-CA"/>
        </w:rPr>
      </w:pPr>
    </w:p>
    <w:p w14:paraId="1A16CB6A" w14:textId="2B1C0972" w:rsidR="0014263A" w:rsidRPr="006F09C0" w:rsidRDefault="0014263A" w:rsidP="0014263A">
      <w:pPr>
        <w:suppressAutoHyphens w:val="0"/>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The filter</w:t>
      </w:r>
      <w:proofErr w:type="gramStart"/>
      <w:r w:rsidR="00730B51">
        <w:rPr>
          <w:rFonts w:ascii="Times New Roman" w:eastAsia="Times New Roman" w:hAnsi="Times New Roman" w:cs="Times New Roman"/>
          <w:sz w:val="24"/>
          <w:szCs w:val="24"/>
          <w:lang w:val="en-CA"/>
        </w:rPr>
        <w:t xml:space="preserve">, </w:t>
      </w:r>
      <w:proofErr w:type="gramEnd"/>
      <m:oMath>
        <m:r>
          <w:rPr>
            <w:rFonts w:ascii="Cambria Math" w:eastAsia="Times New Roman" w:hAnsi="Cambria Math" w:cs="Times New Roman"/>
            <w:sz w:val="24"/>
            <w:szCs w:val="24"/>
            <w:lang w:val="en-CA"/>
          </w:rPr>
          <m:t>L</m:t>
        </m:r>
      </m:oMath>
      <w:r>
        <w:rPr>
          <w:rFonts w:ascii="Times New Roman" w:eastAsia="Times New Roman" w:hAnsi="Times New Roman" w:cs="Times New Roman"/>
          <w:sz w:val="24"/>
          <w:szCs w:val="24"/>
          <w:lang w:val="en-CA"/>
        </w:rPr>
        <w:t xml:space="preserve">, used to produce the </w:t>
      </w:r>
      <w:r w:rsidRPr="006F09C0">
        <w:rPr>
          <w:rFonts w:ascii="Times New Roman" w:eastAsia="Times New Roman" w:hAnsi="Times New Roman" w:cs="Times New Roman"/>
          <w:sz w:val="24"/>
          <w:szCs w:val="24"/>
          <w:lang w:val="en-CA"/>
        </w:rPr>
        <w:t>n</w:t>
      </w:r>
      <w:r w:rsidRPr="006F09C0">
        <w:rPr>
          <w:rFonts w:ascii="Times New Roman" w:eastAsia="Times New Roman" w:hAnsi="Times New Roman" w:cs="Times New Roman"/>
          <w:sz w:val="24"/>
          <w:szCs w:val="24"/>
          <w:vertAlign w:val="superscript"/>
          <w:lang w:val="en-CA"/>
        </w:rPr>
        <w:t>th</w:t>
      </w:r>
      <w:r w:rsidRPr="006F09C0">
        <w:rPr>
          <w:rFonts w:ascii="Times New Roman" w:eastAsia="Times New Roman" w:hAnsi="Times New Roman" w:cs="Times New Roman"/>
          <w:sz w:val="24"/>
          <w:szCs w:val="24"/>
          <w:lang w:val="en-CA"/>
        </w:rPr>
        <w:t xml:space="preserve"> </w:t>
      </w:r>
      <w:r>
        <w:rPr>
          <w:rFonts w:ascii="Times New Roman" w:eastAsia="Times New Roman" w:hAnsi="Times New Roman" w:cs="Times New Roman"/>
          <w:sz w:val="24"/>
          <w:szCs w:val="24"/>
          <w:lang w:val="en-CA"/>
        </w:rPr>
        <w:t xml:space="preserve">vertical </w:t>
      </w:r>
      <w:r w:rsidRPr="006F09C0">
        <w:rPr>
          <w:rFonts w:ascii="Times New Roman" w:eastAsia="Times New Roman" w:hAnsi="Times New Roman" w:cs="Times New Roman"/>
          <w:sz w:val="24"/>
          <w:szCs w:val="24"/>
          <w:lang w:val="en-CA"/>
        </w:rPr>
        <w:t>derivative is</w:t>
      </w:r>
      <w:r>
        <w:rPr>
          <w:rFonts w:ascii="Times New Roman" w:eastAsia="Times New Roman" w:hAnsi="Times New Roman" w:cs="Times New Roman"/>
          <w:sz w:val="24"/>
          <w:szCs w:val="24"/>
          <w:lang w:val="en-CA"/>
        </w:rPr>
        <w:t xml:space="preserve"> described by</w:t>
      </w:r>
      <w:r w:rsidRPr="006F09C0">
        <w:rPr>
          <w:rFonts w:ascii="Times New Roman" w:eastAsia="Times New Roman" w:hAnsi="Times New Roman" w:cs="Times New Roman"/>
          <w:sz w:val="24"/>
          <w:szCs w:val="24"/>
          <w:lang w:val="en-CA"/>
        </w:rPr>
        <w:t>:</w:t>
      </w:r>
    </w:p>
    <w:p w14:paraId="77866949" w14:textId="77777777" w:rsidR="0014263A" w:rsidRPr="006F09C0" w:rsidRDefault="0014263A" w:rsidP="0014263A">
      <w:pPr>
        <w:suppressAutoHyphens w:val="0"/>
        <w:spacing w:after="0" w:line="276" w:lineRule="auto"/>
        <w:jc w:val="both"/>
        <w:rPr>
          <w:rFonts w:ascii="Times New Roman" w:eastAsia="Times New Roman" w:hAnsi="Times New Roman" w:cs="Times New Roman"/>
          <w:sz w:val="24"/>
          <w:szCs w:val="24"/>
          <w:lang w:val="en-CA"/>
        </w:rPr>
      </w:pPr>
    </w:p>
    <w:p w14:paraId="7A82162B" w14:textId="77777777" w:rsidR="0014263A" w:rsidRPr="00F205CB" w:rsidRDefault="0014263A" w:rsidP="0014263A">
      <w:pPr>
        <w:suppressAutoHyphens w:val="0"/>
        <w:spacing w:after="0" w:line="240" w:lineRule="auto"/>
        <w:jc w:val="both"/>
        <w:rPr>
          <w:rFonts w:ascii="Times New Roman" w:eastAsia="Times New Roman" w:hAnsi="Times New Roman" w:cs="Times New Roman"/>
          <w:sz w:val="24"/>
          <w:szCs w:val="24"/>
          <w:lang w:val="en-CA"/>
        </w:rPr>
      </w:pPr>
      <m:oMathPara>
        <m:oMath>
          <m:r>
            <w:rPr>
              <w:rFonts w:ascii="Cambria Math" w:eastAsia="Times New Roman" w:hAnsi="Cambria Math" w:cs="Times New Roman"/>
              <w:sz w:val="24"/>
              <w:szCs w:val="24"/>
              <w:lang w:val="en-CA"/>
            </w:rPr>
            <m:t>L</m:t>
          </m:r>
          <m:d>
            <m:dPr>
              <m:ctrlPr>
                <w:rPr>
                  <w:rFonts w:ascii="Cambria Math" w:eastAsia="Times New Roman" w:hAnsi="Cambria Math" w:cs="Times New Roman"/>
                  <w:i/>
                  <w:sz w:val="24"/>
                  <w:szCs w:val="24"/>
                  <w:lang w:val="en-CA"/>
                </w:rPr>
              </m:ctrlPr>
            </m:dPr>
            <m:e>
              <m:r>
                <w:rPr>
                  <w:rFonts w:ascii="Cambria Math" w:eastAsia="Times New Roman" w:hAnsi="Cambria Math" w:cs="Times New Roman"/>
                  <w:sz w:val="24"/>
                  <w:szCs w:val="24"/>
                  <w:lang w:val="en-CA"/>
                </w:rPr>
                <m:t>r</m:t>
              </m:r>
            </m:e>
          </m:d>
          <m:r>
            <w:rPr>
              <w:rFonts w:ascii="Cambria Math" w:eastAsia="Times New Roman" w:hAnsi="Cambria Math" w:cs="Times New Roman"/>
              <w:sz w:val="24"/>
              <w:szCs w:val="24"/>
              <w:lang w:val="en-CA"/>
            </w:rPr>
            <m:t>=</m:t>
          </m:r>
          <m:sSup>
            <m:sSupPr>
              <m:ctrlPr>
                <w:rPr>
                  <w:rFonts w:ascii="Cambria Math" w:eastAsia="Times New Roman" w:hAnsi="Cambria Math" w:cs="Times New Roman"/>
                  <w:i/>
                  <w:sz w:val="24"/>
                  <w:szCs w:val="24"/>
                  <w:lang w:val="en-CA"/>
                </w:rPr>
              </m:ctrlPr>
            </m:sSupPr>
            <m:e>
              <m:r>
                <w:rPr>
                  <w:rFonts w:ascii="Cambria Math" w:eastAsia="Times New Roman" w:hAnsi="Cambria Math" w:cs="Times New Roman"/>
                  <w:sz w:val="24"/>
                  <w:szCs w:val="24"/>
                  <w:lang w:val="en-CA"/>
                </w:rPr>
                <m:t>r</m:t>
              </m:r>
            </m:e>
            <m:sup>
              <m:r>
                <w:rPr>
                  <w:rFonts w:ascii="Cambria Math" w:eastAsia="Times New Roman" w:hAnsi="Cambria Math" w:cs="Times New Roman"/>
                  <w:sz w:val="24"/>
                  <w:szCs w:val="24"/>
                  <w:lang w:val="en-CA"/>
                </w:rPr>
                <m:t>n</m:t>
              </m:r>
            </m:sup>
          </m:sSup>
        </m:oMath>
      </m:oMathPara>
    </w:p>
    <w:p w14:paraId="6B996B2D" w14:textId="77777777" w:rsidR="0014263A" w:rsidRPr="00F16156" w:rsidRDefault="0014263A" w:rsidP="0014263A">
      <w:pPr>
        <w:suppressAutoHyphens w:val="0"/>
        <w:spacing w:after="0" w:line="276" w:lineRule="auto"/>
        <w:jc w:val="both"/>
        <w:rPr>
          <w:rFonts w:ascii="Times New Roman" w:eastAsia="Times New Roman" w:hAnsi="Times New Roman" w:cs="Times New Roman"/>
          <w:sz w:val="24"/>
          <w:szCs w:val="24"/>
          <w:lang w:val="en-CA"/>
        </w:rPr>
      </w:pPr>
    </w:p>
    <w:p w14:paraId="77B18B6A" w14:textId="77777777" w:rsidR="0014263A" w:rsidRDefault="0014263A" w:rsidP="0014263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ind w:left="1800" w:hanging="1800"/>
        <w:jc w:val="both"/>
        <w:rPr>
          <w:rFonts w:ascii="Times New Roman" w:eastAsia="Times New Roman" w:hAnsi="Times New Roman" w:cs="Times New Roman"/>
          <w:spacing w:val="-3"/>
          <w:sz w:val="24"/>
          <w:szCs w:val="24"/>
          <w:lang w:val="en-CA"/>
        </w:rPr>
      </w:pPr>
      <w:r>
        <w:rPr>
          <w:rFonts w:ascii="Times New Roman" w:eastAsia="Times New Roman" w:hAnsi="Times New Roman" w:cs="Times New Roman"/>
          <w:spacing w:val="-3"/>
          <w:sz w:val="24"/>
          <w:szCs w:val="24"/>
          <w:lang w:val="en-CA"/>
        </w:rPr>
        <w:tab/>
      </w:r>
      <w:r>
        <w:rPr>
          <w:rFonts w:ascii="Times New Roman" w:eastAsia="Times New Roman" w:hAnsi="Times New Roman" w:cs="Times New Roman"/>
          <w:spacing w:val="-3"/>
          <w:sz w:val="24"/>
          <w:szCs w:val="24"/>
          <w:lang w:val="en-CA"/>
        </w:rPr>
        <w:tab/>
      </w:r>
      <w:proofErr w:type="gramStart"/>
      <w:r>
        <w:rPr>
          <w:rFonts w:ascii="Times New Roman" w:eastAsia="Times New Roman" w:hAnsi="Times New Roman" w:cs="Times New Roman"/>
          <w:spacing w:val="-3"/>
          <w:sz w:val="24"/>
          <w:szCs w:val="24"/>
          <w:lang w:val="en-CA"/>
        </w:rPr>
        <w:t>where</w:t>
      </w:r>
      <w:proofErr w:type="gramEnd"/>
      <w:r>
        <w:rPr>
          <w:rFonts w:ascii="Times New Roman" w:eastAsia="Times New Roman" w:hAnsi="Times New Roman" w:cs="Times New Roman"/>
          <w:spacing w:val="-3"/>
          <w:sz w:val="24"/>
          <w:szCs w:val="24"/>
          <w:lang w:val="en-CA"/>
        </w:rPr>
        <w:t xml:space="preserve">: </w:t>
      </w:r>
      <w:r>
        <w:rPr>
          <w:rFonts w:ascii="Cambria Math" w:eastAsia="Times New Roman" w:hAnsi="Cambria Math" w:cs="Times New Roman"/>
          <w:sz w:val="24"/>
          <w:szCs w:val="24"/>
          <w:lang w:val="en-CA"/>
        </w:rPr>
        <w:t>r</w:t>
      </w:r>
      <w:r w:rsidRPr="006F09C0">
        <w:rPr>
          <w:rFonts w:ascii="Times New Roman" w:eastAsia="Times New Roman" w:hAnsi="Times New Roman" w:cs="Times New Roman"/>
          <w:spacing w:val="-3"/>
          <w:sz w:val="24"/>
          <w:szCs w:val="24"/>
          <w:lang w:val="en-CA"/>
        </w:rPr>
        <w:t xml:space="preserve"> is </w:t>
      </w:r>
      <w:r>
        <w:rPr>
          <w:rFonts w:ascii="Times New Roman" w:eastAsia="Times New Roman" w:hAnsi="Times New Roman" w:cs="Times New Roman"/>
          <w:spacing w:val="-3"/>
          <w:sz w:val="24"/>
          <w:szCs w:val="24"/>
          <w:lang w:val="en-CA"/>
        </w:rPr>
        <w:t>the radial component in the wavenumber domain</w:t>
      </w:r>
    </w:p>
    <w:p w14:paraId="7B5F0B63" w14:textId="77777777" w:rsidR="002B36AA" w:rsidRPr="006F09C0" w:rsidRDefault="002B36AA" w:rsidP="0014263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ind w:left="1800" w:hanging="1800"/>
        <w:jc w:val="both"/>
        <w:rPr>
          <w:rFonts w:ascii="Times New Roman" w:eastAsia="Times New Roman" w:hAnsi="Times New Roman" w:cs="Times New Roman"/>
          <w:spacing w:val="-3"/>
          <w:sz w:val="24"/>
          <w:szCs w:val="24"/>
          <w:lang w:val="en-CA"/>
        </w:rPr>
      </w:pPr>
    </w:p>
    <w:p w14:paraId="5F8BF36F" w14:textId="77777777" w:rsidR="002B36AA" w:rsidRPr="0086247D" w:rsidRDefault="002B36AA" w:rsidP="00056F7C">
      <w:pPr>
        <w:pStyle w:val="Heading2"/>
        <w:numPr>
          <w:ilvl w:val="1"/>
          <w:numId w:val="33"/>
        </w:numPr>
        <w:tabs>
          <w:tab w:val="clear" w:pos="0"/>
        </w:tabs>
        <w:spacing w:line="276" w:lineRule="auto"/>
        <w:ind w:left="851" w:hanging="709"/>
        <w:rPr>
          <w:rFonts w:ascii="Arial" w:hAnsi="Arial" w:cs="Arial"/>
          <w:b/>
          <w:color w:val="000000"/>
          <w:sz w:val="24"/>
          <w:szCs w:val="28"/>
          <w:lang w:val="en-CA"/>
        </w:rPr>
      </w:pPr>
      <w:bookmarkStart w:id="3558" w:name="_Toc489447110"/>
      <w:bookmarkStart w:id="3559" w:name="_Toc529466003"/>
      <w:bookmarkStart w:id="3560" w:name="_Toc529865218"/>
      <w:bookmarkStart w:id="3561" w:name="_Toc532823435"/>
      <w:bookmarkStart w:id="3562" w:name="_Toc16597512"/>
      <w:bookmarkStart w:id="3563" w:name="_Toc27667408"/>
      <w:bookmarkStart w:id="3564" w:name="_Toc50719208"/>
      <w:bookmarkEnd w:id="3417"/>
      <w:bookmarkEnd w:id="3418"/>
      <w:bookmarkEnd w:id="3419"/>
      <w:bookmarkEnd w:id="3420"/>
      <w:r w:rsidRPr="0086247D">
        <w:rPr>
          <w:rFonts w:ascii="Arial" w:hAnsi="Arial" w:cs="Arial"/>
          <w:b/>
          <w:color w:val="000000"/>
          <w:sz w:val="24"/>
          <w:szCs w:val="28"/>
          <w:lang w:val="en-CA"/>
        </w:rPr>
        <w:t>Radiometric Processing</w:t>
      </w:r>
      <w:bookmarkEnd w:id="3558"/>
      <w:bookmarkEnd w:id="3559"/>
      <w:bookmarkEnd w:id="3560"/>
      <w:bookmarkEnd w:id="3561"/>
      <w:bookmarkEnd w:id="3562"/>
      <w:bookmarkEnd w:id="3563"/>
      <w:bookmarkEnd w:id="3564"/>
    </w:p>
    <w:p w14:paraId="1706C3C4" w14:textId="77777777" w:rsidR="002B36AA" w:rsidRPr="00DF5255" w:rsidRDefault="002B36AA" w:rsidP="002B36AA">
      <w:pPr>
        <w:spacing w:after="0" w:line="276" w:lineRule="auto"/>
        <w:jc w:val="both"/>
        <w:rPr>
          <w:rFonts w:ascii="Times New Roman" w:hAnsi="Times New Roman" w:cs="Times New Roman"/>
          <w:sz w:val="24"/>
          <w:lang w:val="en-CA"/>
        </w:rPr>
      </w:pPr>
    </w:p>
    <w:p w14:paraId="7990F2E4" w14:textId="77777777" w:rsidR="002B36AA" w:rsidRPr="006F09C0" w:rsidRDefault="002B36AA" w:rsidP="002B36AA">
      <w:pPr>
        <w:spacing w:after="0" w:line="276" w:lineRule="auto"/>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 xml:space="preserve">Radiometric surveys map gamma rays from the concentration of radioelements at or near Earth’s surface; typically, up to 1 </w:t>
      </w:r>
      <w:r>
        <w:rPr>
          <w:rFonts w:ascii="Times New Roman" w:eastAsia="Times New Roman" w:hAnsi="Times New Roman" w:cs="Arial"/>
          <w:sz w:val="24"/>
          <w:szCs w:val="24"/>
          <w:lang w:val="en-CA"/>
        </w:rPr>
        <w:t>m</w:t>
      </w:r>
      <w:r w:rsidRPr="006F09C0">
        <w:rPr>
          <w:rFonts w:ascii="Times New Roman" w:eastAsia="Times New Roman" w:hAnsi="Times New Roman" w:cs="Arial"/>
          <w:sz w:val="24"/>
          <w:szCs w:val="24"/>
          <w:lang w:val="en-CA"/>
        </w:rPr>
        <w:t xml:space="preserve"> below surface. Before airborne radiometric data</w:t>
      </w:r>
      <w:r>
        <w:rPr>
          <w:rFonts w:ascii="Times New Roman" w:eastAsia="Times New Roman" w:hAnsi="Times New Roman" w:cs="Arial"/>
          <w:sz w:val="24"/>
          <w:szCs w:val="24"/>
          <w:lang w:val="en-CA"/>
        </w:rPr>
        <w:t xml:space="preserve"> are processed</w:t>
      </w:r>
      <w:r w:rsidRPr="006F09C0">
        <w:rPr>
          <w:rFonts w:ascii="Times New Roman" w:eastAsia="Times New Roman" w:hAnsi="Times New Roman" w:cs="Arial"/>
          <w:sz w:val="24"/>
          <w:szCs w:val="24"/>
          <w:lang w:val="en-CA"/>
        </w:rPr>
        <w:t>, the spectrometer system is calibrated with the calibration pad test, cosmic flight test, and altitude correction and sensitivity test. Once calibration of the system was complete</w:t>
      </w:r>
      <w:r>
        <w:rPr>
          <w:rFonts w:ascii="Times New Roman" w:eastAsia="Times New Roman" w:hAnsi="Times New Roman" w:cs="Arial"/>
          <w:sz w:val="24"/>
          <w:szCs w:val="24"/>
          <w:lang w:val="en-CA"/>
        </w:rPr>
        <w:t>d</w:t>
      </w:r>
      <w:r w:rsidRPr="006F09C0">
        <w:rPr>
          <w:rFonts w:ascii="Times New Roman" w:eastAsia="Times New Roman" w:hAnsi="Times New Roman" w:cs="Arial"/>
          <w:sz w:val="24"/>
          <w:szCs w:val="24"/>
          <w:lang w:val="en-CA"/>
        </w:rPr>
        <w:t xml:space="preserve">, radiometric data were processed by windowing the full spectrum to create individual channels for U, </w:t>
      </w:r>
      <w:proofErr w:type="spellStart"/>
      <w:r w:rsidRPr="006F09C0">
        <w:rPr>
          <w:rFonts w:ascii="Times New Roman" w:eastAsia="Times New Roman" w:hAnsi="Times New Roman" w:cs="Arial"/>
          <w:sz w:val="24"/>
          <w:szCs w:val="24"/>
          <w:lang w:val="en-CA"/>
        </w:rPr>
        <w:t>Th</w:t>
      </w:r>
      <w:proofErr w:type="spellEnd"/>
      <w:r w:rsidRPr="006F09C0">
        <w:rPr>
          <w:rFonts w:ascii="Times New Roman" w:eastAsia="Times New Roman" w:hAnsi="Times New Roman" w:cs="Arial"/>
          <w:sz w:val="24"/>
          <w:szCs w:val="24"/>
          <w:lang w:val="en-CA"/>
        </w:rPr>
        <w:t xml:space="preserve">, K, </w:t>
      </w:r>
      <w:r w:rsidRPr="003A4B49">
        <w:rPr>
          <w:rFonts w:ascii="Times New Roman" w:eastAsia="Times New Roman" w:hAnsi="Times New Roman" w:cs="Arial"/>
          <w:sz w:val="24"/>
          <w:szCs w:val="24"/>
          <w:lang w:val="en-CA"/>
        </w:rPr>
        <w:t>and total count (TC).</w:t>
      </w:r>
    </w:p>
    <w:p w14:paraId="7F30D635" w14:textId="013D45E1" w:rsidR="002B36AA" w:rsidRPr="006F09C0" w:rsidRDefault="002B36AA" w:rsidP="0064791E">
      <w:pPr>
        <w:suppressAutoHyphens w:val="0"/>
        <w:spacing w:after="0" w:line="240" w:lineRule="auto"/>
        <w:rPr>
          <w:rFonts w:ascii="Times New Roman" w:eastAsia="Times New Roman" w:hAnsi="Times New Roman" w:cs="Arial"/>
          <w:sz w:val="24"/>
          <w:szCs w:val="24"/>
          <w:lang w:val="en-CA"/>
        </w:rPr>
      </w:pPr>
    </w:p>
    <w:p w14:paraId="7FC85D1D" w14:textId="77777777" w:rsidR="002B36AA" w:rsidRPr="006F09C0" w:rsidRDefault="002B36AA" w:rsidP="002B36AA">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Steps taken to process acquired radiometric data are summarized below:</w:t>
      </w:r>
    </w:p>
    <w:p w14:paraId="44A924CF" w14:textId="77777777" w:rsidR="002B36AA" w:rsidRPr="006F09C0" w:rsidRDefault="002B36AA" w:rsidP="002B36AA">
      <w:pPr>
        <w:spacing w:after="0" w:line="276" w:lineRule="auto"/>
        <w:jc w:val="both"/>
        <w:rPr>
          <w:rFonts w:ascii="Times New Roman" w:eastAsia="Times New Roman" w:hAnsi="Times New Roman" w:cs="Times New Roman"/>
          <w:sz w:val="24"/>
          <w:szCs w:val="24"/>
          <w:lang w:val="en-CA"/>
        </w:rPr>
      </w:pPr>
    </w:p>
    <w:p w14:paraId="22D288CA" w14:textId="61E8F930" w:rsidR="002B36AA" w:rsidRPr="006F09C0" w:rsidRDefault="002B36AA" w:rsidP="001A41C0">
      <w:pPr>
        <w:numPr>
          <w:ilvl w:val="0"/>
          <w:numId w:val="23"/>
        </w:numPr>
        <w:spacing w:after="0" w:line="240" w:lineRule="auto"/>
        <w:contextualSpacing/>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Calculation of effective height</w:t>
      </w:r>
    </w:p>
    <w:p w14:paraId="01D6649C" w14:textId="77777777" w:rsidR="002B36AA" w:rsidRPr="006F09C0" w:rsidRDefault="002B36AA" w:rsidP="002B36AA">
      <w:pPr>
        <w:numPr>
          <w:ilvl w:val="0"/>
          <w:numId w:val="23"/>
        </w:numPr>
        <w:spacing w:after="0" w:line="240" w:lineRule="auto"/>
        <w:contextualSpacing/>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Aircraft and Cosmic background corrections</w:t>
      </w:r>
    </w:p>
    <w:p w14:paraId="18DE6321" w14:textId="77777777" w:rsidR="002B36AA" w:rsidRPr="006F09C0" w:rsidRDefault="002B36AA" w:rsidP="002B36AA">
      <w:pPr>
        <w:numPr>
          <w:ilvl w:val="0"/>
          <w:numId w:val="23"/>
        </w:numPr>
        <w:spacing w:after="0" w:line="240" w:lineRule="auto"/>
        <w:contextualSpacing/>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Radon background correction</w:t>
      </w:r>
    </w:p>
    <w:p w14:paraId="268DB425" w14:textId="77777777" w:rsidR="002B36AA" w:rsidRPr="006F09C0" w:rsidRDefault="002B36AA" w:rsidP="002B36AA">
      <w:pPr>
        <w:numPr>
          <w:ilvl w:val="0"/>
          <w:numId w:val="23"/>
        </w:numPr>
        <w:spacing w:after="0" w:line="240" w:lineRule="auto"/>
        <w:contextualSpacing/>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lastRenderedPageBreak/>
        <w:t>Stripping ratios</w:t>
      </w:r>
    </w:p>
    <w:p w14:paraId="2544C10A" w14:textId="77777777" w:rsidR="002B36AA" w:rsidRPr="006F09C0" w:rsidRDefault="002B36AA" w:rsidP="002B36AA">
      <w:pPr>
        <w:numPr>
          <w:ilvl w:val="0"/>
          <w:numId w:val="23"/>
        </w:numPr>
        <w:spacing w:after="0" w:line="240" w:lineRule="auto"/>
        <w:contextualSpacing/>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Attenuation corrections</w:t>
      </w:r>
    </w:p>
    <w:p w14:paraId="59AE6F0D" w14:textId="77777777" w:rsidR="002B36AA" w:rsidRPr="006F09C0" w:rsidRDefault="002B36AA" w:rsidP="002B36AA">
      <w:pPr>
        <w:numPr>
          <w:ilvl w:val="0"/>
          <w:numId w:val="23"/>
        </w:numPr>
        <w:spacing w:after="0" w:line="276" w:lineRule="auto"/>
        <w:jc w:val="both"/>
        <w:rPr>
          <w:sz w:val="24"/>
          <w:lang w:val="en-CA"/>
        </w:rPr>
      </w:pPr>
      <w:r w:rsidRPr="006F09C0">
        <w:rPr>
          <w:rFonts w:ascii="Times New Roman" w:eastAsia="Times New Roman" w:hAnsi="Times New Roman" w:cs="Times New Roman"/>
          <w:sz w:val="24"/>
          <w:szCs w:val="24"/>
          <w:lang w:val="en-CA"/>
        </w:rPr>
        <w:t>Conversion to apparent radioelement concentrations</w:t>
      </w:r>
    </w:p>
    <w:p w14:paraId="13E73E6F" w14:textId="77777777" w:rsidR="002B36AA" w:rsidRPr="006F09C0" w:rsidRDefault="002B36AA" w:rsidP="002B36AA">
      <w:pPr>
        <w:pStyle w:val="ListParagraph"/>
        <w:keepNext/>
        <w:keepLines/>
        <w:numPr>
          <w:ilvl w:val="0"/>
          <w:numId w:val="9"/>
        </w:numPr>
        <w:suppressAutoHyphens w:val="0"/>
        <w:spacing w:after="0" w:line="276" w:lineRule="auto"/>
        <w:contextualSpacing w:val="0"/>
        <w:outlineLvl w:val="2"/>
        <w:rPr>
          <w:rFonts w:ascii="Arial" w:eastAsia="font306" w:hAnsi="Arial" w:cs="Arial"/>
          <w:b/>
          <w:vanish/>
          <w:color w:val="000000"/>
          <w:sz w:val="24"/>
          <w:szCs w:val="28"/>
          <w:lang w:val="en-CA"/>
        </w:rPr>
      </w:pPr>
      <w:bookmarkStart w:id="3565" w:name="_Toc469756767"/>
      <w:bookmarkStart w:id="3566" w:name="_Toc469756775"/>
      <w:bookmarkStart w:id="3567" w:name="_Toc486340859"/>
      <w:bookmarkStart w:id="3568" w:name="_Toc486590399"/>
      <w:bookmarkStart w:id="3569" w:name="_Toc486593907"/>
      <w:bookmarkStart w:id="3570" w:name="_Toc486593974"/>
      <w:bookmarkStart w:id="3571" w:name="_Toc486595975"/>
      <w:bookmarkStart w:id="3572" w:name="_Toc486596040"/>
      <w:bookmarkStart w:id="3573" w:name="_Toc486596361"/>
      <w:bookmarkStart w:id="3574" w:name="_Toc487544724"/>
      <w:bookmarkStart w:id="3575" w:name="_Toc488070393"/>
      <w:bookmarkStart w:id="3576" w:name="_Toc488224797"/>
      <w:bookmarkStart w:id="3577" w:name="_Toc488225625"/>
      <w:bookmarkStart w:id="3578" w:name="_Toc488762343"/>
      <w:bookmarkStart w:id="3579" w:name="_Toc488821676"/>
      <w:bookmarkStart w:id="3580" w:name="_Toc489358913"/>
      <w:bookmarkStart w:id="3581" w:name="_Toc489447045"/>
      <w:bookmarkStart w:id="3582" w:name="_Toc489447111"/>
      <w:bookmarkStart w:id="3583" w:name="_Toc512507116"/>
      <w:bookmarkStart w:id="3584" w:name="_Toc512507640"/>
      <w:bookmarkStart w:id="3585" w:name="_Toc512507737"/>
      <w:bookmarkStart w:id="3586" w:name="_Toc512508073"/>
      <w:bookmarkStart w:id="3587" w:name="_Toc512508219"/>
      <w:bookmarkStart w:id="3588" w:name="_Toc512514648"/>
      <w:bookmarkStart w:id="3589" w:name="_Toc512583903"/>
      <w:bookmarkStart w:id="3590" w:name="_Toc512607523"/>
      <w:bookmarkStart w:id="3591" w:name="_Toc512858576"/>
      <w:bookmarkStart w:id="3592" w:name="_Toc512858727"/>
      <w:bookmarkStart w:id="3593" w:name="_Toc512858906"/>
      <w:bookmarkStart w:id="3594" w:name="_Toc512860999"/>
      <w:bookmarkStart w:id="3595" w:name="_Toc512863624"/>
      <w:bookmarkStart w:id="3596" w:name="_Toc512863720"/>
      <w:bookmarkStart w:id="3597" w:name="_Toc512863817"/>
      <w:bookmarkStart w:id="3598" w:name="_Toc512863914"/>
      <w:bookmarkStart w:id="3599" w:name="_Toc512864012"/>
      <w:bookmarkStart w:id="3600" w:name="_Toc512864113"/>
      <w:bookmarkStart w:id="3601" w:name="_Toc512977650"/>
      <w:bookmarkStart w:id="3602" w:name="_Toc513808133"/>
      <w:bookmarkStart w:id="3603" w:name="_Toc516744642"/>
      <w:bookmarkStart w:id="3604" w:name="_Toc516769348"/>
      <w:bookmarkStart w:id="3605" w:name="_Toc516836265"/>
      <w:bookmarkStart w:id="3606" w:name="_Toc516837192"/>
      <w:bookmarkStart w:id="3607" w:name="_Toc516913316"/>
      <w:bookmarkStart w:id="3608" w:name="_Toc516913420"/>
      <w:bookmarkStart w:id="3609" w:name="_Toc516915020"/>
      <w:bookmarkStart w:id="3610" w:name="_Toc517272718"/>
      <w:bookmarkStart w:id="3611" w:name="_Toc517554986"/>
      <w:bookmarkStart w:id="3612" w:name="_Toc518489442"/>
      <w:bookmarkStart w:id="3613" w:name="_Toc518489619"/>
      <w:bookmarkStart w:id="3614" w:name="_Toc518550235"/>
      <w:bookmarkStart w:id="3615" w:name="_Toc518568378"/>
      <w:bookmarkStart w:id="3616" w:name="_Toc518570893"/>
      <w:bookmarkStart w:id="3617" w:name="_Toc520198418"/>
      <w:bookmarkStart w:id="3618" w:name="_Toc520198520"/>
      <w:bookmarkStart w:id="3619" w:name="_Toc520199372"/>
      <w:bookmarkStart w:id="3620" w:name="_Toc520282229"/>
      <w:bookmarkStart w:id="3621" w:name="_Toc520282373"/>
      <w:bookmarkStart w:id="3622" w:name="_Toc520365749"/>
      <w:bookmarkStart w:id="3623" w:name="_Toc520366072"/>
      <w:bookmarkStart w:id="3624" w:name="_Toc520383236"/>
      <w:bookmarkStart w:id="3625" w:name="_Toc520383476"/>
      <w:bookmarkStart w:id="3626" w:name="_Toc520447672"/>
      <w:bookmarkStart w:id="3627" w:name="_Toc520707776"/>
      <w:bookmarkStart w:id="3628" w:name="_Toc520725423"/>
      <w:bookmarkStart w:id="3629" w:name="_Toc520899125"/>
      <w:bookmarkStart w:id="3630" w:name="_Toc520899610"/>
      <w:bookmarkStart w:id="3631" w:name="_Toc520986209"/>
      <w:bookmarkStart w:id="3632" w:name="_Toc520986665"/>
      <w:bookmarkStart w:id="3633" w:name="_Toc520989451"/>
      <w:bookmarkStart w:id="3634" w:name="_Toc521063574"/>
      <w:bookmarkStart w:id="3635" w:name="_Toc521063752"/>
      <w:bookmarkStart w:id="3636" w:name="_Toc521063884"/>
      <w:bookmarkStart w:id="3637" w:name="_Toc521678751"/>
      <w:bookmarkStart w:id="3638" w:name="_Toc521941081"/>
      <w:bookmarkStart w:id="3639" w:name="_Toc522088028"/>
      <w:bookmarkStart w:id="3640" w:name="_Toc522193643"/>
      <w:bookmarkStart w:id="3641" w:name="_Toc522193744"/>
      <w:bookmarkStart w:id="3642" w:name="_Toc522194294"/>
      <w:bookmarkStart w:id="3643" w:name="_Toc522263202"/>
      <w:bookmarkStart w:id="3644" w:name="_Toc522524102"/>
      <w:bookmarkStart w:id="3645" w:name="_Toc522539240"/>
      <w:bookmarkStart w:id="3646" w:name="_Toc522546986"/>
      <w:bookmarkStart w:id="3647" w:name="_Toc522604563"/>
      <w:bookmarkStart w:id="3648" w:name="_Toc523314814"/>
      <w:bookmarkStart w:id="3649" w:name="_Toc523314966"/>
      <w:bookmarkStart w:id="3650" w:name="_Toc523315089"/>
      <w:bookmarkStart w:id="3651" w:name="_Toc523315249"/>
      <w:bookmarkStart w:id="3652" w:name="_Toc523315380"/>
      <w:bookmarkStart w:id="3653" w:name="_Toc523315524"/>
      <w:bookmarkStart w:id="3654" w:name="_Toc523469478"/>
      <w:bookmarkStart w:id="3655" w:name="_Toc526332891"/>
      <w:bookmarkStart w:id="3656" w:name="_Toc526336455"/>
      <w:bookmarkStart w:id="3657" w:name="_Toc526337404"/>
      <w:bookmarkStart w:id="3658" w:name="_Toc526423589"/>
      <w:bookmarkStart w:id="3659" w:name="_Toc526502283"/>
      <w:bookmarkStart w:id="3660" w:name="_Toc526852594"/>
      <w:bookmarkStart w:id="3661" w:name="_Toc528099245"/>
      <w:bookmarkStart w:id="3662" w:name="_Toc528158568"/>
      <w:bookmarkStart w:id="3663" w:name="_Toc528158670"/>
      <w:bookmarkStart w:id="3664" w:name="_Toc528229608"/>
      <w:bookmarkStart w:id="3665" w:name="_Toc528229738"/>
      <w:bookmarkStart w:id="3666" w:name="_Toc528306332"/>
      <w:bookmarkStart w:id="3667" w:name="_Toc528307226"/>
      <w:bookmarkStart w:id="3668" w:name="_Toc528308019"/>
      <w:bookmarkStart w:id="3669" w:name="_Toc528308449"/>
      <w:bookmarkStart w:id="3670" w:name="_Toc528309685"/>
      <w:bookmarkStart w:id="3671" w:name="_Toc528311010"/>
      <w:bookmarkStart w:id="3672" w:name="_Toc528321181"/>
      <w:bookmarkStart w:id="3673" w:name="_Toc528322062"/>
      <w:bookmarkStart w:id="3674" w:name="_Toc528322243"/>
      <w:bookmarkStart w:id="3675" w:name="_Toc528322345"/>
      <w:bookmarkStart w:id="3676" w:name="_Toc528322447"/>
      <w:bookmarkStart w:id="3677" w:name="_Toc528322743"/>
      <w:bookmarkStart w:id="3678" w:name="_Toc528323704"/>
      <w:bookmarkStart w:id="3679" w:name="_Toc528323806"/>
      <w:bookmarkStart w:id="3680" w:name="_Toc528324926"/>
      <w:bookmarkStart w:id="3681" w:name="_Toc528572155"/>
      <w:bookmarkStart w:id="3682" w:name="_Toc528594731"/>
      <w:bookmarkStart w:id="3683" w:name="_Toc528652163"/>
      <w:bookmarkStart w:id="3684" w:name="_Toc528669359"/>
      <w:bookmarkStart w:id="3685" w:name="_Toc528738651"/>
      <w:bookmarkStart w:id="3686" w:name="_Toc529351989"/>
      <w:bookmarkStart w:id="3687" w:name="_Toc529466004"/>
      <w:bookmarkStart w:id="3688" w:name="_Toc529514106"/>
      <w:bookmarkStart w:id="3689" w:name="_Toc529514207"/>
      <w:bookmarkStart w:id="3690" w:name="_Toc529519933"/>
      <w:bookmarkStart w:id="3691" w:name="_Toc529537312"/>
      <w:bookmarkStart w:id="3692" w:name="_Toc529537812"/>
      <w:bookmarkStart w:id="3693" w:name="_Toc529865219"/>
      <w:bookmarkStart w:id="3694" w:name="_Toc529873390"/>
      <w:bookmarkStart w:id="3695" w:name="_Toc529873492"/>
      <w:bookmarkStart w:id="3696" w:name="_Toc529879153"/>
      <w:bookmarkStart w:id="3697" w:name="_Toc529948283"/>
      <w:bookmarkStart w:id="3698" w:name="_Toc529950808"/>
      <w:bookmarkStart w:id="3699" w:name="_Toc529955046"/>
      <w:bookmarkStart w:id="3700" w:name="_Toc529956145"/>
      <w:bookmarkStart w:id="3701" w:name="_Toc530038305"/>
      <w:bookmarkStart w:id="3702" w:name="_Toc530041685"/>
      <w:bookmarkStart w:id="3703" w:name="_Toc530042651"/>
      <w:bookmarkStart w:id="3704" w:name="_Toc530043644"/>
      <w:bookmarkStart w:id="3705" w:name="_Toc530057308"/>
      <w:bookmarkStart w:id="3706" w:name="_Toc530119326"/>
      <w:bookmarkStart w:id="3707" w:name="_Toc530121118"/>
      <w:bookmarkStart w:id="3708" w:name="_Toc530130129"/>
      <w:bookmarkStart w:id="3709" w:name="_Toc530146386"/>
      <w:bookmarkStart w:id="3710" w:name="_Toc530383738"/>
      <w:bookmarkStart w:id="3711" w:name="_Toc530400596"/>
      <w:bookmarkStart w:id="3712" w:name="_Toc530404127"/>
      <w:bookmarkStart w:id="3713" w:name="_Toc530404833"/>
      <w:bookmarkStart w:id="3714" w:name="_Toc530468085"/>
      <w:bookmarkStart w:id="3715" w:name="_Toc530559662"/>
      <w:bookmarkStart w:id="3716" w:name="_Toc530564710"/>
      <w:bookmarkStart w:id="3717" w:name="_Toc530565825"/>
      <w:bookmarkStart w:id="3718" w:name="_Toc530571822"/>
      <w:bookmarkStart w:id="3719" w:name="_Toc530639841"/>
      <w:bookmarkStart w:id="3720" w:name="_Toc530640253"/>
      <w:bookmarkStart w:id="3721" w:name="_Toc530648525"/>
      <w:bookmarkStart w:id="3722" w:name="_Toc530648647"/>
      <w:bookmarkStart w:id="3723" w:name="_Toc530658618"/>
      <w:bookmarkStart w:id="3724" w:name="_Toc530998136"/>
      <w:bookmarkStart w:id="3725" w:name="_Toc530998238"/>
      <w:bookmarkStart w:id="3726" w:name="_Toc531069655"/>
      <w:bookmarkStart w:id="3727" w:name="_Toc531097079"/>
      <w:bookmarkStart w:id="3728" w:name="_Toc531272590"/>
      <w:bookmarkStart w:id="3729" w:name="_Toc531273426"/>
      <w:bookmarkStart w:id="3730" w:name="_Toc531332047"/>
      <w:bookmarkStart w:id="3731" w:name="_Toc531604115"/>
      <w:bookmarkStart w:id="3732" w:name="_Toc531611282"/>
      <w:bookmarkStart w:id="3733" w:name="_Toc531613874"/>
      <w:bookmarkStart w:id="3734" w:name="_Toc531700042"/>
      <w:bookmarkStart w:id="3735" w:name="_Toc531852084"/>
      <w:bookmarkStart w:id="3736" w:name="_Toc531853743"/>
      <w:bookmarkStart w:id="3737" w:name="_Toc531854014"/>
      <w:bookmarkStart w:id="3738" w:name="_Toc531862019"/>
      <w:bookmarkStart w:id="3739" w:name="_Toc531869282"/>
      <w:bookmarkStart w:id="3740" w:name="_Toc531869768"/>
      <w:bookmarkStart w:id="3741" w:name="_Toc531952107"/>
      <w:bookmarkStart w:id="3742" w:name="_Toc531954443"/>
      <w:bookmarkStart w:id="3743" w:name="_Toc532217693"/>
      <w:bookmarkStart w:id="3744" w:name="_Toc532222459"/>
      <w:bookmarkStart w:id="3745" w:name="_Toc532302708"/>
      <w:bookmarkStart w:id="3746" w:name="_Toc532365320"/>
      <w:bookmarkStart w:id="3747" w:name="_Toc532378518"/>
      <w:bookmarkStart w:id="3748" w:name="_Toc532380680"/>
      <w:bookmarkStart w:id="3749" w:name="_Toc532381291"/>
      <w:bookmarkStart w:id="3750" w:name="_Toc532554574"/>
      <w:bookmarkStart w:id="3751" w:name="_Toc532566793"/>
      <w:bookmarkStart w:id="3752" w:name="_Toc532568018"/>
      <w:bookmarkStart w:id="3753" w:name="_Toc532802245"/>
      <w:bookmarkStart w:id="3754" w:name="_Toc532802740"/>
      <w:bookmarkStart w:id="3755" w:name="_Toc532806467"/>
      <w:bookmarkStart w:id="3756" w:name="_Toc532809200"/>
      <w:bookmarkStart w:id="3757" w:name="_Toc532819052"/>
      <w:bookmarkStart w:id="3758" w:name="_Toc532823436"/>
      <w:bookmarkStart w:id="3759" w:name="_Toc9520377"/>
      <w:bookmarkStart w:id="3760" w:name="_Toc9582226"/>
      <w:bookmarkStart w:id="3761" w:name="_Toc9951970"/>
      <w:bookmarkStart w:id="3762" w:name="_Toc9952096"/>
      <w:bookmarkStart w:id="3763" w:name="_Toc10016127"/>
      <w:bookmarkStart w:id="3764" w:name="_Toc10019872"/>
      <w:bookmarkStart w:id="3765" w:name="_Toc10020354"/>
      <w:bookmarkStart w:id="3766" w:name="_Toc10021363"/>
      <w:bookmarkStart w:id="3767" w:name="_Toc11243790"/>
      <w:bookmarkStart w:id="3768" w:name="_Toc11323163"/>
      <w:bookmarkStart w:id="3769" w:name="_Toc12449826"/>
      <w:bookmarkStart w:id="3770" w:name="_Toc12450075"/>
      <w:bookmarkStart w:id="3771" w:name="_Toc12615420"/>
      <w:bookmarkStart w:id="3772" w:name="_Toc12621949"/>
      <w:bookmarkStart w:id="3773" w:name="_Toc12622051"/>
      <w:bookmarkStart w:id="3774" w:name="_Toc13059589"/>
      <w:bookmarkStart w:id="3775" w:name="_Toc15291837"/>
      <w:bookmarkStart w:id="3776" w:name="_Toc15292792"/>
      <w:bookmarkStart w:id="3777" w:name="_Toc15294743"/>
      <w:bookmarkStart w:id="3778" w:name="_Toc15396154"/>
      <w:bookmarkStart w:id="3779" w:name="_Toc16597513"/>
      <w:bookmarkStart w:id="3780" w:name="_Toc27606207"/>
      <w:bookmarkStart w:id="3781" w:name="_Toc27658710"/>
      <w:bookmarkStart w:id="3782" w:name="_Toc27666478"/>
      <w:bookmarkStart w:id="3783" w:name="_Toc27667409"/>
      <w:bookmarkStart w:id="3784" w:name="_Toc41572846"/>
      <w:bookmarkStart w:id="3785" w:name="_Toc41574340"/>
      <w:bookmarkStart w:id="3786" w:name="_Toc43379528"/>
      <w:bookmarkStart w:id="3787" w:name="_Toc43465787"/>
      <w:bookmarkStart w:id="3788" w:name="_Toc46842575"/>
      <w:bookmarkStart w:id="3789" w:name="_Toc46842750"/>
      <w:bookmarkStart w:id="3790" w:name="_Toc46991234"/>
      <w:bookmarkStart w:id="3791" w:name="_Toc47519271"/>
      <w:bookmarkStart w:id="3792" w:name="_Toc47944317"/>
      <w:bookmarkStart w:id="3793" w:name="_Toc48682920"/>
      <w:bookmarkStart w:id="3794" w:name="_Toc48683491"/>
      <w:bookmarkStart w:id="3795" w:name="_Toc48810830"/>
      <w:bookmarkStart w:id="3796" w:name="_Toc49860128"/>
      <w:bookmarkStart w:id="3797" w:name="_Toc49941426"/>
      <w:bookmarkStart w:id="3798" w:name="_Toc49978447"/>
      <w:bookmarkStart w:id="3799" w:name="_Toc49978973"/>
      <w:bookmarkStart w:id="3800" w:name="_Toc50061488"/>
      <w:bookmarkStart w:id="3801" w:name="_Toc50407302"/>
      <w:bookmarkStart w:id="3802" w:name="_Toc485220266"/>
      <w:bookmarkStart w:id="3803" w:name="_Toc50719209"/>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3"/>
    </w:p>
    <w:p w14:paraId="2952F3B4" w14:textId="77777777" w:rsidR="002B36AA" w:rsidRPr="006F09C0" w:rsidRDefault="002B36AA" w:rsidP="002B36AA">
      <w:pPr>
        <w:pStyle w:val="ListParagraph"/>
        <w:keepNext/>
        <w:keepLines/>
        <w:numPr>
          <w:ilvl w:val="0"/>
          <w:numId w:val="9"/>
        </w:numPr>
        <w:suppressAutoHyphens w:val="0"/>
        <w:spacing w:after="0" w:line="276" w:lineRule="auto"/>
        <w:contextualSpacing w:val="0"/>
        <w:outlineLvl w:val="2"/>
        <w:rPr>
          <w:rFonts w:ascii="Arial" w:eastAsia="font306" w:hAnsi="Arial" w:cs="Arial"/>
          <w:b/>
          <w:vanish/>
          <w:color w:val="000000"/>
          <w:sz w:val="24"/>
          <w:szCs w:val="28"/>
          <w:lang w:val="en-CA"/>
        </w:rPr>
      </w:pPr>
      <w:bookmarkStart w:id="3804" w:name="_Toc486340860"/>
      <w:bookmarkStart w:id="3805" w:name="_Toc486590400"/>
      <w:bookmarkStart w:id="3806" w:name="_Toc486593908"/>
      <w:bookmarkStart w:id="3807" w:name="_Toc486593975"/>
      <w:bookmarkStart w:id="3808" w:name="_Toc486595976"/>
      <w:bookmarkStart w:id="3809" w:name="_Toc486596041"/>
      <w:bookmarkStart w:id="3810" w:name="_Toc486596362"/>
      <w:bookmarkStart w:id="3811" w:name="_Toc487544725"/>
      <w:bookmarkStart w:id="3812" w:name="_Toc488070394"/>
      <w:bookmarkStart w:id="3813" w:name="_Toc488224798"/>
      <w:bookmarkStart w:id="3814" w:name="_Toc488225626"/>
      <w:bookmarkStart w:id="3815" w:name="_Toc488762344"/>
      <w:bookmarkStart w:id="3816" w:name="_Toc488821677"/>
      <w:bookmarkStart w:id="3817" w:name="_Toc489358914"/>
      <w:bookmarkStart w:id="3818" w:name="_Toc489447046"/>
      <w:bookmarkStart w:id="3819" w:name="_Toc489447112"/>
      <w:bookmarkStart w:id="3820" w:name="_Toc512507117"/>
      <w:bookmarkStart w:id="3821" w:name="_Toc512507641"/>
      <w:bookmarkStart w:id="3822" w:name="_Toc512507738"/>
      <w:bookmarkStart w:id="3823" w:name="_Toc512508074"/>
      <w:bookmarkStart w:id="3824" w:name="_Toc512508220"/>
      <w:bookmarkStart w:id="3825" w:name="_Toc512514649"/>
      <w:bookmarkStart w:id="3826" w:name="_Toc512583904"/>
      <w:bookmarkStart w:id="3827" w:name="_Toc512607524"/>
      <w:bookmarkStart w:id="3828" w:name="_Toc512858577"/>
      <w:bookmarkStart w:id="3829" w:name="_Toc512858728"/>
      <w:bookmarkStart w:id="3830" w:name="_Toc512858907"/>
      <w:bookmarkStart w:id="3831" w:name="_Toc512861000"/>
      <w:bookmarkStart w:id="3832" w:name="_Toc512863625"/>
      <w:bookmarkStart w:id="3833" w:name="_Toc512863721"/>
      <w:bookmarkStart w:id="3834" w:name="_Toc512863818"/>
      <w:bookmarkStart w:id="3835" w:name="_Toc512863915"/>
      <w:bookmarkStart w:id="3836" w:name="_Toc512864013"/>
      <w:bookmarkStart w:id="3837" w:name="_Toc512864114"/>
      <w:bookmarkStart w:id="3838" w:name="_Toc512977651"/>
      <w:bookmarkStart w:id="3839" w:name="_Toc513808134"/>
      <w:bookmarkStart w:id="3840" w:name="_Toc516744643"/>
      <w:bookmarkStart w:id="3841" w:name="_Toc516769349"/>
      <w:bookmarkStart w:id="3842" w:name="_Toc516836266"/>
      <w:bookmarkStart w:id="3843" w:name="_Toc516837193"/>
      <w:bookmarkStart w:id="3844" w:name="_Toc516913317"/>
      <w:bookmarkStart w:id="3845" w:name="_Toc516913421"/>
      <w:bookmarkStart w:id="3846" w:name="_Toc516915021"/>
      <w:bookmarkStart w:id="3847" w:name="_Toc517272719"/>
      <w:bookmarkStart w:id="3848" w:name="_Toc517554987"/>
      <w:bookmarkStart w:id="3849" w:name="_Toc518489443"/>
      <w:bookmarkStart w:id="3850" w:name="_Toc518489620"/>
      <w:bookmarkStart w:id="3851" w:name="_Toc518550236"/>
      <w:bookmarkStart w:id="3852" w:name="_Toc518568379"/>
      <w:bookmarkStart w:id="3853" w:name="_Toc518570894"/>
      <w:bookmarkStart w:id="3854" w:name="_Toc520198419"/>
      <w:bookmarkStart w:id="3855" w:name="_Toc520198521"/>
      <w:bookmarkStart w:id="3856" w:name="_Toc520199373"/>
      <w:bookmarkStart w:id="3857" w:name="_Toc520282230"/>
      <w:bookmarkStart w:id="3858" w:name="_Toc520282374"/>
      <w:bookmarkStart w:id="3859" w:name="_Toc520365750"/>
      <w:bookmarkStart w:id="3860" w:name="_Toc520366073"/>
      <w:bookmarkStart w:id="3861" w:name="_Toc520383237"/>
      <w:bookmarkStart w:id="3862" w:name="_Toc520383477"/>
      <w:bookmarkStart w:id="3863" w:name="_Toc520447673"/>
      <w:bookmarkStart w:id="3864" w:name="_Toc520707777"/>
      <w:bookmarkStart w:id="3865" w:name="_Toc520725424"/>
      <w:bookmarkStart w:id="3866" w:name="_Toc520899126"/>
      <w:bookmarkStart w:id="3867" w:name="_Toc520899611"/>
      <w:bookmarkStart w:id="3868" w:name="_Toc520986210"/>
      <w:bookmarkStart w:id="3869" w:name="_Toc520986666"/>
      <w:bookmarkStart w:id="3870" w:name="_Toc520989452"/>
      <w:bookmarkStart w:id="3871" w:name="_Toc521063575"/>
      <w:bookmarkStart w:id="3872" w:name="_Toc521063753"/>
      <w:bookmarkStart w:id="3873" w:name="_Toc521063885"/>
      <w:bookmarkStart w:id="3874" w:name="_Toc521678752"/>
      <w:bookmarkStart w:id="3875" w:name="_Toc521941082"/>
      <w:bookmarkStart w:id="3876" w:name="_Toc522088029"/>
      <w:bookmarkStart w:id="3877" w:name="_Toc522193644"/>
      <w:bookmarkStart w:id="3878" w:name="_Toc522193745"/>
      <w:bookmarkStart w:id="3879" w:name="_Toc522194295"/>
      <w:bookmarkStart w:id="3880" w:name="_Toc522263203"/>
      <w:bookmarkStart w:id="3881" w:name="_Toc522524103"/>
      <w:bookmarkStart w:id="3882" w:name="_Toc522539241"/>
      <w:bookmarkStart w:id="3883" w:name="_Toc522546987"/>
      <w:bookmarkStart w:id="3884" w:name="_Toc522604564"/>
      <w:bookmarkStart w:id="3885" w:name="_Toc523314815"/>
      <w:bookmarkStart w:id="3886" w:name="_Toc523314967"/>
      <w:bookmarkStart w:id="3887" w:name="_Toc523315090"/>
      <w:bookmarkStart w:id="3888" w:name="_Toc523315250"/>
      <w:bookmarkStart w:id="3889" w:name="_Toc523315381"/>
      <w:bookmarkStart w:id="3890" w:name="_Toc523315525"/>
      <w:bookmarkStart w:id="3891" w:name="_Toc523469479"/>
      <w:bookmarkStart w:id="3892" w:name="_Toc526332892"/>
      <w:bookmarkStart w:id="3893" w:name="_Toc526336456"/>
      <w:bookmarkStart w:id="3894" w:name="_Toc526337405"/>
      <w:bookmarkStart w:id="3895" w:name="_Toc526423590"/>
      <w:bookmarkStart w:id="3896" w:name="_Toc526502284"/>
      <w:bookmarkStart w:id="3897" w:name="_Toc526852595"/>
      <w:bookmarkStart w:id="3898" w:name="_Toc528099246"/>
      <w:bookmarkStart w:id="3899" w:name="_Toc528158569"/>
      <w:bookmarkStart w:id="3900" w:name="_Toc528158671"/>
      <w:bookmarkStart w:id="3901" w:name="_Toc528229609"/>
      <w:bookmarkStart w:id="3902" w:name="_Toc528229739"/>
      <w:bookmarkStart w:id="3903" w:name="_Toc528306333"/>
      <w:bookmarkStart w:id="3904" w:name="_Toc528307227"/>
      <w:bookmarkStart w:id="3905" w:name="_Toc528308020"/>
      <w:bookmarkStart w:id="3906" w:name="_Toc528308450"/>
      <w:bookmarkStart w:id="3907" w:name="_Toc528309686"/>
      <w:bookmarkStart w:id="3908" w:name="_Toc528311011"/>
      <w:bookmarkStart w:id="3909" w:name="_Toc528321182"/>
      <w:bookmarkStart w:id="3910" w:name="_Toc528322063"/>
      <w:bookmarkStart w:id="3911" w:name="_Toc528322244"/>
      <w:bookmarkStart w:id="3912" w:name="_Toc528322346"/>
      <w:bookmarkStart w:id="3913" w:name="_Toc528322448"/>
      <w:bookmarkStart w:id="3914" w:name="_Toc528322744"/>
      <w:bookmarkStart w:id="3915" w:name="_Toc528323705"/>
      <w:bookmarkStart w:id="3916" w:name="_Toc528323807"/>
      <w:bookmarkStart w:id="3917" w:name="_Toc528324927"/>
      <w:bookmarkStart w:id="3918" w:name="_Toc528572156"/>
      <w:bookmarkStart w:id="3919" w:name="_Toc528594732"/>
      <w:bookmarkStart w:id="3920" w:name="_Toc528652164"/>
      <w:bookmarkStart w:id="3921" w:name="_Toc528669360"/>
      <w:bookmarkStart w:id="3922" w:name="_Toc528738652"/>
      <w:bookmarkStart w:id="3923" w:name="_Toc529351990"/>
      <w:bookmarkStart w:id="3924" w:name="_Toc529466005"/>
      <w:bookmarkStart w:id="3925" w:name="_Toc529514107"/>
      <w:bookmarkStart w:id="3926" w:name="_Toc529514208"/>
      <w:bookmarkStart w:id="3927" w:name="_Toc529519934"/>
      <w:bookmarkStart w:id="3928" w:name="_Toc529537313"/>
      <w:bookmarkStart w:id="3929" w:name="_Toc529537813"/>
      <w:bookmarkStart w:id="3930" w:name="_Toc529865220"/>
      <w:bookmarkStart w:id="3931" w:name="_Toc529873391"/>
      <w:bookmarkStart w:id="3932" w:name="_Toc529873493"/>
      <w:bookmarkStart w:id="3933" w:name="_Toc529879154"/>
      <w:bookmarkStart w:id="3934" w:name="_Toc529948284"/>
      <w:bookmarkStart w:id="3935" w:name="_Toc529950809"/>
      <w:bookmarkStart w:id="3936" w:name="_Toc529955047"/>
      <w:bookmarkStart w:id="3937" w:name="_Toc529956146"/>
      <w:bookmarkStart w:id="3938" w:name="_Toc530038306"/>
      <w:bookmarkStart w:id="3939" w:name="_Toc530041686"/>
      <w:bookmarkStart w:id="3940" w:name="_Toc530042652"/>
      <w:bookmarkStart w:id="3941" w:name="_Toc530043645"/>
      <w:bookmarkStart w:id="3942" w:name="_Toc530057309"/>
      <w:bookmarkStart w:id="3943" w:name="_Toc530119327"/>
      <w:bookmarkStart w:id="3944" w:name="_Toc530121119"/>
      <w:bookmarkStart w:id="3945" w:name="_Toc530130130"/>
      <w:bookmarkStart w:id="3946" w:name="_Toc530146387"/>
      <w:bookmarkStart w:id="3947" w:name="_Toc530383739"/>
      <w:bookmarkStart w:id="3948" w:name="_Toc530400597"/>
      <w:bookmarkStart w:id="3949" w:name="_Toc530404128"/>
      <w:bookmarkStart w:id="3950" w:name="_Toc530404834"/>
      <w:bookmarkStart w:id="3951" w:name="_Toc530468086"/>
      <w:bookmarkStart w:id="3952" w:name="_Toc530559663"/>
      <w:bookmarkStart w:id="3953" w:name="_Toc530564711"/>
      <w:bookmarkStart w:id="3954" w:name="_Toc530565826"/>
      <w:bookmarkStart w:id="3955" w:name="_Toc530571823"/>
      <w:bookmarkStart w:id="3956" w:name="_Toc530639842"/>
      <w:bookmarkStart w:id="3957" w:name="_Toc530640254"/>
      <w:bookmarkStart w:id="3958" w:name="_Toc530648526"/>
      <w:bookmarkStart w:id="3959" w:name="_Toc530648648"/>
      <w:bookmarkStart w:id="3960" w:name="_Toc530658619"/>
      <w:bookmarkStart w:id="3961" w:name="_Toc530998137"/>
      <w:bookmarkStart w:id="3962" w:name="_Toc530998239"/>
      <w:bookmarkStart w:id="3963" w:name="_Toc531069656"/>
      <w:bookmarkStart w:id="3964" w:name="_Toc531097080"/>
      <w:bookmarkStart w:id="3965" w:name="_Toc531272591"/>
      <w:bookmarkStart w:id="3966" w:name="_Toc531273427"/>
      <w:bookmarkStart w:id="3967" w:name="_Toc531332048"/>
      <w:bookmarkStart w:id="3968" w:name="_Toc531604116"/>
      <w:bookmarkStart w:id="3969" w:name="_Toc531611283"/>
      <w:bookmarkStart w:id="3970" w:name="_Toc531613875"/>
      <w:bookmarkStart w:id="3971" w:name="_Toc531700043"/>
      <w:bookmarkStart w:id="3972" w:name="_Toc531852085"/>
      <w:bookmarkStart w:id="3973" w:name="_Toc531853744"/>
      <w:bookmarkStart w:id="3974" w:name="_Toc531854015"/>
      <w:bookmarkStart w:id="3975" w:name="_Toc531862020"/>
      <w:bookmarkStart w:id="3976" w:name="_Toc531869283"/>
      <w:bookmarkStart w:id="3977" w:name="_Toc531869769"/>
      <w:bookmarkStart w:id="3978" w:name="_Toc531952108"/>
      <w:bookmarkStart w:id="3979" w:name="_Toc531954444"/>
      <w:bookmarkStart w:id="3980" w:name="_Toc532217694"/>
      <w:bookmarkStart w:id="3981" w:name="_Toc532222460"/>
      <w:bookmarkStart w:id="3982" w:name="_Toc532302709"/>
      <w:bookmarkStart w:id="3983" w:name="_Toc532365321"/>
      <w:bookmarkStart w:id="3984" w:name="_Toc532378519"/>
      <w:bookmarkStart w:id="3985" w:name="_Toc532380681"/>
      <w:bookmarkStart w:id="3986" w:name="_Toc532381292"/>
      <w:bookmarkStart w:id="3987" w:name="_Toc532554575"/>
      <w:bookmarkStart w:id="3988" w:name="_Toc532566794"/>
      <w:bookmarkStart w:id="3989" w:name="_Toc532568019"/>
      <w:bookmarkStart w:id="3990" w:name="_Toc532802246"/>
      <w:bookmarkStart w:id="3991" w:name="_Toc532802741"/>
      <w:bookmarkStart w:id="3992" w:name="_Toc532806468"/>
      <w:bookmarkStart w:id="3993" w:name="_Toc532809201"/>
      <w:bookmarkStart w:id="3994" w:name="_Toc532819053"/>
      <w:bookmarkStart w:id="3995" w:name="_Toc532823437"/>
      <w:bookmarkStart w:id="3996" w:name="_Toc9520378"/>
      <w:bookmarkStart w:id="3997" w:name="_Toc9582227"/>
      <w:bookmarkStart w:id="3998" w:name="_Toc9951971"/>
      <w:bookmarkStart w:id="3999" w:name="_Toc9952097"/>
      <w:bookmarkStart w:id="4000" w:name="_Toc10016128"/>
      <w:bookmarkStart w:id="4001" w:name="_Toc10019873"/>
      <w:bookmarkStart w:id="4002" w:name="_Toc10020355"/>
      <w:bookmarkStart w:id="4003" w:name="_Toc10021364"/>
      <w:bookmarkStart w:id="4004" w:name="_Toc11243791"/>
      <w:bookmarkStart w:id="4005" w:name="_Toc11323164"/>
      <w:bookmarkStart w:id="4006" w:name="_Toc12449827"/>
      <w:bookmarkStart w:id="4007" w:name="_Toc12450076"/>
      <w:bookmarkStart w:id="4008" w:name="_Toc12615421"/>
      <w:bookmarkStart w:id="4009" w:name="_Toc12621950"/>
      <w:bookmarkStart w:id="4010" w:name="_Toc12622052"/>
      <w:bookmarkStart w:id="4011" w:name="_Toc13059590"/>
      <w:bookmarkStart w:id="4012" w:name="_Toc15291838"/>
      <w:bookmarkStart w:id="4013" w:name="_Toc15292793"/>
      <w:bookmarkStart w:id="4014" w:name="_Toc15294744"/>
      <w:bookmarkStart w:id="4015" w:name="_Toc15396155"/>
      <w:bookmarkStart w:id="4016" w:name="_Toc16597514"/>
      <w:bookmarkStart w:id="4017" w:name="_Toc27606208"/>
      <w:bookmarkStart w:id="4018" w:name="_Toc27658711"/>
      <w:bookmarkStart w:id="4019" w:name="_Toc27666479"/>
      <w:bookmarkStart w:id="4020" w:name="_Toc27667410"/>
      <w:bookmarkStart w:id="4021" w:name="_Toc41572847"/>
      <w:bookmarkStart w:id="4022" w:name="_Toc41574341"/>
      <w:bookmarkStart w:id="4023" w:name="_Toc43379529"/>
      <w:bookmarkStart w:id="4024" w:name="_Toc43465788"/>
      <w:bookmarkStart w:id="4025" w:name="_Toc46842576"/>
      <w:bookmarkStart w:id="4026" w:name="_Toc46842751"/>
      <w:bookmarkStart w:id="4027" w:name="_Toc46991235"/>
      <w:bookmarkStart w:id="4028" w:name="_Toc47519272"/>
      <w:bookmarkStart w:id="4029" w:name="_Toc47944318"/>
      <w:bookmarkStart w:id="4030" w:name="_Toc48682921"/>
      <w:bookmarkStart w:id="4031" w:name="_Toc48683492"/>
      <w:bookmarkStart w:id="4032" w:name="_Toc48810831"/>
      <w:bookmarkStart w:id="4033" w:name="_Toc49860129"/>
      <w:bookmarkStart w:id="4034" w:name="_Toc49941427"/>
      <w:bookmarkStart w:id="4035" w:name="_Toc49978448"/>
      <w:bookmarkStart w:id="4036" w:name="_Toc49978974"/>
      <w:bookmarkStart w:id="4037" w:name="_Toc50061489"/>
      <w:bookmarkStart w:id="4038" w:name="_Toc50407303"/>
      <w:bookmarkStart w:id="4039" w:name="_Toc50719210"/>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14:paraId="6E5C0FE3" w14:textId="77777777" w:rsidR="002B36AA" w:rsidRPr="006F09C0" w:rsidRDefault="002B36AA" w:rsidP="002B36AA">
      <w:pPr>
        <w:pStyle w:val="ListParagraph"/>
        <w:keepNext/>
        <w:keepLines/>
        <w:numPr>
          <w:ilvl w:val="0"/>
          <w:numId w:val="9"/>
        </w:numPr>
        <w:suppressAutoHyphens w:val="0"/>
        <w:spacing w:after="0" w:line="276" w:lineRule="auto"/>
        <w:contextualSpacing w:val="0"/>
        <w:outlineLvl w:val="2"/>
        <w:rPr>
          <w:rFonts w:ascii="Arial" w:eastAsia="font306" w:hAnsi="Arial" w:cs="Arial"/>
          <w:b/>
          <w:vanish/>
          <w:color w:val="000000"/>
          <w:sz w:val="24"/>
          <w:szCs w:val="28"/>
          <w:lang w:val="en-CA"/>
        </w:rPr>
      </w:pPr>
      <w:bookmarkStart w:id="4040" w:name="_Toc486340861"/>
      <w:bookmarkStart w:id="4041" w:name="_Toc486590401"/>
      <w:bookmarkStart w:id="4042" w:name="_Toc486593909"/>
      <w:bookmarkStart w:id="4043" w:name="_Toc486593976"/>
      <w:bookmarkStart w:id="4044" w:name="_Toc486595977"/>
      <w:bookmarkStart w:id="4045" w:name="_Toc486596042"/>
      <w:bookmarkStart w:id="4046" w:name="_Toc486596363"/>
      <w:bookmarkStart w:id="4047" w:name="_Toc487544726"/>
      <w:bookmarkStart w:id="4048" w:name="_Toc488070395"/>
      <w:bookmarkStart w:id="4049" w:name="_Toc488224799"/>
      <w:bookmarkStart w:id="4050" w:name="_Toc488225627"/>
      <w:bookmarkStart w:id="4051" w:name="_Toc488762345"/>
      <w:bookmarkStart w:id="4052" w:name="_Toc488821678"/>
      <w:bookmarkStart w:id="4053" w:name="_Toc489358915"/>
      <w:bookmarkStart w:id="4054" w:name="_Toc489447047"/>
      <w:bookmarkStart w:id="4055" w:name="_Toc489447113"/>
      <w:bookmarkStart w:id="4056" w:name="_Toc512507118"/>
      <w:bookmarkStart w:id="4057" w:name="_Toc512507642"/>
      <w:bookmarkStart w:id="4058" w:name="_Toc512507739"/>
      <w:bookmarkStart w:id="4059" w:name="_Toc512508075"/>
      <w:bookmarkStart w:id="4060" w:name="_Toc512508221"/>
      <w:bookmarkStart w:id="4061" w:name="_Toc512514650"/>
      <w:bookmarkStart w:id="4062" w:name="_Toc512583905"/>
      <w:bookmarkStart w:id="4063" w:name="_Toc512607525"/>
      <w:bookmarkStart w:id="4064" w:name="_Toc512858578"/>
      <w:bookmarkStart w:id="4065" w:name="_Toc512858729"/>
      <w:bookmarkStart w:id="4066" w:name="_Toc512858908"/>
      <w:bookmarkStart w:id="4067" w:name="_Toc512861001"/>
      <w:bookmarkStart w:id="4068" w:name="_Toc512863626"/>
      <w:bookmarkStart w:id="4069" w:name="_Toc512863722"/>
      <w:bookmarkStart w:id="4070" w:name="_Toc512863819"/>
      <w:bookmarkStart w:id="4071" w:name="_Toc512863916"/>
      <w:bookmarkStart w:id="4072" w:name="_Toc512864014"/>
      <w:bookmarkStart w:id="4073" w:name="_Toc512864115"/>
      <w:bookmarkStart w:id="4074" w:name="_Toc512977652"/>
      <w:bookmarkStart w:id="4075" w:name="_Toc513808135"/>
      <w:bookmarkStart w:id="4076" w:name="_Toc516744644"/>
      <w:bookmarkStart w:id="4077" w:name="_Toc516769350"/>
      <w:bookmarkStart w:id="4078" w:name="_Toc516836267"/>
      <w:bookmarkStart w:id="4079" w:name="_Toc516837194"/>
      <w:bookmarkStart w:id="4080" w:name="_Toc516913318"/>
      <w:bookmarkStart w:id="4081" w:name="_Toc516913422"/>
      <w:bookmarkStart w:id="4082" w:name="_Toc516915022"/>
      <w:bookmarkStart w:id="4083" w:name="_Toc517272720"/>
      <w:bookmarkStart w:id="4084" w:name="_Toc517554988"/>
      <w:bookmarkStart w:id="4085" w:name="_Toc518489444"/>
      <w:bookmarkStart w:id="4086" w:name="_Toc518489621"/>
      <w:bookmarkStart w:id="4087" w:name="_Toc518550237"/>
      <w:bookmarkStart w:id="4088" w:name="_Toc518568380"/>
      <w:bookmarkStart w:id="4089" w:name="_Toc518570895"/>
      <w:bookmarkStart w:id="4090" w:name="_Toc520198420"/>
      <w:bookmarkStart w:id="4091" w:name="_Toc520198522"/>
      <w:bookmarkStart w:id="4092" w:name="_Toc520199374"/>
      <w:bookmarkStart w:id="4093" w:name="_Toc520282231"/>
      <w:bookmarkStart w:id="4094" w:name="_Toc520282375"/>
      <w:bookmarkStart w:id="4095" w:name="_Toc520365751"/>
      <w:bookmarkStart w:id="4096" w:name="_Toc520366074"/>
      <w:bookmarkStart w:id="4097" w:name="_Toc520383238"/>
      <w:bookmarkStart w:id="4098" w:name="_Toc520383478"/>
      <w:bookmarkStart w:id="4099" w:name="_Toc520447674"/>
      <w:bookmarkStart w:id="4100" w:name="_Toc520707778"/>
      <w:bookmarkStart w:id="4101" w:name="_Toc520725425"/>
      <w:bookmarkStart w:id="4102" w:name="_Toc520899127"/>
      <w:bookmarkStart w:id="4103" w:name="_Toc520899612"/>
      <w:bookmarkStart w:id="4104" w:name="_Toc520986211"/>
      <w:bookmarkStart w:id="4105" w:name="_Toc520986667"/>
      <w:bookmarkStart w:id="4106" w:name="_Toc520989453"/>
      <w:bookmarkStart w:id="4107" w:name="_Toc521063576"/>
      <w:bookmarkStart w:id="4108" w:name="_Toc521063754"/>
      <w:bookmarkStart w:id="4109" w:name="_Toc521063886"/>
      <w:bookmarkStart w:id="4110" w:name="_Toc521678753"/>
      <w:bookmarkStart w:id="4111" w:name="_Toc521941083"/>
      <w:bookmarkStart w:id="4112" w:name="_Toc522088030"/>
      <w:bookmarkStart w:id="4113" w:name="_Toc522193645"/>
      <w:bookmarkStart w:id="4114" w:name="_Toc522193746"/>
      <w:bookmarkStart w:id="4115" w:name="_Toc522194296"/>
      <w:bookmarkStart w:id="4116" w:name="_Toc522263204"/>
      <w:bookmarkStart w:id="4117" w:name="_Toc522524104"/>
      <w:bookmarkStart w:id="4118" w:name="_Toc522539242"/>
      <w:bookmarkStart w:id="4119" w:name="_Toc522546988"/>
      <w:bookmarkStart w:id="4120" w:name="_Toc522604565"/>
      <w:bookmarkStart w:id="4121" w:name="_Toc523314816"/>
      <w:bookmarkStart w:id="4122" w:name="_Toc523314968"/>
      <w:bookmarkStart w:id="4123" w:name="_Toc523315091"/>
      <w:bookmarkStart w:id="4124" w:name="_Toc523315251"/>
      <w:bookmarkStart w:id="4125" w:name="_Toc523315382"/>
      <w:bookmarkStart w:id="4126" w:name="_Toc523315526"/>
      <w:bookmarkStart w:id="4127" w:name="_Toc523469480"/>
      <w:bookmarkStart w:id="4128" w:name="_Toc526332893"/>
      <w:bookmarkStart w:id="4129" w:name="_Toc526336457"/>
      <w:bookmarkStart w:id="4130" w:name="_Toc526337406"/>
      <w:bookmarkStart w:id="4131" w:name="_Toc526423591"/>
      <w:bookmarkStart w:id="4132" w:name="_Toc526502285"/>
      <w:bookmarkStart w:id="4133" w:name="_Toc526852596"/>
      <w:bookmarkStart w:id="4134" w:name="_Toc528099247"/>
      <w:bookmarkStart w:id="4135" w:name="_Toc528158570"/>
      <w:bookmarkStart w:id="4136" w:name="_Toc528158672"/>
      <w:bookmarkStart w:id="4137" w:name="_Toc528229610"/>
      <w:bookmarkStart w:id="4138" w:name="_Toc528229740"/>
      <w:bookmarkStart w:id="4139" w:name="_Toc528306334"/>
      <w:bookmarkStart w:id="4140" w:name="_Toc528307228"/>
      <w:bookmarkStart w:id="4141" w:name="_Toc528308021"/>
      <w:bookmarkStart w:id="4142" w:name="_Toc528308451"/>
      <w:bookmarkStart w:id="4143" w:name="_Toc528309687"/>
      <w:bookmarkStart w:id="4144" w:name="_Toc528311012"/>
      <w:bookmarkStart w:id="4145" w:name="_Toc528321183"/>
      <w:bookmarkStart w:id="4146" w:name="_Toc528322064"/>
      <w:bookmarkStart w:id="4147" w:name="_Toc528322245"/>
      <w:bookmarkStart w:id="4148" w:name="_Toc528322347"/>
      <w:bookmarkStart w:id="4149" w:name="_Toc528322449"/>
      <w:bookmarkStart w:id="4150" w:name="_Toc528322745"/>
      <w:bookmarkStart w:id="4151" w:name="_Toc528323706"/>
      <w:bookmarkStart w:id="4152" w:name="_Toc528323808"/>
      <w:bookmarkStart w:id="4153" w:name="_Toc528324928"/>
      <w:bookmarkStart w:id="4154" w:name="_Toc528572157"/>
      <w:bookmarkStart w:id="4155" w:name="_Toc528594733"/>
      <w:bookmarkStart w:id="4156" w:name="_Toc528652165"/>
      <w:bookmarkStart w:id="4157" w:name="_Toc528669361"/>
      <w:bookmarkStart w:id="4158" w:name="_Toc528738653"/>
      <w:bookmarkStart w:id="4159" w:name="_Toc529351991"/>
      <w:bookmarkStart w:id="4160" w:name="_Toc529466006"/>
      <w:bookmarkStart w:id="4161" w:name="_Toc529514108"/>
      <w:bookmarkStart w:id="4162" w:name="_Toc529514209"/>
      <w:bookmarkStart w:id="4163" w:name="_Toc529519935"/>
      <w:bookmarkStart w:id="4164" w:name="_Toc529537314"/>
      <w:bookmarkStart w:id="4165" w:name="_Toc529537814"/>
      <w:bookmarkStart w:id="4166" w:name="_Toc529865221"/>
      <w:bookmarkStart w:id="4167" w:name="_Toc529873392"/>
      <w:bookmarkStart w:id="4168" w:name="_Toc529873494"/>
      <w:bookmarkStart w:id="4169" w:name="_Toc529879155"/>
      <w:bookmarkStart w:id="4170" w:name="_Toc529948285"/>
      <w:bookmarkStart w:id="4171" w:name="_Toc529950810"/>
      <w:bookmarkStart w:id="4172" w:name="_Toc529955048"/>
      <w:bookmarkStart w:id="4173" w:name="_Toc529956147"/>
      <w:bookmarkStart w:id="4174" w:name="_Toc530038307"/>
      <w:bookmarkStart w:id="4175" w:name="_Toc530041687"/>
      <w:bookmarkStart w:id="4176" w:name="_Toc530042653"/>
      <w:bookmarkStart w:id="4177" w:name="_Toc530043646"/>
      <w:bookmarkStart w:id="4178" w:name="_Toc530057310"/>
      <w:bookmarkStart w:id="4179" w:name="_Toc530119328"/>
      <w:bookmarkStart w:id="4180" w:name="_Toc530121120"/>
      <w:bookmarkStart w:id="4181" w:name="_Toc530130131"/>
      <w:bookmarkStart w:id="4182" w:name="_Toc530146388"/>
      <w:bookmarkStart w:id="4183" w:name="_Toc530383740"/>
      <w:bookmarkStart w:id="4184" w:name="_Toc530400598"/>
      <w:bookmarkStart w:id="4185" w:name="_Toc530404129"/>
      <w:bookmarkStart w:id="4186" w:name="_Toc530404835"/>
      <w:bookmarkStart w:id="4187" w:name="_Toc530468087"/>
      <w:bookmarkStart w:id="4188" w:name="_Toc530559664"/>
      <w:bookmarkStart w:id="4189" w:name="_Toc530564712"/>
      <w:bookmarkStart w:id="4190" w:name="_Toc530565827"/>
      <w:bookmarkStart w:id="4191" w:name="_Toc530571824"/>
      <w:bookmarkStart w:id="4192" w:name="_Toc530639843"/>
      <w:bookmarkStart w:id="4193" w:name="_Toc530640255"/>
      <w:bookmarkStart w:id="4194" w:name="_Toc530648527"/>
      <w:bookmarkStart w:id="4195" w:name="_Toc530648649"/>
      <w:bookmarkStart w:id="4196" w:name="_Toc530658620"/>
      <w:bookmarkStart w:id="4197" w:name="_Toc530998138"/>
      <w:bookmarkStart w:id="4198" w:name="_Toc530998240"/>
      <w:bookmarkStart w:id="4199" w:name="_Toc531069657"/>
      <w:bookmarkStart w:id="4200" w:name="_Toc531097081"/>
      <w:bookmarkStart w:id="4201" w:name="_Toc531272592"/>
      <w:bookmarkStart w:id="4202" w:name="_Toc531273428"/>
      <w:bookmarkStart w:id="4203" w:name="_Toc531332049"/>
      <w:bookmarkStart w:id="4204" w:name="_Toc531604117"/>
      <w:bookmarkStart w:id="4205" w:name="_Toc531611284"/>
      <w:bookmarkStart w:id="4206" w:name="_Toc531613876"/>
      <w:bookmarkStart w:id="4207" w:name="_Toc531700044"/>
      <w:bookmarkStart w:id="4208" w:name="_Toc531852086"/>
      <w:bookmarkStart w:id="4209" w:name="_Toc531853745"/>
      <w:bookmarkStart w:id="4210" w:name="_Toc531854016"/>
      <w:bookmarkStart w:id="4211" w:name="_Toc531862021"/>
      <w:bookmarkStart w:id="4212" w:name="_Toc531869284"/>
      <w:bookmarkStart w:id="4213" w:name="_Toc531869770"/>
      <w:bookmarkStart w:id="4214" w:name="_Toc531952109"/>
      <w:bookmarkStart w:id="4215" w:name="_Toc531954445"/>
      <w:bookmarkStart w:id="4216" w:name="_Toc532217695"/>
      <w:bookmarkStart w:id="4217" w:name="_Toc532222461"/>
      <w:bookmarkStart w:id="4218" w:name="_Toc532302710"/>
      <w:bookmarkStart w:id="4219" w:name="_Toc532365322"/>
      <w:bookmarkStart w:id="4220" w:name="_Toc532378520"/>
      <w:bookmarkStart w:id="4221" w:name="_Toc532380682"/>
      <w:bookmarkStart w:id="4222" w:name="_Toc532381293"/>
      <w:bookmarkStart w:id="4223" w:name="_Toc532554576"/>
      <w:bookmarkStart w:id="4224" w:name="_Toc532566795"/>
      <w:bookmarkStart w:id="4225" w:name="_Toc532568020"/>
      <w:bookmarkStart w:id="4226" w:name="_Toc532802247"/>
      <w:bookmarkStart w:id="4227" w:name="_Toc532802742"/>
      <w:bookmarkStart w:id="4228" w:name="_Toc532806469"/>
      <w:bookmarkStart w:id="4229" w:name="_Toc532809202"/>
      <w:bookmarkStart w:id="4230" w:name="_Toc532819054"/>
      <w:bookmarkStart w:id="4231" w:name="_Toc532823438"/>
      <w:bookmarkStart w:id="4232" w:name="_Toc9520379"/>
      <w:bookmarkStart w:id="4233" w:name="_Toc9582228"/>
      <w:bookmarkStart w:id="4234" w:name="_Toc9951972"/>
      <w:bookmarkStart w:id="4235" w:name="_Toc9952098"/>
      <w:bookmarkStart w:id="4236" w:name="_Toc10016129"/>
      <w:bookmarkStart w:id="4237" w:name="_Toc10019874"/>
      <w:bookmarkStart w:id="4238" w:name="_Toc10020356"/>
      <w:bookmarkStart w:id="4239" w:name="_Toc10021365"/>
      <w:bookmarkStart w:id="4240" w:name="_Toc11243792"/>
      <w:bookmarkStart w:id="4241" w:name="_Toc11323165"/>
      <w:bookmarkStart w:id="4242" w:name="_Toc12449828"/>
      <w:bookmarkStart w:id="4243" w:name="_Toc12450077"/>
      <w:bookmarkStart w:id="4244" w:name="_Toc12615422"/>
      <w:bookmarkStart w:id="4245" w:name="_Toc12621951"/>
      <w:bookmarkStart w:id="4246" w:name="_Toc12622053"/>
      <w:bookmarkStart w:id="4247" w:name="_Toc13059591"/>
      <w:bookmarkStart w:id="4248" w:name="_Toc15291839"/>
      <w:bookmarkStart w:id="4249" w:name="_Toc15292794"/>
      <w:bookmarkStart w:id="4250" w:name="_Toc15294745"/>
      <w:bookmarkStart w:id="4251" w:name="_Toc15396156"/>
      <w:bookmarkStart w:id="4252" w:name="_Toc16597515"/>
      <w:bookmarkStart w:id="4253" w:name="_Toc27606209"/>
      <w:bookmarkStart w:id="4254" w:name="_Toc27658712"/>
      <w:bookmarkStart w:id="4255" w:name="_Toc27666480"/>
      <w:bookmarkStart w:id="4256" w:name="_Toc27667411"/>
      <w:bookmarkStart w:id="4257" w:name="_Toc41572848"/>
      <w:bookmarkStart w:id="4258" w:name="_Toc41574342"/>
      <w:bookmarkStart w:id="4259" w:name="_Toc43379530"/>
      <w:bookmarkStart w:id="4260" w:name="_Toc43465789"/>
      <w:bookmarkStart w:id="4261" w:name="_Toc46842577"/>
      <w:bookmarkStart w:id="4262" w:name="_Toc46842752"/>
      <w:bookmarkStart w:id="4263" w:name="_Toc46991236"/>
      <w:bookmarkStart w:id="4264" w:name="_Toc47519273"/>
      <w:bookmarkStart w:id="4265" w:name="_Toc47944319"/>
      <w:bookmarkStart w:id="4266" w:name="_Toc48682922"/>
      <w:bookmarkStart w:id="4267" w:name="_Toc48683493"/>
      <w:bookmarkStart w:id="4268" w:name="_Toc48810832"/>
      <w:bookmarkStart w:id="4269" w:name="_Toc49860130"/>
      <w:bookmarkStart w:id="4270" w:name="_Toc49941428"/>
      <w:bookmarkStart w:id="4271" w:name="_Toc49978449"/>
      <w:bookmarkStart w:id="4272" w:name="_Toc49978975"/>
      <w:bookmarkStart w:id="4273" w:name="_Toc50061490"/>
      <w:bookmarkStart w:id="4274" w:name="_Toc50407304"/>
      <w:bookmarkStart w:id="4275" w:name="_Toc50719211"/>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14:paraId="5CDA6CF3" w14:textId="77777777" w:rsidR="002B36AA" w:rsidRPr="006F09C0" w:rsidRDefault="002B36AA" w:rsidP="002B36AA">
      <w:pPr>
        <w:pStyle w:val="ListParagraph"/>
        <w:keepNext/>
        <w:keepLines/>
        <w:numPr>
          <w:ilvl w:val="0"/>
          <w:numId w:val="9"/>
        </w:numPr>
        <w:suppressAutoHyphens w:val="0"/>
        <w:spacing w:after="0" w:line="276" w:lineRule="auto"/>
        <w:contextualSpacing w:val="0"/>
        <w:outlineLvl w:val="2"/>
        <w:rPr>
          <w:rFonts w:ascii="Arial" w:eastAsia="font306" w:hAnsi="Arial" w:cs="Arial"/>
          <w:b/>
          <w:vanish/>
          <w:color w:val="000000"/>
          <w:sz w:val="24"/>
          <w:szCs w:val="28"/>
          <w:lang w:val="en-CA"/>
        </w:rPr>
      </w:pPr>
      <w:bookmarkStart w:id="4276" w:name="_Toc486340862"/>
      <w:bookmarkStart w:id="4277" w:name="_Toc486590402"/>
      <w:bookmarkStart w:id="4278" w:name="_Toc486593910"/>
      <w:bookmarkStart w:id="4279" w:name="_Toc486593977"/>
      <w:bookmarkStart w:id="4280" w:name="_Toc486595978"/>
      <w:bookmarkStart w:id="4281" w:name="_Toc486596043"/>
      <w:bookmarkStart w:id="4282" w:name="_Toc486596364"/>
      <w:bookmarkStart w:id="4283" w:name="_Toc487544727"/>
      <w:bookmarkStart w:id="4284" w:name="_Toc488070396"/>
      <w:bookmarkStart w:id="4285" w:name="_Toc488224800"/>
      <w:bookmarkStart w:id="4286" w:name="_Toc488225628"/>
      <w:bookmarkStart w:id="4287" w:name="_Toc488762346"/>
      <w:bookmarkStart w:id="4288" w:name="_Toc488821679"/>
      <w:bookmarkStart w:id="4289" w:name="_Toc489358916"/>
      <w:bookmarkStart w:id="4290" w:name="_Toc489447048"/>
      <w:bookmarkStart w:id="4291" w:name="_Toc489447114"/>
      <w:bookmarkStart w:id="4292" w:name="_Toc512507119"/>
      <w:bookmarkStart w:id="4293" w:name="_Toc512507643"/>
      <w:bookmarkStart w:id="4294" w:name="_Toc512507740"/>
      <w:bookmarkStart w:id="4295" w:name="_Toc512508076"/>
      <w:bookmarkStart w:id="4296" w:name="_Toc512508222"/>
      <w:bookmarkStart w:id="4297" w:name="_Toc512514651"/>
      <w:bookmarkStart w:id="4298" w:name="_Toc512583906"/>
      <w:bookmarkStart w:id="4299" w:name="_Toc512607526"/>
      <w:bookmarkStart w:id="4300" w:name="_Toc512858579"/>
      <w:bookmarkStart w:id="4301" w:name="_Toc512858730"/>
      <w:bookmarkStart w:id="4302" w:name="_Toc512858909"/>
      <w:bookmarkStart w:id="4303" w:name="_Toc512861002"/>
      <w:bookmarkStart w:id="4304" w:name="_Toc512863627"/>
      <w:bookmarkStart w:id="4305" w:name="_Toc512863723"/>
      <w:bookmarkStart w:id="4306" w:name="_Toc512863820"/>
      <w:bookmarkStart w:id="4307" w:name="_Toc512863917"/>
      <w:bookmarkStart w:id="4308" w:name="_Toc512864015"/>
      <w:bookmarkStart w:id="4309" w:name="_Toc512864116"/>
      <w:bookmarkStart w:id="4310" w:name="_Toc512977653"/>
      <w:bookmarkStart w:id="4311" w:name="_Toc513808136"/>
      <w:bookmarkStart w:id="4312" w:name="_Toc516744645"/>
      <w:bookmarkStart w:id="4313" w:name="_Toc516769351"/>
      <w:bookmarkStart w:id="4314" w:name="_Toc516836268"/>
      <w:bookmarkStart w:id="4315" w:name="_Toc516837195"/>
      <w:bookmarkStart w:id="4316" w:name="_Toc516913319"/>
      <w:bookmarkStart w:id="4317" w:name="_Toc516913423"/>
      <w:bookmarkStart w:id="4318" w:name="_Toc516915023"/>
      <w:bookmarkStart w:id="4319" w:name="_Toc517272721"/>
      <w:bookmarkStart w:id="4320" w:name="_Toc517554989"/>
      <w:bookmarkStart w:id="4321" w:name="_Toc518489445"/>
      <w:bookmarkStart w:id="4322" w:name="_Toc518489622"/>
      <w:bookmarkStart w:id="4323" w:name="_Toc518550238"/>
      <w:bookmarkStart w:id="4324" w:name="_Toc518568381"/>
      <w:bookmarkStart w:id="4325" w:name="_Toc518570896"/>
      <w:bookmarkStart w:id="4326" w:name="_Toc520198421"/>
      <w:bookmarkStart w:id="4327" w:name="_Toc520198523"/>
      <w:bookmarkStart w:id="4328" w:name="_Toc520199375"/>
      <w:bookmarkStart w:id="4329" w:name="_Toc520282232"/>
      <w:bookmarkStart w:id="4330" w:name="_Toc520282376"/>
      <w:bookmarkStart w:id="4331" w:name="_Toc520365752"/>
      <w:bookmarkStart w:id="4332" w:name="_Toc520366075"/>
      <w:bookmarkStart w:id="4333" w:name="_Toc520383239"/>
      <w:bookmarkStart w:id="4334" w:name="_Toc520383479"/>
      <w:bookmarkStart w:id="4335" w:name="_Toc520447675"/>
      <w:bookmarkStart w:id="4336" w:name="_Toc520707779"/>
      <w:bookmarkStart w:id="4337" w:name="_Toc520725426"/>
      <w:bookmarkStart w:id="4338" w:name="_Toc520899128"/>
      <w:bookmarkStart w:id="4339" w:name="_Toc520899613"/>
      <w:bookmarkStart w:id="4340" w:name="_Toc520986212"/>
      <w:bookmarkStart w:id="4341" w:name="_Toc520986668"/>
      <w:bookmarkStart w:id="4342" w:name="_Toc520989454"/>
      <w:bookmarkStart w:id="4343" w:name="_Toc521063577"/>
      <w:bookmarkStart w:id="4344" w:name="_Toc521063755"/>
      <w:bookmarkStart w:id="4345" w:name="_Toc521063887"/>
      <w:bookmarkStart w:id="4346" w:name="_Toc521678754"/>
      <w:bookmarkStart w:id="4347" w:name="_Toc521941084"/>
      <w:bookmarkStart w:id="4348" w:name="_Toc522088031"/>
      <w:bookmarkStart w:id="4349" w:name="_Toc522193646"/>
      <w:bookmarkStart w:id="4350" w:name="_Toc522193747"/>
      <w:bookmarkStart w:id="4351" w:name="_Toc522194297"/>
      <w:bookmarkStart w:id="4352" w:name="_Toc522263205"/>
      <w:bookmarkStart w:id="4353" w:name="_Toc522524105"/>
      <w:bookmarkStart w:id="4354" w:name="_Toc522539243"/>
      <w:bookmarkStart w:id="4355" w:name="_Toc522546989"/>
      <w:bookmarkStart w:id="4356" w:name="_Toc522604566"/>
      <w:bookmarkStart w:id="4357" w:name="_Toc523314817"/>
      <w:bookmarkStart w:id="4358" w:name="_Toc523314969"/>
      <w:bookmarkStart w:id="4359" w:name="_Toc523315092"/>
      <w:bookmarkStart w:id="4360" w:name="_Toc523315252"/>
      <w:bookmarkStart w:id="4361" w:name="_Toc523315383"/>
      <w:bookmarkStart w:id="4362" w:name="_Toc523315527"/>
      <w:bookmarkStart w:id="4363" w:name="_Toc523469481"/>
      <w:bookmarkStart w:id="4364" w:name="_Toc526332894"/>
      <w:bookmarkStart w:id="4365" w:name="_Toc526336458"/>
      <w:bookmarkStart w:id="4366" w:name="_Toc526337407"/>
      <w:bookmarkStart w:id="4367" w:name="_Toc526423592"/>
      <w:bookmarkStart w:id="4368" w:name="_Toc526502286"/>
      <w:bookmarkStart w:id="4369" w:name="_Toc526852597"/>
      <w:bookmarkStart w:id="4370" w:name="_Toc528099248"/>
      <w:bookmarkStart w:id="4371" w:name="_Toc528158571"/>
      <w:bookmarkStart w:id="4372" w:name="_Toc528158673"/>
      <w:bookmarkStart w:id="4373" w:name="_Toc528229611"/>
      <w:bookmarkStart w:id="4374" w:name="_Toc528229741"/>
      <w:bookmarkStart w:id="4375" w:name="_Toc528306335"/>
      <w:bookmarkStart w:id="4376" w:name="_Toc528307229"/>
      <w:bookmarkStart w:id="4377" w:name="_Toc528308022"/>
      <w:bookmarkStart w:id="4378" w:name="_Toc528308452"/>
      <w:bookmarkStart w:id="4379" w:name="_Toc528309688"/>
      <w:bookmarkStart w:id="4380" w:name="_Toc528311013"/>
      <w:bookmarkStart w:id="4381" w:name="_Toc528321184"/>
      <w:bookmarkStart w:id="4382" w:name="_Toc528322065"/>
      <w:bookmarkStart w:id="4383" w:name="_Toc528322246"/>
      <w:bookmarkStart w:id="4384" w:name="_Toc528322348"/>
      <w:bookmarkStart w:id="4385" w:name="_Toc528322450"/>
      <w:bookmarkStart w:id="4386" w:name="_Toc528322746"/>
      <w:bookmarkStart w:id="4387" w:name="_Toc528323707"/>
      <w:bookmarkStart w:id="4388" w:name="_Toc528323809"/>
      <w:bookmarkStart w:id="4389" w:name="_Toc528324929"/>
      <w:bookmarkStart w:id="4390" w:name="_Toc528572158"/>
      <w:bookmarkStart w:id="4391" w:name="_Toc528594734"/>
      <w:bookmarkStart w:id="4392" w:name="_Toc528652166"/>
      <w:bookmarkStart w:id="4393" w:name="_Toc528669362"/>
      <w:bookmarkStart w:id="4394" w:name="_Toc528738654"/>
      <w:bookmarkStart w:id="4395" w:name="_Toc529351992"/>
      <w:bookmarkStart w:id="4396" w:name="_Toc529466007"/>
      <w:bookmarkStart w:id="4397" w:name="_Toc529514109"/>
      <w:bookmarkStart w:id="4398" w:name="_Toc529514210"/>
      <w:bookmarkStart w:id="4399" w:name="_Toc529519936"/>
      <w:bookmarkStart w:id="4400" w:name="_Toc529537315"/>
      <w:bookmarkStart w:id="4401" w:name="_Toc529537815"/>
      <w:bookmarkStart w:id="4402" w:name="_Toc529865222"/>
      <w:bookmarkStart w:id="4403" w:name="_Toc529873393"/>
      <w:bookmarkStart w:id="4404" w:name="_Toc529873495"/>
      <w:bookmarkStart w:id="4405" w:name="_Toc529879156"/>
      <w:bookmarkStart w:id="4406" w:name="_Toc529948286"/>
      <w:bookmarkStart w:id="4407" w:name="_Toc529950811"/>
      <w:bookmarkStart w:id="4408" w:name="_Toc529955049"/>
      <w:bookmarkStart w:id="4409" w:name="_Toc529956148"/>
      <w:bookmarkStart w:id="4410" w:name="_Toc530038308"/>
      <w:bookmarkStart w:id="4411" w:name="_Toc530041688"/>
      <w:bookmarkStart w:id="4412" w:name="_Toc530042654"/>
      <w:bookmarkStart w:id="4413" w:name="_Toc530043647"/>
      <w:bookmarkStart w:id="4414" w:name="_Toc530057311"/>
      <w:bookmarkStart w:id="4415" w:name="_Toc530119329"/>
      <w:bookmarkStart w:id="4416" w:name="_Toc530121121"/>
      <w:bookmarkStart w:id="4417" w:name="_Toc530130132"/>
      <w:bookmarkStart w:id="4418" w:name="_Toc530146389"/>
      <w:bookmarkStart w:id="4419" w:name="_Toc530383741"/>
      <w:bookmarkStart w:id="4420" w:name="_Toc530400599"/>
      <w:bookmarkStart w:id="4421" w:name="_Toc530404130"/>
      <w:bookmarkStart w:id="4422" w:name="_Toc530404836"/>
      <w:bookmarkStart w:id="4423" w:name="_Toc530468088"/>
      <w:bookmarkStart w:id="4424" w:name="_Toc530559665"/>
      <w:bookmarkStart w:id="4425" w:name="_Toc530564713"/>
      <w:bookmarkStart w:id="4426" w:name="_Toc530565828"/>
      <w:bookmarkStart w:id="4427" w:name="_Toc530571825"/>
      <w:bookmarkStart w:id="4428" w:name="_Toc530639844"/>
      <w:bookmarkStart w:id="4429" w:name="_Toc530640256"/>
      <w:bookmarkStart w:id="4430" w:name="_Toc530648528"/>
      <w:bookmarkStart w:id="4431" w:name="_Toc530648650"/>
      <w:bookmarkStart w:id="4432" w:name="_Toc530658621"/>
      <w:bookmarkStart w:id="4433" w:name="_Toc530998139"/>
      <w:bookmarkStart w:id="4434" w:name="_Toc530998241"/>
      <w:bookmarkStart w:id="4435" w:name="_Toc531069658"/>
      <w:bookmarkStart w:id="4436" w:name="_Toc531097082"/>
      <w:bookmarkStart w:id="4437" w:name="_Toc531272593"/>
      <w:bookmarkStart w:id="4438" w:name="_Toc531273429"/>
      <w:bookmarkStart w:id="4439" w:name="_Toc531332050"/>
      <w:bookmarkStart w:id="4440" w:name="_Toc531604118"/>
      <w:bookmarkStart w:id="4441" w:name="_Toc531611285"/>
      <w:bookmarkStart w:id="4442" w:name="_Toc531613877"/>
      <w:bookmarkStart w:id="4443" w:name="_Toc531700045"/>
      <w:bookmarkStart w:id="4444" w:name="_Toc531852087"/>
      <w:bookmarkStart w:id="4445" w:name="_Toc531853746"/>
      <w:bookmarkStart w:id="4446" w:name="_Toc531854017"/>
      <w:bookmarkStart w:id="4447" w:name="_Toc531862022"/>
      <w:bookmarkStart w:id="4448" w:name="_Toc531869285"/>
      <w:bookmarkStart w:id="4449" w:name="_Toc531869771"/>
      <w:bookmarkStart w:id="4450" w:name="_Toc531952110"/>
      <w:bookmarkStart w:id="4451" w:name="_Toc531954446"/>
      <w:bookmarkStart w:id="4452" w:name="_Toc532217696"/>
      <w:bookmarkStart w:id="4453" w:name="_Toc532222462"/>
      <w:bookmarkStart w:id="4454" w:name="_Toc532302711"/>
      <w:bookmarkStart w:id="4455" w:name="_Toc532365323"/>
      <w:bookmarkStart w:id="4456" w:name="_Toc532378521"/>
      <w:bookmarkStart w:id="4457" w:name="_Toc532380683"/>
      <w:bookmarkStart w:id="4458" w:name="_Toc532381294"/>
      <w:bookmarkStart w:id="4459" w:name="_Toc532554577"/>
      <w:bookmarkStart w:id="4460" w:name="_Toc532566796"/>
      <w:bookmarkStart w:id="4461" w:name="_Toc532568021"/>
      <w:bookmarkStart w:id="4462" w:name="_Toc532802248"/>
      <w:bookmarkStart w:id="4463" w:name="_Toc532802743"/>
      <w:bookmarkStart w:id="4464" w:name="_Toc532806470"/>
      <w:bookmarkStart w:id="4465" w:name="_Toc532809203"/>
      <w:bookmarkStart w:id="4466" w:name="_Toc532819055"/>
      <w:bookmarkStart w:id="4467" w:name="_Toc532823439"/>
      <w:bookmarkStart w:id="4468" w:name="_Toc9520380"/>
      <w:bookmarkStart w:id="4469" w:name="_Toc9582229"/>
      <w:bookmarkStart w:id="4470" w:name="_Toc9951973"/>
      <w:bookmarkStart w:id="4471" w:name="_Toc9952099"/>
      <w:bookmarkStart w:id="4472" w:name="_Toc10016130"/>
      <w:bookmarkStart w:id="4473" w:name="_Toc10019875"/>
      <w:bookmarkStart w:id="4474" w:name="_Toc10020357"/>
      <w:bookmarkStart w:id="4475" w:name="_Toc10021366"/>
      <w:bookmarkStart w:id="4476" w:name="_Toc11243793"/>
      <w:bookmarkStart w:id="4477" w:name="_Toc11323166"/>
      <w:bookmarkStart w:id="4478" w:name="_Toc12449829"/>
      <w:bookmarkStart w:id="4479" w:name="_Toc12450078"/>
      <w:bookmarkStart w:id="4480" w:name="_Toc12615423"/>
      <w:bookmarkStart w:id="4481" w:name="_Toc12621952"/>
      <w:bookmarkStart w:id="4482" w:name="_Toc12622054"/>
      <w:bookmarkStart w:id="4483" w:name="_Toc13059592"/>
      <w:bookmarkStart w:id="4484" w:name="_Toc15291840"/>
      <w:bookmarkStart w:id="4485" w:name="_Toc15292795"/>
      <w:bookmarkStart w:id="4486" w:name="_Toc15294746"/>
      <w:bookmarkStart w:id="4487" w:name="_Toc15396157"/>
      <w:bookmarkStart w:id="4488" w:name="_Toc16597516"/>
      <w:bookmarkStart w:id="4489" w:name="_Toc27606210"/>
      <w:bookmarkStart w:id="4490" w:name="_Toc27658713"/>
      <w:bookmarkStart w:id="4491" w:name="_Toc27666481"/>
      <w:bookmarkStart w:id="4492" w:name="_Toc27667412"/>
      <w:bookmarkStart w:id="4493" w:name="_Toc41572849"/>
      <w:bookmarkStart w:id="4494" w:name="_Toc41574343"/>
      <w:bookmarkStart w:id="4495" w:name="_Toc43379531"/>
      <w:bookmarkStart w:id="4496" w:name="_Toc43465790"/>
      <w:bookmarkStart w:id="4497" w:name="_Toc46842578"/>
      <w:bookmarkStart w:id="4498" w:name="_Toc46842753"/>
      <w:bookmarkStart w:id="4499" w:name="_Toc46991237"/>
      <w:bookmarkStart w:id="4500" w:name="_Toc47519274"/>
      <w:bookmarkStart w:id="4501" w:name="_Toc47944320"/>
      <w:bookmarkStart w:id="4502" w:name="_Toc48682923"/>
      <w:bookmarkStart w:id="4503" w:name="_Toc48683494"/>
      <w:bookmarkStart w:id="4504" w:name="_Toc48810833"/>
      <w:bookmarkStart w:id="4505" w:name="_Toc49860131"/>
      <w:bookmarkStart w:id="4506" w:name="_Toc49941429"/>
      <w:bookmarkStart w:id="4507" w:name="_Toc49978450"/>
      <w:bookmarkStart w:id="4508" w:name="_Toc49978976"/>
      <w:bookmarkStart w:id="4509" w:name="_Toc50061491"/>
      <w:bookmarkStart w:id="4510" w:name="_Toc50407305"/>
      <w:bookmarkStart w:id="4511" w:name="_Toc50719212"/>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14:paraId="42929F49" w14:textId="77777777" w:rsidR="002B36AA" w:rsidRPr="006F09C0" w:rsidRDefault="002B36AA" w:rsidP="002B36AA">
      <w:pPr>
        <w:pStyle w:val="ListParagraph"/>
        <w:keepNext/>
        <w:keepLines/>
        <w:numPr>
          <w:ilvl w:val="0"/>
          <w:numId w:val="9"/>
        </w:numPr>
        <w:suppressAutoHyphens w:val="0"/>
        <w:spacing w:after="0" w:line="276" w:lineRule="auto"/>
        <w:contextualSpacing w:val="0"/>
        <w:outlineLvl w:val="2"/>
        <w:rPr>
          <w:rFonts w:ascii="Arial" w:eastAsia="font306" w:hAnsi="Arial" w:cs="Arial"/>
          <w:b/>
          <w:vanish/>
          <w:color w:val="000000"/>
          <w:sz w:val="24"/>
          <w:szCs w:val="28"/>
          <w:lang w:val="en-CA"/>
        </w:rPr>
      </w:pPr>
      <w:bookmarkStart w:id="4512" w:name="_Toc486340863"/>
      <w:bookmarkStart w:id="4513" w:name="_Toc486590403"/>
      <w:bookmarkStart w:id="4514" w:name="_Toc486593911"/>
      <w:bookmarkStart w:id="4515" w:name="_Toc486593978"/>
      <w:bookmarkStart w:id="4516" w:name="_Toc486595979"/>
      <w:bookmarkStart w:id="4517" w:name="_Toc486596044"/>
      <w:bookmarkStart w:id="4518" w:name="_Toc486596365"/>
      <w:bookmarkStart w:id="4519" w:name="_Toc487544728"/>
      <w:bookmarkStart w:id="4520" w:name="_Toc488070397"/>
      <w:bookmarkStart w:id="4521" w:name="_Toc488224801"/>
      <w:bookmarkStart w:id="4522" w:name="_Toc488225629"/>
      <w:bookmarkStart w:id="4523" w:name="_Toc488762347"/>
      <w:bookmarkStart w:id="4524" w:name="_Toc488821680"/>
      <w:bookmarkStart w:id="4525" w:name="_Toc489358917"/>
      <w:bookmarkStart w:id="4526" w:name="_Toc489447049"/>
      <w:bookmarkStart w:id="4527" w:name="_Toc489447115"/>
      <w:bookmarkStart w:id="4528" w:name="_Toc512507120"/>
      <w:bookmarkStart w:id="4529" w:name="_Toc512507644"/>
      <w:bookmarkStart w:id="4530" w:name="_Toc512507741"/>
      <w:bookmarkStart w:id="4531" w:name="_Toc512508077"/>
      <w:bookmarkStart w:id="4532" w:name="_Toc512508223"/>
      <w:bookmarkStart w:id="4533" w:name="_Toc512514652"/>
      <w:bookmarkStart w:id="4534" w:name="_Toc512583907"/>
      <w:bookmarkStart w:id="4535" w:name="_Toc512607527"/>
      <w:bookmarkStart w:id="4536" w:name="_Toc512858580"/>
      <w:bookmarkStart w:id="4537" w:name="_Toc512858731"/>
      <w:bookmarkStart w:id="4538" w:name="_Toc512858910"/>
      <w:bookmarkStart w:id="4539" w:name="_Toc512861003"/>
      <w:bookmarkStart w:id="4540" w:name="_Toc512863628"/>
      <w:bookmarkStart w:id="4541" w:name="_Toc512863724"/>
      <w:bookmarkStart w:id="4542" w:name="_Toc512863821"/>
      <w:bookmarkStart w:id="4543" w:name="_Toc512863918"/>
      <w:bookmarkStart w:id="4544" w:name="_Toc512864016"/>
      <w:bookmarkStart w:id="4545" w:name="_Toc512864117"/>
      <w:bookmarkStart w:id="4546" w:name="_Toc512977654"/>
      <w:bookmarkStart w:id="4547" w:name="_Toc513808137"/>
      <w:bookmarkStart w:id="4548" w:name="_Toc516744646"/>
      <w:bookmarkStart w:id="4549" w:name="_Toc516769352"/>
      <w:bookmarkStart w:id="4550" w:name="_Toc516836269"/>
      <w:bookmarkStart w:id="4551" w:name="_Toc516837196"/>
      <w:bookmarkStart w:id="4552" w:name="_Toc516913320"/>
      <w:bookmarkStart w:id="4553" w:name="_Toc516913424"/>
      <w:bookmarkStart w:id="4554" w:name="_Toc516915024"/>
      <w:bookmarkStart w:id="4555" w:name="_Toc517272722"/>
      <w:bookmarkStart w:id="4556" w:name="_Toc517554990"/>
      <w:bookmarkStart w:id="4557" w:name="_Toc518489446"/>
      <w:bookmarkStart w:id="4558" w:name="_Toc518489623"/>
      <w:bookmarkStart w:id="4559" w:name="_Toc518550239"/>
      <w:bookmarkStart w:id="4560" w:name="_Toc518568382"/>
      <w:bookmarkStart w:id="4561" w:name="_Toc518570897"/>
      <w:bookmarkStart w:id="4562" w:name="_Toc520198422"/>
      <w:bookmarkStart w:id="4563" w:name="_Toc520198524"/>
      <w:bookmarkStart w:id="4564" w:name="_Toc520199376"/>
      <w:bookmarkStart w:id="4565" w:name="_Toc520282233"/>
      <w:bookmarkStart w:id="4566" w:name="_Toc520282377"/>
      <w:bookmarkStart w:id="4567" w:name="_Toc520365753"/>
      <w:bookmarkStart w:id="4568" w:name="_Toc520366076"/>
      <w:bookmarkStart w:id="4569" w:name="_Toc520383240"/>
      <w:bookmarkStart w:id="4570" w:name="_Toc520383480"/>
      <w:bookmarkStart w:id="4571" w:name="_Toc520447676"/>
      <w:bookmarkStart w:id="4572" w:name="_Toc520707780"/>
      <w:bookmarkStart w:id="4573" w:name="_Toc520725427"/>
      <w:bookmarkStart w:id="4574" w:name="_Toc520899129"/>
      <w:bookmarkStart w:id="4575" w:name="_Toc520899614"/>
      <w:bookmarkStart w:id="4576" w:name="_Toc520986213"/>
      <w:bookmarkStart w:id="4577" w:name="_Toc520986669"/>
      <w:bookmarkStart w:id="4578" w:name="_Toc520989455"/>
      <w:bookmarkStart w:id="4579" w:name="_Toc521063578"/>
      <w:bookmarkStart w:id="4580" w:name="_Toc521063756"/>
      <w:bookmarkStart w:id="4581" w:name="_Toc521063888"/>
      <w:bookmarkStart w:id="4582" w:name="_Toc521678755"/>
      <w:bookmarkStart w:id="4583" w:name="_Toc521941085"/>
      <w:bookmarkStart w:id="4584" w:name="_Toc522088032"/>
      <w:bookmarkStart w:id="4585" w:name="_Toc522193647"/>
      <w:bookmarkStart w:id="4586" w:name="_Toc522193748"/>
      <w:bookmarkStart w:id="4587" w:name="_Toc522194298"/>
      <w:bookmarkStart w:id="4588" w:name="_Toc522263206"/>
      <w:bookmarkStart w:id="4589" w:name="_Toc522524106"/>
      <w:bookmarkStart w:id="4590" w:name="_Toc522539244"/>
      <w:bookmarkStart w:id="4591" w:name="_Toc522546990"/>
      <w:bookmarkStart w:id="4592" w:name="_Toc522604567"/>
      <w:bookmarkStart w:id="4593" w:name="_Toc523314818"/>
      <w:bookmarkStart w:id="4594" w:name="_Toc523314970"/>
      <w:bookmarkStart w:id="4595" w:name="_Toc523315093"/>
      <w:bookmarkStart w:id="4596" w:name="_Toc523315253"/>
      <w:bookmarkStart w:id="4597" w:name="_Toc523315384"/>
      <w:bookmarkStart w:id="4598" w:name="_Toc523315528"/>
      <w:bookmarkStart w:id="4599" w:name="_Toc523469482"/>
      <w:bookmarkStart w:id="4600" w:name="_Toc526332895"/>
      <w:bookmarkStart w:id="4601" w:name="_Toc526336459"/>
      <w:bookmarkStart w:id="4602" w:name="_Toc526337408"/>
      <w:bookmarkStart w:id="4603" w:name="_Toc526423593"/>
      <w:bookmarkStart w:id="4604" w:name="_Toc526502287"/>
      <w:bookmarkStart w:id="4605" w:name="_Toc526852598"/>
      <w:bookmarkStart w:id="4606" w:name="_Toc528099249"/>
      <w:bookmarkStart w:id="4607" w:name="_Toc528158572"/>
      <w:bookmarkStart w:id="4608" w:name="_Toc528158674"/>
      <w:bookmarkStart w:id="4609" w:name="_Toc528229612"/>
      <w:bookmarkStart w:id="4610" w:name="_Toc528229742"/>
      <w:bookmarkStart w:id="4611" w:name="_Toc528306336"/>
      <w:bookmarkStart w:id="4612" w:name="_Toc528307230"/>
      <w:bookmarkStart w:id="4613" w:name="_Toc528308023"/>
      <w:bookmarkStart w:id="4614" w:name="_Toc528308453"/>
      <w:bookmarkStart w:id="4615" w:name="_Toc528309689"/>
      <w:bookmarkStart w:id="4616" w:name="_Toc528311014"/>
      <w:bookmarkStart w:id="4617" w:name="_Toc528321185"/>
      <w:bookmarkStart w:id="4618" w:name="_Toc528322066"/>
      <w:bookmarkStart w:id="4619" w:name="_Toc528322247"/>
      <w:bookmarkStart w:id="4620" w:name="_Toc528322349"/>
      <w:bookmarkStart w:id="4621" w:name="_Toc528322451"/>
      <w:bookmarkStart w:id="4622" w:name="_Toc528322747"/>
      <w:bookmarkStart w:id="4623" w:name="_Toc528323708"/>
      <w:bookmarkStart w:id="4624" w:name="_Toc528323810"/>
      <w:bookmarkStart w:id="4625" w:name="_Toc528324930"/>
      <w:bookmarkStart w:id="4626" w:name="_Toc528572159"/>
      <w:bookmarkStart w:id="4627" w:name="_Toc528594735"/>
      <w:bookmarkStart w:id="4628" w:name="_Toc528652167"/>
      <w:bookmarkStart w:id="4629" w:name="_Toc528669363"/>
      <w:bookmarkStart w:id="4630" w:name="_Toc528738655"/>
      <w:bookmarkStart w:id="4631" w:name="_Toc529351993"/>
      <w:bookmarkStart w:id="4632" w:name="_Toc529466008"/>
      <w:bookmarkStart w:id="4633" w:name="_Toc529514110"/>
      <w:bookmarkStart w:id="4634" w:name="_Toc529514211"/>
      <w:bookmarkStart w:id="4635" w:name="_Toc529519937"/>
      <w:bookmarkStart w:id="4636" w:name="_Toc529537316"/>
      <w:bookmarkStart w:id="4637" w:name="_Toc529537816"/>
      <w:bookmarkStart w:id="4638" w:name="_Toc529865223"/>
      <w:bookmarkStart w:id="4639" w:name="_Toc529873394"/>
      <w:bookmarkStart w:id="4640" w:name="_Toc529873496"/>
      <w:bookmarkStart w:id="4641" w:name="_Toc529879157"/>
      <w:bookmarkStart w:id="4642" w:name="_Toc529948287"/>
      <w:bookmarkStart w:id="4643" w:name="_Toc529950812"/>
      <w:bookmarkStart w:id="4644" w:name="_Toc529955050"/>
      <w:bookmarkStart w:id="4645" w:name="_Toc529956149"/>
      <w:bookmarkStart w:id="4646" w:name="_Toc530038309"/>
      <w:bookmarkStart w:id="4647" w:name="_Toc530041689"/>
      <w:bookmarkStart w:id="4648" w:name="_Toc530042655"/>
      <w:bookmarkStart w:id="4649" w:name="_Toc530043648"/>
      <w:bookmarkStart w:id="4650" w:name="_Toc530057312"/>
      <w:bookmarkStart w:id="4651" w:name="_Toc530119330"/>
      <w:bookmarkStart w:id="4652" w:name="_Toc530121122"/>
      <w:bookmarkStart w:id="4653" w:name="_Toc530130133"/>
      <w:bookmarkStart w:id="4654" w:name="_Toc530146390"/>
      <w:bookmarkStart w:id="4655" w:name="_Toc530383742"/>
      <w:bookmarkStart w:id="4656" w:name="_Toc530400600"/>
      <w:bookmarkStart w:id="4657" w:name="_Toc530404131"/>
      <w:bookmarkStart w:id="4658" w:name="_Toc530404837"/>
      <w:bookmarkStart w:id="4659" w:name="_Toc530468089"/>
      <w:bookmarkStart w:id="4660" w:name="_Toc530559666"/>
      <w:bookmarkStart w:id="4661" w:name="_Toc530564714"/>
      <w:bookmarkStart w:id="4662" w:name="_Toc530565829"/>
      <w:bookmarkStart w:id="4663" w:name="_Toc530571826"/>
      <w:bookmarkStart w:id="4664" w:name="_Toc530639845"/>
      <w:bookmarkStart w:id="4665" w:name="_Toc530640257"/>
      <w:bookmarkStart w:id="4666" w:name="_Toc530648529"/>
      <w:bookmarkStart w:id="4667" w:name="_Toc530648651"/>
      <w:bookmarkStart w:id="4668" w:name="_Toc530658622"/>
      <w:bookmarkStart w:id="4669" w:name="_Toc530998140"/>
      <w:bookmarkStart w:id="4670" w:name="_Toc530998242"/>
      <w:bookmarkStart w:id="4671" w:name="_Toc531069659"/>
      <w:bookmarkStart w:id="4672" w:name="_Toc531097083"/>
      <w:bookmarkStart w:id="4673" w:name="_Toc531272594"/>
      <w:bookmarkStart w:id="4674" w:name="_Toc531273430"/>
      <w:bookmarkStart w:id="4675" w:name="_Toc531332051"/>
      <w:bookmarkStart w:id="4676" w:name="_Toc531604119"/>
      <w:bookmarkStart w:id="4677" w:name="_Toc531611286"/>
      <w:bookmarkStart w:id="4678" w:name="_Toc531613878"/>
      <w:bookmarkStart w:id="4679" w:name="_Toc531700046"/>
      <w:bookmarkStart w:id="4680" w:name="_Toc531852088"/>
      <w:bookmarkStart w:id="4681" w:name="_Toc531853747"/>
      <w:bookmarkStart w:id="4682" w:name="_Toc531854018"/>
      <w:bookmarkStart w:id="4683" w:name="_Toc531862023"/>
      <w:bookmarkStart w:id="4684" w:name="_Toc531869286"/>
      <w:bookmarkStart w:id="4685" w:name="_Toc531869772"/>
      <w:bookmarkStart w:id="4686" w:name="_Toc531952111"/>
      <w:bookmarkStart w:id="4687" w:name="_Toc531954447"/>
      <w:bookmarkStart w:id="4688" w:name="_Toc532217697"/>
      <w:bookmarkStart w:id="4689" w:name="_Toc532222463"/>
      <w:bookmarkStart w:id="4690" w:name="_Toc532302712"/>
      <w:bookmarkStart w:id="4691" w:name="_Toc532365324"/>
      <w:bookmarkStart w:id="4692" w:name="_Toc532378522"/>
      <w:bookmarkStart w:id="4693" w:name="_Toc532380684"/>
      <w:bookmarkStart w:id="4694" w:name="_Toc532381295"/>
      <w:bookmarkStart w:id="4695" w:name="_Toc532554578"/>
      <w:bookmarkStart w:id="4696" w:name="_Toc532566797"/>
      <w:bookmarkStart w:id="4697" w:name="_Toc532568022"/>
      <w:bookmarkStart w:id="4698" w:name="_Toc532802249"/>
      <w:bookmarkStart w:id="4699" w:name="_Toc532802744"/>
      <w:bookmarkStart w:id="4700" w:name="_Toc532806471"/>
      <w:bookmarkStart w:id="4701" w:name="_Toc532809204"/>
      <w:bookmarkStart w:id="4702" w:name="_Toc532819056"/>
      <w:bookmarkStart w:id="4703" w:name="_Toc532823440"/>
      <w:bookmarkStart w:id="4704" w:name="_Toc9520381"/>
      <w:bookmarkStart w:id="4705" w:name="_Toc9582230"/>
      <w:bookmarkStart w:id="4706" w:name="_Toc9951974"/>
      <w:bookmarkStart w:id="4707" w:name="_Toc9952100"/>
      <w:bookmarkStart w:id="4708" w:name="_Toc10016131"/>
      <w:bookmarkStart w:id="4709" w:name="_Toc10019876"/>
      <w:bookmarkStart w:id="4710" w:name="_Toc10020358"/>
      <w:bookmarkStart w:id="4711" w:name="_Toc10021367"/>
      <w:bookmarkStart w:id="4712" w:name="_Toc11243794"/>
      <w:bookmarkStart w:id="4713" w:name="_Toc11323167"/>
      <w:bookmarkStart w:id="4714" w:name="_Toc12449830"/>
      <w:bookmarkStart w:id="4715" w:name="_Toc12450079"/>
      <w:bookmarkStart w:id="4716" w:name="_Toc12615424"/>
      <w:bookmarkStart w:id="4717" w:name="_Toc12621953"/>
      <w:bookmarkStart w:id="4718" w:name="_Toc12622055"/>
      <w:bookmarkStart w:id="4719" w:name="_Toc13059593"/>
      <w:bookmarkStart w:id="4720" w:name="_Toc15291841"/>
      <w:bookmarkStart w:id="4721" w:name="_Toc15292796"/>
      <w:bookmarkStart w:id="4722" w:name="_Toc15294747"/>
      <w:bookmarkStart w:id="4723" w:name="_Toc15396158"/>
      <w:bookmarkStart w:id="4724" w:name="_Toc16597517"/>
      <w:bookmarkStart w:id="4725" w:name="_Toc27606211"/>
      <w:bookmarkStart w:id="4726" w:name="_Toc27658714"/>
      <w:bookmarkStart w:id="4727" w:name="_Toc27666482"/>
      <w:bookmarkStart w:id="4728" w:name="_Toc27667413"/>
      <w:bookmarkStart w:id="4729" w:name="_Toc41572850"/>
      <w:bookmarkStart w:id="4730" w:name="_Toc41574344"/>
      <w:bookmarkStart w:id="4731" w:name="_Toc43379532"/>
      <w:bookmarkStart w:id="4732" w:name="_Toc43465791"/>
      <w:bookmarkStart w:id="4733" w:name="_Toc46842579"/>
      <w:bookmarkStart w:id="4734" w:name="_Toc46842754"/>
      <w:bookmarkStart w:id="4735" w:name="_Toc46991238"/>
      <w:bookmarkStart w:id="4736" w:name="_Toc47519275"/>
      <w:bookmarkStart w:id="4737" w:name="_Toc47944321"/>
      <w:bookmarkStart w:id="4738" w:name="_Toc48682924"/>
      <w:bookmarkStart w:id="4739" w:name="_Toc48683495"/>
      <w:bookmarkStart w:id="4740" w:name="_Toc48810834"/>
      <w:bookmarkStart w:id="4741" w:name="_Toc49860132"/>
      <w:bookmarkStart w:id="4742" w:name="_Toc49941430"/>
      <w:bookmarkStart w:id="4743" w:name="_Toc49978451"/>
      <w:bookmarkStart w:id="4744" w:name="_Toc49978977"/>
      <w:bookmarkStart w:id="4745" w:name="_Toc50061492"/>
      <w:bookmarkStart w:id="4746" w:name="_Toc50407306"/>
      <w:bookmarkStart w:id="4747" w:name="_Toc50719213"/>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p>
    <w:p w14:paraId="0DF59AC6" w14:textId="77777777" w:rsidR="002B36AA" w:rsidRPr="006F09C0" w:rsidRDefault="002B36AA" w:rsidP="002B36AA">
      <w:pPr>
        <w:pStyle w:val="ListParagraph"/>
        <w:keepNext/>
        <w:keepLines/>
        <w:numPr>
          <w:ilvl w:val="1"/>
          <w:numId w:val="9"/>
        </w:numPr>
        <w:suppressAutoHyphens w:val="0"/>
        <w:spacing w:after="0" w:line="276" w:lineRule="auto"/>
        <w:contextualSpacing w:val="0"/>
        <w:outlineLvl w:val="2"/>
        <w:rPr>
          <w:rFonts w:ascii="Arial" w:eastAsia="font306" w:hAnsi="Arial" w:cs="Arial"/>
          <w:b/>
          <w:vanish/>
          <w:color w:val="000000"/>
          <w:sz w:val="24"/>
          <w:szCs w:val="28"/>
          <w:lang w:val="en-CA"/>
        </w:rPr>
      </w:pPr>
      <w:bookmarkStart w:id="4748" w:name="_Toc486340864"/>
      <w:bookmarkStart w:id="4749" w:name="_Toc486590404"/>
      <w:bookmarkStart w:id="4750" w:name="_Toc486593912"/>
      <w:bookmarkStart w:id="4751" w:name="_Toc486593979"/>
      <w:bookmarkStart w:id="4752" w:name="_Toc486595980"/>
      <w:bookmarkStart w:id="4753" w:name="_Toc486596045"/>
      <w:bookmarkStart w:id="4754" w:name="_Toc486596366"/>
      <w:bookmarkStart w:id="4755" w:name="_Toc487544729"/>
      <w:bookmarkStart w:id="4756" w:name="_Toc488070398"/>
      <w:bookmarkStart w:id="4757" w:name="_Toc488224802"/>
      <w:bookmarkStart w:id="4758" w:name="_Toc488225630"/>
      <w:bookmarkStart w:id="4759" w:name="_Toc488762348"/>
      <w:bookmarkStart w:id="4760" w:name="_Toc488821681"/>
      <w:bookmarkStart w:id="4761" w:name="_Toc489358918"/>
      <w:bookmarkStart w:id="4762" w:name="_Toc489447050"/>
      <w:bookmarkStart w:id="4763" w:name="_Toc489447116"/>
      <w:bookmarkStart w:id="4764" w:name="_Toc512507121"/>
      <w:bookmarkStart w:id="4765" w:name="_Toc512507645"/>
      <w:bookmarkStart w:id="4766" w:name="_Toc512507742"/>
      <w:bookmarkStart w:id="4767" w:name="_Toc512508078"/>
      <w:bookmarkStart w:id="4768" w:name="_Toc512508224"/>
      <w:bookmarkStart w:id="4769" w:name="_Toc512514653"/>
      <w:bookmarkStart w:id="4770" w:name="_Toc512583908"/>
      <w:bookmarkStart w:id="4771" w:name="_Toc512607528"/>
      <w:bookmarkStart w:id="4772" w:name="_Toc512858581"/>
      <w:bookmarkStart w:id="4773" w:name="_Toc512858732"/>
      <w:bookmarkStart w:id="4774" w:name="_Toc512858911"/>
      <w:bookmarkStart w:id="4775" w:name="_Toc512861004"/>
      <w:bookmarkStart w:id="4776" w:name="_Toc512863629"/>
      <w:bookmarkStart w:id="4777" w:name="_Toc512863725"/>
      <w:bookmarkStart w:id="4778" w:name="_Toc512863822"/>
      <w:bookmarkStart w:id="4779" w:name="_Toc512863919"/>
      <w:bookmarkStart w:id="4780" w:name="_Toc512864017"/>
      <w:bookmarkStart w:id="4781" w:name="_Toc512864118"/>
      <w:bookmarkStart w:id="4782" w:name="_Toc512977655"/>
      <w:bookmarkStart w:id="4783" w:name="_Toc513808138"/>
      <w:bookmarkStart w:id="4784" w:name="_Toc516744647"/>
      <w:bookmarkStart w:id="4785" w:name="_Toc516769353"/>
      <w:bookmarkStart w:id="4786" w:name="_Toc516836270"/>
      <w:bookmarkStart w:id="4787" w:name="_Toc516837197"/>
      <w:bookmarkStart w:id="4788" w:name="_Toc516913321"/>
      <w:bookmarkStart w:id="4789" w:name="_Toc516913425"/>
      <w:bookmarkStart w:id="4790" w:name="_Toc516915025"/>
      <w:bookmarkStart w:id="4791" w:name="_Toc517272723"/>
      <w:bookmarkStart w:id="4792" w:name="_Toc517554991"/>
      <w:bookmarkStart w:id="4793" w:name="_Toc518489447"/>
      <w:bookmarkStart w:id="4794" w:name="_Toc518489624"/>
      <w:bookmarkStart w:id="4795" w:name="_Toc518550240"/>
      <w:bookmarkStart w:id="4796" w:name="_Toc518568383"/>
      <w:bookmarkStart w:id="4797" w:name="_Toc518570898"/>
      <w:bookmarkStart w:id="4798" w:name="_Toc520198423"/>
      <w:bookmarkStart w:id="4799" w:name="_Toc520198525"/>
      <w:bookmarkStart w:id="4800" w:name="_Toc520199377"/>
      <w:bookmarkStart w:id="4801" w:name="_Toc520282234"/>
      <w:bookmarkStart w:id="4802" w:name="_Toc520282378"/>
      <w:bookmarkStart w:id="4803" w:name="_Toc520365754"/>
      <w:bookmarkStart w:id="4804" w:name="_Toc520366077"/>
      <w:bookmarkStart w:id="4805" w:name="_Toc520383241"/>
      <w:bookmarkStart w:id="4806" w:name="_Toc520383481"/>
      <w:bookmarkStart w:id="4807" w:name="_Toc520447677"/>
      <w:bookmarkStart w:id="4808" w:name="_Toc520707781"/>
      <w:bookmarkStart w:id="4809" w:name="_Toc520725428"/>
      <w:bookmarkStart w:id="4810" w:name="_Toc520899130"/>
      <w:bookmarkStart w:id="4811" w:name="_Toc520899615"/>
      <w:bookmarkStart w:id="4812" w:name="_Toc520986214"/>
      <w:bookmarkStart w:id="4813" w:name="_Toc520986670"/>
      <w:bookmarkStart w:id="4814" w:name="_Toc520989456"/>
      <w:bookmarkStart w:id="4815" w:name="_Toc521063579"/>
      <w:bookmarkStart w:id="4816" w:name="_Toc521063757"/>
      <w:bookmarkStart w:id="4817" w:name="_Toc521063889"/>
      <w:bookmarkStart w:id="4818" w:name="_Toc521678756"/>
      <w:bookmarkStart w:id="4819" w:name="_Toc521941086"/>
      <w:bookmarkStart w:id="4820" w:name="_Toc522088033"/>
      <w:bookmarkStart w:id="4821" w:name="_Toc522193648"/>
      <w:bookmarkStart w:id="4822" w:name="_Toc522193749"/>
      <w:bookmarkStart w:id="4823" w:name="_Toc522194299"/>
      <w:bookmarkStart w:id="4824" w:name="_Toc522263207"/>
      <w:bookmarkStart w:id="4825" w:name="_Toc522524107"/>
      <w:bookmarkStart w:id="4826" w:name="_Toc522539245"/>
      <w:bookmarkStart w:id="4827" w:name="_Toc522546991"/>
      <w:bookmarkStart w:id="4828" w:name="_Toc522604568"/>
      <w:bookmarkStart w:id="4829" w:name="_Toc523314819"/>
      <w:bookmarkStart w:id="4830" w:name="_Toc523314971"/>
      <w:bookmarkStart w:id="4831" w:name="_Toc523315094"/>
      <w:bookmarkStart w:id="4832" w:name="_Toc523315254"/>
      <w:bookmarkStart w:id="4833" w:name="_Toc523315385"/>
      <w:bookmarkStart w:id="4834" w:name="_Toc523315529"/>
      <w:bookmarkStart w:id="4835" w:name="_Toc523469483"/>
      <w:bookmarkStart w:id="4836" w:name="_Toc526332896"/>
      <w:bookmarkStart w:id="4837" w:name="_Toc526336460"/>
      <w:bookmarkStart w:id="4838" w:name="_Toc526337409"/>
      <w:bookmarkStart w:id="4839" w:name="_Toc526423594"/>
      <w:bookmarkStart w:id="4840" w:name="_Toc526502288"/>
      <w:bookmarkStart w:id="4841" w:name="_Toc526852599"/>
      <w:bookmarkStart w:id="4842" w:name="_Toc528099250"/>
      <w:bookmarkStart w:id="4843" w:name="_Toc528158573"/>
      <w:bookmarkStart w:id="4844" w:name="_Toc528158675"/>
      <w:bookmarkStart w:id="4845" w:name="_Toc528229613"/>
      <w:bookmarkStart w:id="4846" w:name="_Toc528229743"/>
      <w:bookmarkStart w:id="4847" w:name="_Toc528306337"/>
      <w:bookmarkStart w:id="4848" w:name="_Toc528307231"/>
      <w:bookmarkStart w:id="4849" w:name="_Toc528308024"/>
      <w:bookmarkStart w:id="4850" w:name="_Toc528308454"/>
      <w:bookmarkStart w:id="4851" w:name="_Toc528309690"/>
      <w:bookmarkStart w:id="4852" w:name="_Toc528311015"/>
      <w:bookmarkStart w:id="4853" w:name="_Toc528321186"/>
      <w:bookmarkStart w:id="4854" w:name="_Toc528322067"/>
      <w:bookmarkStart w:id="4855" w:name="_Toc528322248"/>
      <w:bookmarkStart w:id="4856" w:name="_Toc528322350"/>
      <w:bookmarkStart w:id="4857" w:name="_Toc528322452"/>
      <w:bookmarkStart w:id="4858" w:name="_Toc528322748"/>
      <w:bookmarkStart w:id="4859" w:name="_Toc528323709"/>
      <w:bookmarkStart w:id="4860" w:name="_Toc528323811"/>
      <w:bookmarkStart w:id="4861" w:name="_Toc528324931"/>
      <w:bookmarkStart w:id="4862" w:name="_Toc528572160"/>
      <w:bookmarkStart w:id="4863" w:name="_Toc528594736"/>
      <w:bookmarkStart w:id="4864" w:name="_Toc528652168"/>
      <w:bookmarkStart w:id="4865" w:name="_Toc528669364"/>
      <w:bookmarkStart w:id="4866" w:name="_Toc528738656"/>
      <w:bookmarkStart w:id="4867" w:name="_Toc529351994"/>
      <w:bookmarkStart w:id="4868" w:name="_Toc529466009"/>
      <w:bookmarkStart w:id="4869" w:name="_Toc529514111"/>
      <w:bookmarkStart w:id="4870" w:name="_Toc529514212"/>
      <w:bookmarkStart w:id="4871" w:name="_Toc529519938"/>
      <w:bookmarkStart w:id="4872" w:name="_Toc529537317"/>
      <w:bookmarkStart w:id="4873" w:name="_Toc529537817"/>
      <w:bookmarkStart w:id="4874" w:name="_Toc529865224"/>
      <w:bookmarkStart w:id="4875" w:name="_Toc529873395"/>
      <w:bookmarkStart w:id="4876" w:name="_Toc529873497"/>
      <w:bookmarkStart w:id="4877" w:name="_Toc529879158"/>
      <w:bookmarkStart w:id="4878" w:name="_Toc529948288"/>
      <w:bookmarkStart w:id="4879" w:name="_Toc529950813"/>
      <w:bookmarkStart w:id="4880" w:name="_Toc529955051"/>
      <w:bookmarkStart w:id="4881" w:name="_Toc529956150"/>
      <w:bookmarkStart w:id="4882" w:name="_Toc530038310"/>
      <w:bookmarkStart w:id="4883" w:name="_Toc530041690"/>
      <w:bookmarkStart w:id="4884" w:name="_Toc530042656"/>
      <w:bookmarkStart w:id="4885" w:name="_Toc530043649"/>
      <w:bookmarkStart w:id="4886" w:name="_Toc530057313"/>
      <w:bookmarkStart w:id="4887" w:name="_Toc530119331"/>
      <w:bookmarkStart w:id="4888" w:name="_Toc530121123"/>
      <w:bookmarkStart w:id="4889" w:name="_Toc530130134"/>
      <w:bookmarkStart w:id="4890" w:name="_Toc530146391"/>
      <w:bookmarkStart w:id="4891" w:name="_Toc530383743"/>
      <w:bookmarkStart w:id="4892" w:name="_Toc530400601"/>
      <w:bookmarkStart w:id="4893" w:name="_Toc530404132"/>
      <w:bookmarkStart w:id="4894" w:name="_Toc530404838"/>
      <w:bookmarkStart w:id="4895" w:name="_Toc530468090"/>
      <w:bookmarkStart w:id="4896" w:name="_Toc530559667"/>
      <w:bookmarkStart w:id="4897" w:name="_Toc530564715"/>
      <w:bookmarkStart w:id="4898" w:name="_Toc530565830"/>
      <w:bookmarkStart w:id="4899" w:name="_Toc530571827"/>
      <w:bookmarkStart w:id="4900" w:name="_Toc530639846"/>
      <w:bookmarkStart w:id="4901" w:name="_Toc530640258"/>
      <w:bookmarkStart w:id="4902" w:name="_Toc530648530"/>
      <w:bookmarkStart w:id="4903" w:name="_Toc530648652"/>
      <w:bookmarkStart w:id="4904" w:name="_Toc530658623"/>
      <w:bookmarkStart w:id="4905" w:name="_Toc530998141"/>
      <w:bookmarkStart w:id="4906" w:name="_Toc530998243"/>
      <w:bookmarkStart w:id="4907" w:name="_Toc531069660"/>
      <w:bookmarkStart w:id="4908" w:name="_Toc531097084"/>
      <w:bookmarkStart w:id="4909" w:name="_Toc531272595"/>
      <w:bookmarkStart w:id="4910" w:name="_Toc531273431"/>
      <w:bookmarkStart w:id="4911" w:name="_Toc531332052"/>
      <w:bookmarkStart w:id="4912" w:name="_Toc531604120"/>
      <w:bookmarkStart w:id="4913" w:name="_Toc531611287"/>
      <w:bookmarkStart w:id="4914" w:name="_Toc531613879"/>
      <w:bookmarkStart w:id="4915" w:name="_Toc531700047"/>
      <w:bookmarkStart w:id="4916" w:name="_Toc531852089"/>
      <w:bookmarkStart w:id="4917" w:name="_Toc531853748"/>
      <w:bookmarkStart w:id="4918" w:name="_Toc531854019"/>
      <w:bookmarkStart w:id="4919" w:name="_Toc531862024"/>
      <w:bookmarkStart w:id="4920" w:name="_Toc531869287"/>
      <w:bookmarkStart w:id="4921" w:name="_Toc531869773"/>
      <w:bookmarkStart w:id="4922" w:name="_Toc531952112"/>
      <w:bookmarkStart w:id="4923" w:name="_Toc531954448"/>
      <w:bookmarkStart w:id="4924" w:name="_Toc532217698"/>
      <w:bookmarkStart w:id="4925" w:name="_Toc532222464"/>
      <w:bookmarkStart w:id="4926" w:name="_Toc532302713"/>
      <w:bookmarkStart w:id="4927" w:name="_Toc532365325"/>
      <w:bookmarkStart w:id="4928" w:name="_Toc532378523"/>
      <w:bookmarkStart w:id="4929" w:name="_Toc532380685"/>
      <w:bookmarkStart w:id="4930" w:name="_Toc532381296"/>
      <w:bookmarkStart w:id="4931" w:name="_Toc532554579"/>
      <w:bookmarkStart w:id="4932" w:name="_Toc532566798"/>
      <w:bookmarkStart w:id="4933" w:name="_Toc532568023"/>
      <w:bookmarkStart w:id="4934" w:name="_Toc532802250"/>
      <w:bookmarkStart w:id="4935" w:name="_Toc532802745"/>
      <w:bookmarkStart w:id="4936" w:name="_Toc532806472"/>
      <w:bookmarkStart w:id="4937" w:name="_Toc532809205"/>
      <w:bookmarkStart w:id="4938" w:name="_Toc532819057"/>
      <w:bookmarkStart w:id="4939" w:name="_Toc532823441"/>
      <w:bookmarkStart w:id="4940" w:name="_Toc9520382"/>
      <w:bookmarkStart w:id="4941" w:name="_Toc9582231"/>
      <w:bookmarkStart w:id="4942" w:name="_Toc9951975"/>
      <w:bookmarkStart w:id="4943" w:name="_Toc9952101"/>
      <w:bookmarkStart w:id="4944" w:name="_Toc10016132"/>
      <w:bookmarkStart w:id="4945" w:name="_Toc10019877"/>
      <w:bookmarkStart w:id="4946" w:name="_Toc10020359"/>
      <w:bookmarkStart w:id="4947" w:name="_Toc10021368"/>
      <w:bookmarkStart w:id="4948" w:name="_Toc11243795"/>
      <w:bookmarkStart w:id="4949" w:name="_Toc11323168"/>
      <w:bookmarkStart w:id="4950" w:name="_Toc12449831"/>
      <w:bookmarkStart w:id="4951" w:name="_Toc12450080"/>
      <w:bookmarkStart w:id="4952" w:name="_Toc12615425"/>
      <w:bookmarkStart w:id="4953" w:name="_Toc12621954"/>
      <w:bookmarkStart w:id="4954" w:name="_Toc12622056"/>
      <w:bookmarkStart w:id="4955" w:name="_Toc13059594"/>
      <w:bookmarkStart w:id="4956" w:name="_Toc15291842"/>
      <w:bookmarkStart w:id="4957" w:name="_Toc15292797"/>
      <w:bookmarkStart w:id="4958" w:name="_Toc15294748"/>
      <w:bookmarkStart w:id="4959" w:name="_Toc15396159"/>
      <w:bookmarkStart w:id="4960" w:name="_Toc16597518"/>
      <w:bookmarkStart w:id="4961" w:name="_Toc27606212"/>
      <w:bookmarkStart w:id="4962" w:name="_Toc27658715"/>
      <w:bookmarkStart w:id="4963" w:name="_Toc27666483"/>
      <w:bookmarkStart w:id="4964" w:name="_Toc27667414"/>
      <w:bookmarkStart w:id="4965" w:name="_Toc41572851"/>
      <w:bookmarkStart w:id="4966" w:name="_Toc41574345"/>
      <w:bookmarkStart w:id="4967" w:name="_Toc43379533"/>
      <w:bookmarkStart w:id="4968" w:name="_Toc43465792"/>
      <w:bookmarkStart w:id="4969" w:name="_Toc46842580"/>
      <w:bookmarkStart w:id="4970" w:name="_Toc46842755"/>
      <w:bookmarkStart w:id="4971" w:name="_Toc46991239"/>
      <w:bookmarkStart w:id="4972" w:name="_Toc47519276"/>
      <w:bookmarkStart w:id="4973" w:name="_Toc47944322"/>
      <w:bookmarkStart w:id="4974" w:name="_Toc48682925"/>
      <w:bookmarkStart w:id="4975" w:name="_Toc48683496"/>
      <w:bookmarkStart w:id="4976" w:name="_Toc48810835"/>
      <w:bookmarkStart w:id="4977" w:name="_Toc49860133"/>
      <w:bookmarkStart w:id="4978" w:name="_Toc49941431"/>
      <w:bookmarkStart w:id="4979" w:name="_Toc49978452"/>
      <w:bookmarkStart w:id="4980" w:name="_Toc49978978"/>
      <w:bookmarkStart w:id="4981" w:name="_Toc50061493"/>
      <w:bookmarkStart w:id="4982" w:name="_Toc50407307"/>
      <w:bookmarkStart w:id="4983" w:name="_Toc50719214"/>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14:paraId="223F5CF2" w14:textId="77777777" w:rsidR="002B36AA" w:rsidRPr="006F09C0" w:rsidRDefault="002B36AA" w:rsidP="002B36AA">
      <w:pPr>
        <w:pStyle w:val="ListParagraph"/>
        <w:keepNext/>
        <w:keepLines/>
        <w:numPr>
          <w:ilvl w:val="1"/>
          <w:numId w:val="9"/>
        </w:numPr>
        <w:suppressAutoHyphens w:val="0"/>
        <w:spacing w:after="0" w:line="276" w:lineRule="auto"/>
        <w:contextualSpacing w:val="0"/>
        <w:outlineLvl w:val="2"/>
        <w:rPr>
          <w:rFonts w:ascii="Arial" w:eastAsia="font306" w:hAnsi="Arial" w:cs="Arial"/>
          <w:b/>
          <w:vanish/>
          <w:color w:val="000000"/>
          <w:sz w:val="24"/>
          <w:szCs w:val="28"/>
          <w:lang w:val="en-CA"/>
        </w:rPr>
      </w:pPr>
      <w:bookmarkStart w:id="4984" w:name="_Toc486340865"/>
      <w:bookmarkStart w:id="4985" w:name="_Toc486590405"/>
      <w:bookmarkStart w:id="4986" w:name="_Toc486593913"/>
      <w:bookmarkStart w:id="4987" w:name="_Toc486593980"/>
      <w:bookmarkStart w:id="4988" w:name="_Toc486595981"/>
      <w:bookmarkStart w:id="4989" w:name="_Toc486596046"/>
      <w:bookmarkStart w:id="4990" w:name="_Toc486596367"/>
      <w:bookmarkStart w:id="4991" w:name="_Toc487544730"/>
      <w:bookmarkStart w:id="4992" w:name="_Toc488070399"/>
      <w:bookmarkStart w:id="4993" w:name="_Toc488224803"/>
      <w:bookmarkStart w:id="4994" w:name="_Toc488225631"/>
      <w:bookmarkStart w:id="4995" w:name="_Toc488762349"/>
      <w:bookmarkStart w:id="4996" w:name="_Toc488821682"/>
      <w:bookmarkStart w:id="4997" w:name="_Toc489358919"/>
      <w:bookmarkStart w:id="4998" w:name="_Toc489447051"/>
      <w:bookmarkStart w:id="4999" w:name="_Toc489447117"/>
      <w:bookmarkStart w:id="5000" w:name="_Toc512507122"/>
      <w:bookmarkStart w:id="5001" w:name="_Toc512507646"/>
      <w:bookmarkStart w:id="5002" w:name="_Toc512507743"/>
      <w:bookmarkStart w:id="5003" w:name="_Toc512508079"/>
      <w:bookmarkStart w:id="5004" w:name="_Toc512508225"/>
      <w:bookmarkStart w:id="5005" w:name="_Toc512514654"/>
      <w:bookmarkStart w:id="5006" w:name="_Toc512583909"/>
      <w:bookmarkStart w:id="5007" w:name="_Toc512607529"/>
      <w:bookmarkStart w:id="5008" w:name="_Toc512858582"/>
      <w:bookmarkStart w:id="5009" w:name="_Toc512858733"/>
      <w:bookmarkStart w:id="5010" w:name="_Toc512858912"/>
      <w:bookmarkStart w:id="5011" w:name="_Toc512861005"/>
      <w:bookmarkStart w:id="5012" w:name="_Toc512863630"/>
      <w:bookmarkStart w:id="5013" w:name="_Toc512863726"/>
      <w:bookmarkStart w:id="5014" w:name="_Toc512863823"/>
      <w:bookmarkStart w:id="5015" w:name="_Toc512863920"/>
      <w:bookmarkStart w:id="5016" w:name="_Toc512864018"/>
      <w:bookmarkStart w:id="5017" w:name="_Toc512864119"/>
      <w:bookmarkStart w:id="5018" w:name="_Toc512977656"/>
      <w:bookmarkStart w:id="5019" w:name="_Toc513808139"/>
      <w:bookmarkStart w:id="5020" w:name="_Toc516744648"/>
      <w:bookmarkStart w:id="5021" w:name="_Toc516769354"/>
      <w:bookmarkStart w:id="5022" w:name="_Toc516836271"/>
      <w:bookmarkStart w:id="5023" w:name="_Toc516837198"/>
      <w:bookmarkStart w:id="5024" w:name="_Toc516913322"/>
      <w:bookmarkStart w:id="5025" w:name="_Toc516913426"/>
      <w:bookmarkStart w:id="5026" w:name="_Toc516915026"/>
      <w:bookmarkStart w:id="5027" w:name="_Toc517272724"/>
      <w:bookmarkStart w:id="5028" w:name="_Toc517554992"/>
      <w:bookmarkStart w:id="5029" w:name="_Toc518489448"/>
      <w:bookmarkStart w:id="5030" w:name="_Toc518489625"/>
      <w:bookmarkStart w:id="5031" w:name="_Toc518550241"/>
      <w:bookmarkStart w:id="5032" w:name="_Toc518568384"/>
      <w:bookmarkStart w:id="5033" w:name="_Toc518570899"/>
      <w:bookmarkStart w:id="5034" w:name="_Toc520198424"/>
      <w:bookmarkStart w:id="5035" w:name="_Toc520198526"/>
      <w:bookmarkStart w:id="5036" w:name="_Toc520199378"/>
      <w:bookmarkStart w:id="5037" w:name="_Toc520282235"/>
      <w:bookmarkStart w:id="5038" w:name="_Toc520282379"/>
      <w:bookmarkStart w:id="5039" w:name="_Toc520365755"/>
      <w:bookmarkStart w:id="5040" w:name="_Toc520366078"/>
      <w:bookmarkStart w:id="5041" w:name="_Toc520383242"/>
      <w:bookmarkStart w:id="5042" w:name="_Toc520383482"/>
      <w:bookmarkStart w:id="5043" w:name="_Toc520447678"/>
      <w:bookmarkStart w:id="5044" w:name="_Toc520707782"/>
      <w:bookmarkStart w:id="5045" w:name="_Toc520725429"/>
      <w:bookmarkStart w:id="5046" w:name="_Toc520899131"/>
      <w:bookmarkStart w:id="5047" w:name="_Toc520899616"/>
      <w:bookmarkStart w:id="5048" w:name="_Toc520986215"/>
      <w:bookmarkStart w:id="5049" w:name="_Toc520986671"/>
      <w:bookmarkStart w:id="5050" w:name="_Toc520989457"/>
      <w:bookmarkStart w:id="5051" w:name="_Toc521063580"/>
      <w:bookmarkStart w:id="5052" w:name="_Toc521063758"/>
      <w:bookmarkStart w:id="5053" w:name="_Toc521063890"/>
      <w:bookmarkStart w:id="5054" w:name="_Toc521678757"/>
      <w:bookmarkStart w:id="5055" w:name="_Toc521941087"/>
      <w:bookmarkStart w:id="5056" w:name="_Toc522088034"/>
      <w:bookmarkStart w:id="5057" w:name="_Toc522193649"/>
      <w:bookmarkStart w:id="5058" w:name="_Toc522193750"/>
      <w:bookmarkStart w:id="5059" w:name="_Toc522194300"/>
      <w:bookmarkStart w:id="5060" w:name="_Toc522263208"/>
      <w:bookmarkStart w:id="5061" w:name="_Toc522524108"/>
      <w:bookmarkStart w:id="5062" w:name="_Toc522539246"/>
      <w:bookmarkStart w:id="5063" w:name="_Toc522546992"/>
      <w:bookmarkStart w:id="5064" w:name="_Toc522604569"/>
      <w:bookmarkStart w:id="5065" w:name="_Toc523314820"/>
      <w:bookmarkStart w:id="5066" w:name="_Toc523314972"/>
      <w:bookmarkStart w:id="5067" w:name="_Toc523315095"/>
      <w:bookmarkStart w:id="5068" w:name="_Toc523315255"/>
      <w:bookmarkStart w:id="5069" w:name="_Toc523315386"/>
      <w:bookmarkStart w:id="5070" w:name="_Toc523315530"/>
      <w:bookmarkStart w:id="5071" w:name="_Toc523469484"/>
      <w:bookmarkStart w:id="5072" w:name="_Toc526332897"/>
      <w:bookmarkStart w:id="5073" w:name="_Toc526336461"/>
      <w:bookmarkStart w:id="5074" w:name="_Toc526337410"/>
      <w:bookmarkStart w:id="5075" w:name="_Toc526423595"/>
      <w:bookmarkStart w:id="5076" w:name="_Toc526502289"/>
      <w:bookmarkStart w:id="5077" w:name="_Toc526852600"/>
      <w:bookmarkStart w:id="5078" w:name="_Toc528099251"/>
      <w:bookmarkStart w:id="5079" w:name="_Toc528158574"/>
      <w:bookmarkStart w:id="5080" w:name="_Toc528158676"/>
      <w:bookmarkStart w:id="5081" w:name="_Toc528229614"/>
      <w:bookmarkStart w:id="5082" w:name="_Toc528229744"/>
      <w:bookmarkStart w:id="5083" w:name="_Toc528306338"/>
      <w:bookmarkStart w:id="5084" w:name="_Toc528307232"/>
      <w:bookmarkStart w:id="5085" w:name="_Toc528308025"/>
      <w:bookmarkStart w:id="5086" w:name="_Toc528308455"/>
      <w:bookmarkStart w:id="5087" w:name="_Toc528309691"/>
      <w:bookmarkStart w:id="5088" w:name="_Toc528311016"/>
      <w:bookmarkStart w:id="5089" w:name="_Toc528321187"/>
      <w:bookmarkStart w:id="5090" w:name="_Toc528322068"/>
      <w:bookmarkStart w:id="5091" w:name="_Toc528322249"/>
      <w:bookmarkStart w:id="5092" w:name="_Toc528322351"/>
      <w:bookmarkStart w:id="5093" w:name="_Toc528322453"/>
      <w:bookmarkStart w:id="5094" w:name="_Toc528322749"/>
      <w:bookmarkStart w:id="5095" w:name="_Toc528323710"/>
      <w:bookmarkStart w:id="5096" w:name="_Toc528323812"/>
      <w:bookmarkStart w:id="5097" w:name="_Toc528324932"/>
      <w:bookmarkStart w:id="5098" w:name="_Toc528572161"/>
      <w:bookmarkStart w:id="5099" w:name="_Toc528594737"/>
      <w:bookmarkStart w:id="5100" w:name="_Toc528652169"/>
      <w:bookmarkStart w:id="5101" w:name="_Toc528669365"/>
      <w:bookmarkStart w:id="5102" w:name="_Toc528738657"/>
      <w:bookmarkStart w:id="5103" w:name="_Toc529351995"/>
      <w:bookmarkStart w:id="5104" w:name="_Toc529466010"/>
      <w:bookmarkStart w:id="5105" w:name="_Toc529514112"/>
      <w:bookmarkStart w:id="5106" w:name="_Toc529514213"/>
      <w:bookmarkStart w:id="5107" w:name="_Toc529519939"/>
      <w:bookmarkStart w:id="5108" w:name="_Toc529537318"/>
      <w:bookmarkStart w:id="5109" w:name="_Toc529537818"/>
      <w:bookmarkStart w:id="5110" w:name="_Toc529865225"/>
      <w:bookmarkStart w:id="5111" w:name="_Toc529873396"/>
      <w:bookmarkStart w:id="5112" w:name="_Toc529873498"/>
      <w:bookmarkStart w:id="5113" w:name="_Toc529879159"/>
      <w:bookmarkStart w:id="5114" w:name="_Toc529948289"/>
      <w:bookmarkStart w:id="5115" w:name="_Toc529950814"/>
      <w:bookmarkStart w:id="5116" w:name="_Toc529955052"/>
      <w:bookmarkStart w:id="5117" w:name="_Toc529956151"/>
      <w:bookmarkStart w:id="5118" w:name="_Toc530038311"/>
      <w:bookmarkStart w:id="5119" w:name="_Toc530041691"/>
      <w:bookmarkStart w:id="5120" w:name="_Toc530042657"/>
      <w:bookmarkStart w:id="5121" w:name="_Toc530043650"/>
      <w:bookmarkStart w:id="5122" w:name="_Toc530057314"/>
      <w:bookmarkStart w:id="5123" w:name="_Toc530119332"/>
      <w:bookmarkStart w:id="5124" w:name="_Toc530121124"/>
      <w:bookmarkStart w:id="5125" w:name="_Toc530130135"/>
      <w:bookmarkStart w:id="5126" w:name="_Toc530146392"/>
      <w:bookmarkStart w:id="5127" w:name="_Toc530383744"/>
      <w:bookmarkStart w:id="5128" w:name="_Toc530400602"/>
      <w:bookmarkStart w:id="5129" w:name="_Toc530404133"/>
      <w:bookmarkStart w:id="5130" w:name="_Toc530404839"/>
      <w:bookmarkStart w:id="5131" w:name="_Toc530468091"/>
      <w:bookmarkStart w:id="5132" w:name="_Toc530559668"/>
      <w:bookmarkStart w:id="5133" w:name="_Toc530564716"/>
      <w:bookmarkStart w:id="5134" w:name="_Toc530565831"/>
      <w:bookmarkStart w:id="5135" w:name="_Toc530571828"/>
      <w:bookmarkStart w:id="5136" w:name="_Toc530639847"/>
      <w:bookmarkStart w:id="5137" w:name="_Toc530640259"/>
      <w:bookmarkStart w:id="5138" w:name="_Toc530648531"/>
      <w:bookmarkStart w:id="5139" w:name="_Toc530648653"/>
      <w:bookmarkStart w:id="5140" w:name="_Toc530658624"/>
      <w:bookmarkStart w:id="5141" w:name="_Toc530998142"/>
      <w:bookmarkStart w:id="5142" w:name="_Toc530998244"/>
      <w:bookmarkStart w:id="5143" w:name="_Toc531069661"/>
      <w:bookmarkStart w:id="5144" w:name="_Toc531097085"/>
      <w:bookmarkStart w:id="5145" w:name="_Toc531272596"/>
      <w:bookmarkStart w:id="5146" w:name="_Toc531273432"/>
      <w:bookmarkStart w:id="5147" w:name="_Toc531332053"/>
      <w:bookmarkStart w:id="5148" w:name="_Toc531604121"/>
      <w:bookmarkStart w:id="5149" w:name="_Toc531611288"/>
      <w:bookmarkStart w:id="5150" w:name="_Toc531613880"/>
      <w:bookmarkStart w:id="5151" w:name="_Toc531700048"/>
      <w:bookmarkStart w:id="5152" w:name="_Toc531852090"/>
      <w:bookmarkStart w:id="5153" w:name="_Toc531853749"/>
      <w:bookmarkStart w:id="5154" w:name="_Toc531854020"/>
      <w:bookmarkStart w:id="5155" w:name="_Toc531862025"/>
      <w:bookmarkStart w:id="5156" w:name="_Toc531869288"/>
      <w:bookmarkStart w:id="5157" w:name="_Toc531869774"/>
      <w:bookmarkStart w:id="5158" w:name="_Toc531952113"/>
      <w:bookmarkStart w:id="5159" w:name="_Toc531954449"/>
      <w:bookmarkStart w:id="5160" w:name="_Toc532217699"/>
      <w:bookmarkStart w:id="5161" w:name="_Toc532222465"/>
      <w:bookmarkStart w:id="5162" w:name="_Toc532302714"/>
      <w:bookmarkStart w:id="5163" w:name="_Toc532365326"/>
      <w:bookmarkStart w:id="5164" w:name="_Toc532378524"/>
      <w:bookmarkStart w:id="5165" w:name="_Toc532380686"/>
      <w:bookmarkStart w:id="5166" w:name="_Toc532381297"/>
      <w:bookmarkStart w:id="5167" w:name="_Toc532554580"/>
      <w:bookmarkStart w:id="5168" w:name="_Toc532566799"/>
      <w:bookmarkStart w:id="5169" w:name="_Toc532568024"/>
      <w:bookmarkStart w:id="5170" w:name="_Toc532802251"/>
      <w:bookmarkStart w:id="5171" w:name="_Toc532802746"/>
      <w:bookmarkStart w:id="5172" w:name="_Toc532806473"/>
      <w:bookmarkStart w:id="5173" w:name="_Toc532809206"/>
      <w:bookmarkStart w:id="5174" w:name="_Toc532819058"/>
      <w:bookmarkStart w:id="5175" w:name="_Toc532823442"/>
      <w:bookmarkStart w:id="5176" w:name="_Toc9520383"/>
      <w:bookmarkStart w:id="5177" w:name="_Toc9582232"/>
      <w:bookmarkStart w:id="5178" w:name="_Toc9951976"/>
      <w:bookmarkStart w:id="5179" w:name="_Toc9952102"/>
      <w:bookmarkStart w:id="5180" w:name="_Toc10016133"/>
      <w:bookmarkStart w:id="5181" w:name="_Toc10019878"/>
      <w:bookmarkStart w:id="5182" w:name="_Toc10020360"/>
      <w:bookmarkStart w:id="5183" w:name="_Toc10021369"/>
      <w:bookmarkStart w:id="5184" w:name="_Toc11243796"/>
      <w:bookmarkStart w:id="5185" w:name="_Toc11323169"/>
      <w:bookmarkStart w:id="5186" w:name="_Toc12449832"/>
      <w:bookmarkStart w:id="5187" w:name="_Toc12450081"/>
      <w:bookmarkStart w:id="5188" w:name="_Toc12615426"/>
      <w:bookmarkStart w:id="5189" w:name="_Toc12621955"/>
      <w:bookmarkStart w:id="5190" w:name="_Toc12622057"/>
      <w:bookmarkStart w:id="5191" w:name="_Toc13059595"/>
      <w:bookmarkStart w:id="5192" w:name="_Toc15291843"/>
      <w:bookmarkStart w:id="5193" w:name="_Toc15292798"/>
      <w:bookmarkStart w:id="5194" w:name="_Toc15294749"/>
      <w:bookmarkStart w:id="5195" w:name="_Toc15396160"/>
      <w:bookmarkStart w:id="5196" w:name="_Toc16597519"/>
      <w:bookmarkStart w:id="5197" w:name="_Toc27606213"/>
      <w:bookmarkStart w:id="5198" w:name="_Toc27658716"/>
      <w:bookmarkStart w:id="5199" w:name="_Toc27666484"/>
      <w:bookmarkStart w:id="5200" w:name="_Toc27667415"/>
      <w:bookmarkStart w:id="5201" w:name="_Toc41572852"/>
      <w:bookmarkStart w:id="5202" w:name="_Toc41574346"/>
      <w:bookmarkStart w:id="5203" w:name="_Toc43379534"/>
      <w:bookmarkStart w:id="5204" w:name="_Toc43465793"/>
      <w:bookmarkStart w:id="5205" w:name="_Toc46842581"/>
      <w:bookmarkStart w:id="5206" w:name="_Toc46842756"/>
      <w:bookmarkStart w:id="5207" w:name="_Toc46991240"/>
      <w:bookmarkStart w:id="5208" w:name="_Toc47519277"/>
      <w:bookmarkStart w:id="5209" w:name="_Toc47944323"/>
      <w:bookmarkStart w:id="5210" w:name="_Toc48682926"/>
      <w:bookmarkStart w:id="5211" w:name="_Toc48683497"/>
      <w:bookmarkStart w:id="5212" w:name="_Toc48810836"/>
      <w:bookmarkStart w:id="5213" w:name="_Toc49860134"/>
      <w:bookmarkStart w:id="5214" w:name="_Toc49941432"/>
      <w:bookmarkStart w:id="5215" w:name="_Toc49978453"/>
      <w:bookmarkStart w:id="5216" w:name="_Toc49978979"/>
      <w:bookmarkStart w:id="5217" w:name="_Toc50061494"/>
      <w:bookmarkStart w:id="5218" w:name="_Toc50407308"/>
      <w:bookmarkStart w:id="5219" w:name="_Toc50719215"/>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73DD8089" w14:textId="77777777" w:rsidR="002B36AA" w:rsidRPr="006F09C0" w:rsidRDefault="002B36AA" w:rsidP="002B36AA">
      <w:pPr>
        <w:pStyle w:val="ListParagraph"/>
        <w:keepNext/>
        <w:keepLines/>
        <w:numPr>
          <w:ilvl w:val="1"/>
          <w:numId w:val="9"/>
        </w:numPr>
        <w:suppressAutoHyphens w:val="0"/>
        <w:spacing w:after="0" w:line="276" w:lineRule="auto"/>
        <w:contextualSpacing w:val="0"/>
        <w:outlineLvl w:val="2"/>
        <w:rPr>
          <w:rFonts w:ascii="Arial" w:eastAsia="font306" w:hAnsi="Arial" w:cs="Arial"/>
          <w:b/>
          <w:vanish/>
          <w:color w:val="000000"/>
          <w:sz w:val="24"/>
          <w:szCs w:val="28"/>
          <w:lang w:val="en-CA"/>
        </w:rPr>
      </w:pPr>
      <w:bookmarkStart w:id="5220" w:name="_Toc486340866"/>
      <w:bookmarkStart w:id="5221" w:name="_Toc486590406"/>
      <w:bookmarkStart w:id="5222" w:name="_Toc486593914"/>
      <w:bookmarkStart w:id="5223" w:name="_Toc486593981"/>
      <w:bookmarkStart w:id="5224" w:name="_Toc486595982"/>
      <w:bookmarkStart w:id="5225" w:name="_Toc486596047"/>
      <w:bookmarkStart w:id="5226" w:name="_Toc486596368"/>
      <w:bookmarkStart w:id="5227" w:name="_Toc487544731"/>
      <w:bookmarkStart w:id="5228" w:name="_Toc488070400"/>
      <w:bookmarkStart w:id="5229" w:name="_Toc488224804"/>
      <w:bookmarkStart w:id="5230" w:name="_Toc488225632"/>
      <w:bookmarkStart w:id="5231" w:name="_Toc488762350"/>
      <w:bookmarkStart w:id="5232" w:name="_Toc488821683"/>
      <w:bookmarkStart w:id="5233" w:name="_Toc489358920"/>
      <w:bookmarkStart w:id="5234" w:name="_Toc489447052"/>
      <w:bookmarkStart w:id="5235" w:name="_Toc489447118"/>
      <w:bookmarkStart w:id="5236" w:name="_Toc512507123"/>
      <w:bookmarkStart w:id="5237" w:name="_Toc512507647"/>
      <w:bookmarkStart w:id="5238" w:name="_Toc512507744"/>
      <w:bookmarkStart w:id="5239" w:name="_Toc512508080"/>
      <w:bookmarkStart w:id="5240" w:name="_Toc512508226"/>
      <w:bookmarkStart w:id="5241" w:name="_Toc512514655"/>
      <w:bookmarkStart w:id="5242" w:name="_Toc512583910"/>
      <w:bookmarkStart w:id="5243" w:name="_Toc512607530"/>
      <w:bookmarkStart w:id="5244" w:name="_Toc512858583"/>
      <w:bookmarkStart w:id="5245" w:name="_Toc512858734"/>
      <w:bookmarkStart w:id="5246" w:name="_Toc512858913"/>
      <w:bookmarkStart w:id="5247" w:name="_Toc512861006"/>
      <w:bookmarkStart w:id="5248" w:name="_Toc512863631"/>
      <w:bookmarkStart w:id="5249" w:name="_Toc512863727"/>
      <w:bookmarkStart w:id="5250" w:name="_Toc512863824"/>
      <w:bookmarkStart w:id="5251" w:name="_Toc512863921"/>
      <w:bookmarkStart w:id="5252" w:name="_Toc512864019"/>
      <w:bookmarkStart w:id="5253" w:name="_Toc512864120"/>
      <w:bookmarkStart w:id="5254" w:name="_Toc512977657"/>
      <w:bookmarkStart w:id="5255" w:name="_Toc513808140"/>
      <w:bookmarkStart w:id="5256" w:name="_Toc516744649"/>
      <w:bookmarkStart w:id="5257" w:name="_Toc516769355"/>
      <w:bookmarkStart w:id="5258" w:name="_Toc516836272"/>
      <w:bookmarkStart w:id="5259" w:name="_Toc516837199"/>
      <w:bookmarkStart w:id="5260" w:name="_Toc516913323"/>
      <w:bookmarkStart w:id="5261" w:name="_Toc516913427"/>
      <w:bookmarkStart w:id="5262" w:name="_Toc516915027"/>
      <w:bookmarkStart w:id="5263" w:name="_Toc517272725"/>
      <w:bookmarkStart w:id="5264" w:name="_Toc517554993"/>
      <w:bookmarkStart w:id="5265" w:name="_Toc518489449"/>
      <w:bookmarkStart w:id="5266" w:name="_Toc518489626"/>
      <w:bookmarkStart w:id="5267" w:name="_Toc518550242"/>
      <w:bookmarkStart w:id="5268" w:name="_Toc518568385"/>
      <w:bookmarkStart w:id="5269" w:name="_Toc518570900"/>
      <w:bookmarkStart w:id="5270" w:name="_Toc520198425"/>
      <w:bookmarkStart w:id="5271" w:name="_Toc520198527"/>
      <w:bookmarkStart w:id="5272" w:name="_Toc520199379"/>
      <w:bookmarkStart w:id="5273" w:name="_Toc520282236"/>
      <w:bookmarkStart w:id="5274" w:name="_Toc520282380"/>
      <w:bookmarkStart w:id="5275" w:name="_Toc520365756"/>
      <w:bookmarkStart w:id="5276" w:name="_Toc520366079"/>
      <w:bookmarkStart w:id="5277" w:name="_Toc520383243"/>
      <w:bookmarkStart w:id="5278" w:name="_Toc520383483"/>
      <w:bookmarkStart w:id="5279" w:name="_Toc520447679"/>
      <w:bookmarkStart w:id="5280" w:name="_Toc520707783"/>
      <w:bookmarkStart w:id="5281" w:name="_Toc520725430"/>
      <w:bookmarkStart w:id="5282" w:name="_Toc520899132"/>
      <w:bookmarkStart w:id="5283" w:name="_Toc520899617"/>
      <w:bookmarkStart w:id="5284" w:name="_Toc520986216"/>
      <w:bookmarkStart w:id="5285" w:name="_Toc520986672"/>
      <w:bookmarkStart w:id="5286" w:name="_Toc520989458"/>
      <w:bookmarkStart w:id="5287" w:name="_Toc521063581"/>
      <w:bookmarkStart w:id="5288" w:name="_Toc521063759"/>
      <w:bookmarkStart w:id="5289" w:name="_Toc521063891"/>
      <w:bookmarkStart w:id="5290" w:name="_Toc521678758"/>
      <w:bookmarkStart w:id="5291" w:name="_Toc521941088"/>
      <w:bookmarkStart w:id="5292" w:name="_Toc522088035"/>
      <w:bookmarkStart w:id="5293" w:name="_Toc522193650"/>
      <w:bookmarkStart w:id="5294" w:name="_Toc522193751"/>
      <w:bookmarkStart w:id="5295" w:name="_Toc522194301"/>
      <w:bookmarkStart w:id="5296" w:name="_Toc522263209"/>
      <w:bookmarkStart w:id="5297" w:name="_Toc522524109"/>
      <w:bookmarkStart w:id="5298" w:name="_Toc522539247"/>
      <w:bookmarkStart w:id="5299" w:name="_Toc522546993"/>
      <w:bookmarkStart w:id="5300" w:name="_Toc522604570"/>
      <w:bookmarkStart w:id="5301" w:name="_Toc523314821"/>
      <w:bookmarkStart w:id="5302" w:name="_Toc523314973"/>
      <w:bookmarkStart w:id="5303" w:name="_Toc523315096"/>
      <w:bookmarkStart w:id="5304" w:name="_Toc523315256"/>
      <w:bookmarkStart w:id="5305" w:name="_Toc523315387"/>
      <w:bookmarkStart w:id="5306" w:name="_Toc523315531"/>
      <w:bookmarkStart w:id="5307" w:name="_Toc523469485"/>
      <w:bookmarkStart w:id="5308" w:name="_Toc526332898"/>
      <w:bookmarkStart w:id="5309" w:name="_Toc526336462"/>
      <w:bookmarkStart w:id="5310" w:name="_Toc526337411"/>
      <w:bookmarkStart w:id="5311" w:name="_Toc526423596"/>
      <w:bookmarkStart w:id="5312" w:name="_Toc526502290"/>
      <w:bookmarkStart w:id="5313" w:name="_Toc526852601"/>
      <w:bookmarkStart w:id="5314" w:name="_Toc528099252"/>
      <w:bookmarkStart w:id="5315" w:name="_Toc528158575"/>
      <w:bookmarkStart w:id="5316" w:name="_Toc528158677"/>
      <w:bookmarkStart w:id="5317" w:name="_Toc528229615"/>
      <w:bookmarkStart w:id="5318" w:name="_Toc528229745"/>
      <w:bookmarkStart w:id="5319" w:name="_Toc528306339"/>
      <w:bookmarkStart w:id="5320" w:name="_Toc528307233"/>
      <w:bookmarkStart w:id="5321" w:name="_Toc528308026"/>
      <w:bookmarkStart w:id="5322" w:name="_Toc528308456"/>
      <w:bookmarkStart w:id="5323" w:name="_Toc528309692"/>
      <w:bookmarkStart w:id="5324" w:name="_Toc528311017"/>
      <w:bookmarkStart w:id="5325" w:name="_Toc528321188"/>
      <w:bookmarkStart w:id="5326" w:name="_Toc528322069"/>
      <w:bookmarkStart w:id="5327" w:name="_Toc528322250"/>
      <w:bookmarkStart w:id="5328" w:name="_Toc528322352"/>
      <w:bookmarkStart w:id="5329" w:name="_Toc528322454"/>
      <w:bookmarkStart w:id="5330" w:name="_Toc528322750"/>
      <w:bookmarkStart w:id="5331" w:name="_Toc528323711"/>
      <w:bookmarkStart w:id="5332" w:name="_Toc528323813"/>
      <w:bookmarkStart w:id="5333" w:name="_Toc528324933"/>
      <w:bookmarkStart w:id="5334" w:name="_Toc528572162"/>
      <w:bookmarkStart w:id="5335" w:name="_Toc528594738"/>
      <w:bookmarkStart w:id="5336" w:name="_Toc528652170"/>
      <w:bookmarkStart w:id="5337" w:name="_Toc528669366"/>
      <w:bookmarkStart w:id="5338" w:name="_Toc528738658"/>
      <w:bookmarkStart w:id="5339" w:name="_Toc529351996"/>
      <w:bookmarkStart w:id="5340" w:name="_Toc529466011"/>
      <w:bookmarkStart w:id="5341" w:name="_Toc529514113"/>
      <w:bookmarkStart w:id="5342" w:name="_Toc529514214"/>
      <w:bookmarkStart w:id="5343" w:name="_Toc529519940"/>
      <w:bookmarkStart w:id="5344" w:name="_Toc529537319"/>
      <w:bookmarkStart w:id="5345" w:name="_Toc529537819"/>
      <w:bookmarkStart w:id="5346" w:name="_Toc529865226"/>
      <w:bookmarkStart w:id="5347" w:name="_Toc529873397"/>
      <w:bookmarkStart w:id="5348" w:name="_Toc529873499"/>
      <w:bookmarkStart w:id="5349" w:name="_Toc529879160"/>
      <w:bookmarkStart w:id="5350" w:name="_Toc529948290"/>
      <w:bookmarkStart w:id="5351" w:name="_Toc529950815"/>
      <w:bookmarkStart w:id="5352" w:name="_Toc529955053"/>
      <w:bookmarkStart w:id="5353" w:name="_Toc529956152"/>
      <w:bookmarkStart w:id="5354" w:name="_Toc530038312"/>
      <w:bookmarkStart w:id="5355" w:name="_Toc530041692"/>
      <w:bookmarkStart w:id="5356" w:name="_Toc530042658"/>
      <w:bookmarkStart w:id="5357" w:name="_Toc530043651"/>
      <w:bookmarkStart w:id="5358" w:name="_Toc530057315"/>
      <w:bookmarkStart w:id="5359" w:name="_Toc530119333"/>
      <w:bookmarkStart w:id="5360" w:name="_Toc530121125"/>
      <w:bookmarkStart w:id="5361" w:name="_Toc530130136"/>
      <w:bookmarkStart w:id="5362" w:name="_Toc530146393"/>
      <w:bookmarkStart w:id="5363" w:name="_Toc530383745"/>
      <w:bookmarkStart w:id="5364" w:name="_Toc530400603"/>
      <w:bookmarkStart w:id="5365" w:name="_Toc530404134"/>
      <w:bookmarkStart w:id="5366" w:name="_Toc530404840"/>
      <w:bookmarkStart w:id="5367" w:name="_Toc530468092"/>
      <w:bookmarkStart w:id="5368" w:name="_Toc530559669"/>
      <w:bookmarkStart w:id="5369" w:name="_Toc530564717"/>
      <w:bookmarkStart w:id="5370" w:name="_Toc530565832"/>
      <w:bookmarkStart w:id="5371" w:name="_Toc530571829"/>
      <w:bookmarkStart w:id="5372" w:name="_Toc530639848"/>
      <w:bookmarkStart w:id="5373" w:name="_Toc530640260"/>
      <w:bookmarkStart w:id="5374" w:name="_Toc530648532"/>
      <w:bookmarkStart w:id="5375" w:name="_Toc530648654"/>
      <w:bookmarkStart w:id="5376" w:name="_Toc530658625"/>
      <w:bookmarkStart w:id="5377" w:name="_Toc530998143"/>
      <w:bookmarkStart w:id="5378" w:name="_Toc530998245"/>
      <w:bookmarkStart w:id="5379" w:name="_Toc531069662"/>
      <w:bookmarkStart w:id="5380" w:name="_Toc531097086"/>
      <w:bookmarkStart w:id="5381" w:name="_Toc531272597"/>
      <w:bookmarkStart w:id="5382" w:name="_Toc531273433"/>
      <w:bookmarkStart w:id="5383" w:name="_Toc531332054"/>
      <w:bookmarkStart w:id="5384" w:name="_Toc531604122"/>
      <w:bookmarkStart w:id="5385" w:name="_Toc531611289"/>
      <w:bookmarkStart w:id="5386" w:name="_Toc531613881"/>
      <w:bookmarkStart w:id="5387" w:name="_Toc531700049"/>
      <w:bookmarkStart w:id="5388" w:name="_Toc531852091"/>
      <w:bookmarkStart w:id="5389" w:name="_Toc531853750"/>
      <w:bookmarkStart w:id="5390" w:name="_Toc531854021"/>
      <w:bookmarkStart w:id="5391" w:name="_Toc531862026"/>
      <w:bookmarkStart w:id="5392" w:name="_Toc531869289"/>
      <w:bookmarkStart w:id="5393" w:name="_Toc531869775"/>
      <w:bookmarkStart w:id="5394" w:name="_Toc531952114"/>
      <w:bookmarkStart w:id="5395" w:name="_Toc531954450"/>
      <w:bookmarkStart w:id="5396" w:name="_Toc532217700"/>
      <w:bookmarkStart w:id="5397" w:name="_Toc532222466"/>
      <w:bookmarkStart w:id="5398" w:name="_Toc532302715"/>
      <w:bookmarkStart w:id="5399" w:name="_Toc532365327"/>
      <w:bookmarkStart w:id="5400" w:name="_Toc532378525"/>
      <w:bookmarkStart w:id="5401" w:name="_Toc532380687"/>
      <w:bookmarkStart w:id="5402" w:name="_Toc532381298"/>
      <w:bookmarkStart w:id="5403" w:name="_Toc532554581"/>
      <w:bookmarkStart w:id="5404" w:name="_Toc532566800"/>
      <w:bookmarkStart w:id="5405" w:name="_Toc532568025"/>
      <w:bookmarkStart w:id="5406" w:name="_Toc532802252"/>
      <w:bookmarkStart w:id="5407" w:name="_Toc532802747"/>
      <w:bookmarkStart w:id="5408" w:name="_Toc532806474"/>
      <w:bookmarkStart w:id="5409" w:name="_Toc532809207"/>
      <w:bookmarkStart w:id="5410" w:name="_Toc532819059"/>
      <w:bookmarkStart w:id="5411" w:name="_Toc532823443"/>
      <w:bookmarkStart w:id="5412" w:name="_Toc9520384"/>
      <w:bookmarkStart w:id="5413" w:name="_Toc9582233"/>
      <w:bookmarkStart w:id="5414" w:name="_Toc9951977"/>
      <w:bookmarkStart w:id="5415" w:name="_Toc9952103"/>
      <w:bookmarkStart w:id="5416" w:name="_Toc10016134"/>
      <w:bookmarkStart w:id="5417" w:name="_Toc10019879"/>
      <w:bookmarkStart w:id="5418" w:name="_Toc10020361"/>
      <w:bookmarkStart w:id="5419" w:name="_Toc10021370"/>
      <w:bookmarkStart w:id="5420" w:name="_Toc11243797"/>
      <w:bookmarkStart w:id="5421" w:name="_Toc11323170"/>
      <w:bookmarkStart w:id="5422" w:name="_Toc12449833"/>
      <w:bookmarkStart w:id="5423" w:name="_Toc12450082"/>
      <w:bookmarkStart w:id="5424" w:name="_Toc12615427"/>
      <w:bookmarkStart w:id="5425" w:name="_Toc12621956"/>
      <w:bookmarkStart w:id="5426" w:name="_Toc12622058"/>
      <w:bookmarkStart w:id="5427" w:name="_Toc13059596"/>
      <w:bookmarkStart w:id="5428" w:name="_Toc15291844"/>
      <w:bookmarkStart w:id="5429" w:name="_Toc15292799"/>
      <w:bookmarkStart w:id="5430" w:name="_Toc15294750"/>
      <w:bookmarkStart w:id="5431" w:name="_Toc15396161"/>
      <w:bookmarkStart w:id="5432" w:name="_Toc16597520"/>
      <w:bookmarkStart w:id="5433" w:name="_Toc27606214"/>
      <w:bookmarkStart w:id="5434" w:name="_Toc27658717"/>
      <w:bookmarkStart w:id="5435" w:name="_Toc27666485"/>
      <w:bookmarkStart w:id="5436" w:name="_Toc27667416"/>
      <w:bookmarkStart w:id="5437" w:name="_Toc41572853"/>
      <w:bookmarkStart w:id="5438" w:name="_Toc41574347"/>
      <w:bookmarkStart w:id="5439" w:name="_Toc43379535"/>
      <w:bookmarkStart w:id="5440" w:name="_Toc43465794"/>
      <w:bookmarkStart w:id="5441" w:name="_Toc46842582"/>
      <w:bookmarkStart w:id="5442" w:name="_Toc46842757"/>
      <w:bookmarkStart w:id="5443" w:name="_Toc46991241"/>
      <w:bookmarkStart w:id="5444" w:name="_Toc47519278"/>
      <w:bookmarkStart w:id="5445" w:name="_Toc47944324"/>
      <w:bookmarkStart w:id="5446" w:name="_Toc48682927"/>
      <w:bookmarkStart w:id="5447" w:name="_Toc48683498"/>
      <w:bookmarkStart w:id="5448" w:name="_Toc48810837"/>
      <w:bookmarkStart w:id="5449" w:name="_Toc49860135"/>
      <w:bookmarkStart w:id="5450" w:name="_Toc49941433"/>
      <w:bookmarkStart w:id="5451" w:name="_Toc49978454"/>
      <w:bookmarkStart w:id="5452" w:name="_Toc49978980"/>
      <w:bookmarkStart w:id="5453" w:name="_Toc50061495"/>
      <w:bookmarkStart w:id="5454" w:name="_Toc50407309"/>
      <w:bookmarkStart w:id="5455" w:name="_Toc50719216"/>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0B062711" w14:textId="77777777" w:rsidR="004E12A6" w:rsidRPr="00B763DA" w:rsidRDefault="004E12A6" w:rsidP="002B36AA">
      <w:pPr>
        <w:suppressAutoHyphens w:val="0"/>
        <w:spacing w:after="0" w:line="276" w:lineRule="auto"/>
        <w:rPr>
          <w:rFonts w:ascii="Times New Roman" w:eastAsia="font306" w:hAnsi="Times New Roman" w:cs="Times New Roman"/>
          <w:color w:val="000000"/>
          <w:sz w:val="24"/>
          <w:szCs w:val="28"/>
          <w:lang w:val="en-CA"/>
        </w:rPr>
      </w:pPr>
      <w:bookmarkStart w:id="5456" w:name="_Toc489447119"/>
    </w:p>
    <w:p w14:paraId="6DA351EE" w14:textId="77777777" w:rsidR="002B36AA" w:rsidRPr="0086247D" w:rsidRDefault="002B36AA" w:rsidP="00056F7C">
      <w:pPr>
        <w:pStyle w:val="Heading3"/>
        <w:numPr>
          <w:ilvl w:val="2"/>
          <w:numId w:val="33"/>
        </w:numPr>
        <w:tabs>
          <w:tab w:val="clear" w:pos="0"/>
        </w:tabs>
        <w:spacing w:before="0" w:line="276" w:lineRule="auto"/>
        <w:ind w:left="993" w:hanging="709"/>
        <w:rPr>
          <w:rFonts w:ascii="Arial" w:hAnsi="Arial" w:cs="Arial"/>
          <w:b/>
          <w:color w:val="000000"/>
          <w:szCs w:val="28"/>
          <w:lang w:val="en-CA"/>
        </w:rPr>
      </w:pPr>
      <w:bookmarkStart w:id="5457" w:name="_Toc529466012"/>
      <w:bookmarkStart w:id="5458" w:name="_Toc529865227"/>
      <w:bookmarkStart w:id="5459" w:name="_Toc532823444"/>
      <w:bookmarkStart w:id="5460" w:name="_Toc16597521"/>
      <w:bookmarkStart w:id="5461" w:name="_Toc27667417"/>
      <w:bookmarkStart w:id="5462" w:name="_Toc50719217"/>
      <w:r w:rsidRPr="0086247D">
        <w:rPr>
          <w:rFonts w:ascii="Arial" w:hAnsi="Arial" w:cs="Arial"/>
          <w:b/>
          <w:color w:val="000000"/>
          <w:szCs w:val="28"/>
          <w:lang w:val="en-CA"/>
        </w:rPr>
        <w:t>Calculation of Effective Height</w:t>
      </w:r>
      <w:bookmarkEnd w:id="3802"/>
      <w:bookmarkEnd w:id="5456"/>
      <w:bookmarkEnd w:id="5457"/>
      <w:bookmarkEnd w:id="5458"/>
      <w:bookmarkEnd w:id="5459"/>
      <w:bookmarkEnd w:id="5460"/>
      <w:bookmarkEnd w:id="5461"/>
      <w:bookmarkEnd w:id="5462"/>
    </w:p>
    <w:p w14:paraId="2D8B0B4D" w14:textId="77777777" w:rsidR="002B36AA" w:rsidRPr="006F09C0" w:rsidRDefault="002B36AA" w:rsidP="002B36AA">
      <w:pPr>
        <w:spacing w:after="0" w:line="276" w:lineRule="auto"/>
        <w:jc w:val="both"/>
        <w:rPr>
          <w:rFonts w:ascii="Times New Roman" w:hAnsi="Times New Roman" w:cs="Times New Roman"/>
          <w:sz w:val="24"/>
          <w:lang w:val="en-CA"/>
        </w:rPr>
      </w:pPr>
    </w:p>
    <w:p w14:paraId="4A3D5BEB" w14:textId="45B097F7" w:rsidR="002B36AA" w:rsidRPr="006F09C0" w:rsidRDefault="002B36AA" w:rsidP="002B36AA">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Laser/Radar altimeter data were converted to effective height (</w:t>
      </w:r>
      <w:r>
        <w:rPr>
          <w:rFonts w:ascii="Cambria Math" w:eastAsia="Times New Roman" w:hAnsi="Cambria Math" w:cs="Times New Roman"/>
          <w:sz w:val="24"/>
          <w:szCs w:val="24"/>
          <w:lang w:val="en-CA"/>
        </w:rPr>
        <w:t>ℎ</w:t>
      </w:r>
      <w:r w:rsidRPr="00CF129D">
        <w:rPr>
          <w:rFonts w:ascii="Cambria Math" w:eastAsia="Times New Roman" w:hAnsi="Cambria Math" w:cs="Times New Roman"/>
          <w:sz w:val="24"/>
          <w:szCs w:val="24"/>
          <w:vertAlign w:val="subscript"/>
          <w:lang w:val="en-CA"/>
        </w:rPr>
        <w:t>𝑒𝑓</w:t>
      </w:r>
      <w:r w:rsidRPr="006F09C0">
        <w:rPr>
          <w:rFonts w:ascii="Times New Roman" w:eastAsia="Times New Roman" w:hAnsi="Times New Roman" w:cs="Times New Roman"/>
          <w:sz w:val="24"/>
          <w:szCs w:val="24"/>
          <w:lang w:val="en-CA"/>
        </w:rPr>
        <w:t>) in meters using laser/radar altimeter, temperature</w:t>
      </w:r>
      <w:r w:rsidR="00B81459">
        <w:rPr>
          <w:rFonts w:ascii="Times New Roman" w:eastAsia="Times New Roman" w:hAnsi="Times New Roman" w:cs="Times New Roman"/>
          <w:sz w:val="24"/>
          <w:szCs w:val="24"/>
          <w:lang w:val="en-CA"/>
        </w:rPr>
        <w:t>,</w:t>
      </w:r>
      <w:r w:rsidRPr="006F09C0">
        <w:rPr>
          <w:rFonts w:ascii="Times New Roman" w:eastAsia="Times New Roman" w:hAnsi="Times New Roman" w:cs="Times New Roman"/>
          <w:sz w:val="24"/>
          <w:szCs w:val="24"/>
          <w:lang w:val="en-CA"/>
        </w:rPr>
        <w:t xml:space="preserve"> and pressure data, according to the formula below:</w:t>
      </w:r>
    </w:p>
    <w:p w14:paraId="2EFC2322" w14:textId="77777777" w:rsidR="002B36AA" w:rsidRPr="006F09C0" w:rsidRDefault="002B36AA" w:rsidP="002B36AA">
      <w:pPr>
        <w:spacing w:after="0" w:line="276" w:lineRule="auto"/>
        <w:jc w:val="both"/>
        <w:rPr>
          <w:rFonts w:ascii="Times New Roman" w:eastAsia="Times New Roman" w:hAnsi="Times New Roman" w:cs="Times New Roman"/>
          <w:sz w:val="24"/>
          <w:szCs w:val="24"/>
          <w:lang w:val="en-CA"/>
        </w:rPr>
      </w:pPr>
    </w:p>
    <w:p w14:paraId="19DCA43F" w14:textId="77777777" w:rsidR="002B36AA" w:rsidRPr="006F09C0" w:rsidRDefault="005D4F44" w:rsidP="002B36AA">
      <w:pPr>
        <w:spacing w:after="0" w:line="240" w:lineRule="auto"/>
        <w:rPr>
          <w:rFonts w:ascii="Cambria Math" w:eastAsia="Times New Roman" w:hAnsi="Cambria Math" w:cs="Times New Roman"/>
          <w:i/>
          <w:sz w:val="24"/>
          <w:szCs w:val="24"/>
          <w:lang w:val="en-CA"/>
        </w:rPr>
      </w:pPr>
      <m:oMathPara>
        <m:oMath>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h</m:t>
              </m:r>
            </m:e>
            <m:sub>
              <m:r>
                <w:rPr>
                  <w:rFonts w:ascii="Cambria Math" w:eastAsia="Times New Roman" w:hAnsi="Cambria Math" w:cs="Times New Roman"/>
                  <w:sz w:val="24"/>
                  <w:szCs w:val="24"/>
                  <w:lang w:val="en-CA"/>
                </w:rPr>
                <m:t>ef</m:t>
              </m:r>
            </m:sub>
          </m:sSub>
          <m:r>
            <w:rPr>
              <w:rFonts w:ascii="Cambria Math" w:eastAsia="Times New Roman" w:hAnsi="Cambria Math" w:cs="Times New Roman"/>
              <w:sz w:val="24"/>
              <w:szCs w:val="24"/>
              <w:lang w:val="en-CA"/>
            </w:rPr>
            <m:t>=h*</m:t>
          </m:r>
          <m:f>
            <m:fPr>
              <m:ctrlPr>
                <w:rPr>
                  <w:rFonts w:ascii="Cambria Math" w:eastAsia="Times New Roman" w:hAnsi="Cambria Math" w:cs="Times New Roman"/>
                  <w:i/>
                  <w:sz w:val="24"/>
                  <w:szCs w:val="24"/>
                  <w:lang w:val="en-CA"/>
                </w:rPr>
              </m:ctrlPr>
            </m:fPr>
            <m:num>
              <m:r>
                <w:rPr>
                  <w:rFonts w:ascii="Cambria Math" w:eastAsia="Times New Roman" w:hAnsi="Cambria Math" w:cs="Times New Roman"/>
                  <w:sz w:val="24"/>
                  <w:szCs w:val="24"/>
                  <w:lang w:val="en-CA"/>
                </w:rPr>
                <m:t>273.15</m:t>
              </m:r>
            </m:num>
            <m:den>
              <m:r>
                <w:rPr>
                  <w:rFonts w:ascii="Cambria Math" w:eastAsia="Times New Roman" w:hAnsi="Cambria Math" w:cs="Times New Roman"/>
                  <w:sz w:val="24"/>
                  <w:szCs w:val="24"/>
                  <w:lang w:val="en-CA"/>
                </w:rPr>
                <m:t>T+273.15</m:t>
              </m:r>
            </m:den>
          </m:f>
          <m:r>
            <w:rPr>
              <w:rFonts w:ascii="Cambria Math" w:eastAsia="Times New Roman" w:hAnsi="Cambria Math" w:cs="Times New Roman"/>
              <w:sz w:val="24"/>
              <w:szCs w:val="24"/>
              <w:lang w:val="en-CA"/>
            </w:rPr>
            <m:t>*</m:t>
          </m:r>
          <m:f>
            <m:fPr>
              <m:ctrlPr>
                <w:rPr>
                  <w:rFonts w:ascii="Cambria Math" w:eastAsia="Times New Roman" w:hAnsi="Cambria Math" w:cs="Times New Roman"/>
                  <w:i/>
                  <w:sz w:val="24"/>
                  <w:szCs w:val="24"/>
                  <w:lang w:val="en-CA"/>
                </w:rPr>
              </m:ctrlPr>
            </m:fPr>
            <m:num>
              <m:r>
                <w:rPr>
                  <w:rFonts w:ascii="Cambria Math" w:eastAsia="Times New Roman" w:hAnsi="Cambria Math" w:cs="Times New Roman"/>
                  <w:sz w:val="24"/>
                  <w:szCs w:val="24"/>
                  <w:lang w:val="en-CA"/>
                </w:rPr>
                <m:t>P</m:t>
              </m:r>
            </m:num>
            <m:den>
              <m:r>
                <w:rPr>
                  <w:rFonts w:ascii="Cambria Math" w:eastAsia="Times New Roman" w:hAnsi="Cambria Math" w:cs="Times New Roman"/>
                  <w:sz w:val="24"/>
                  <w:szCs w:val="24"/>
                  <w:lang w:val="en-CA"/>
                </w:rPr>
                <m:t>1013.25</m:t>
              </m:r>
            </m:den>
          </m:f>
        </m:oMath>
      </m:oMathPara>
    </w:p>
    <w:p w14:paraId="4095D702"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rPr>
          <w:rFonts w:ascii="Times New Roman" w:eastAsia="Times New Roman" w:hAnsi="Times New Roman" w:cs="Times New Roman"/>
          <w:spacing w:val="-3"/>
          <w:sz w:val="24"/>
          <w:szCs w:val="24"/>
          <w:lang w:val="en-CA"/>
        </w:rPr>
      </w:pPr>
    </w:p>
    <w:p w14:paraId="4F664490"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800" w:hanging="180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proofErr w:type="gramStart"/>
      <w:r w:rsidRPr="006F09C0">
        <w:rPr>
          <w:rFonts w:ascii="Times New Roman" w:eastAsia="Times New Roman" w:hAnsi="Times New Roman" w:cs="Times New Roman"/>
          <w:spacing w:val="-3"/>
          <w:sz w:val="24"/>
          <w:szCs w:val="24"/>
          <w:lang w:val="en-CA"/>
        </w:rPr>
        <w:t>where</w:t>
      </w:r>
      <w:proofErr w:type="gramEnd"/>
      <w:r w:rsidRPr="006F09C0">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i/>
          <w:spacing w:val="-3"/>
          <w:sz w:val="24"/>
          <w:szCs w:val="24"/>
          <w:lang w:val="en-CA"/>
        </w:rPr>
        <w:tab/>
      </w:r>
      <w:r w:rsidRPr="00CF129D">
        <w:rPr>
          <w:rFonts w:ascii="Cambria Math" w:eastAsia="Times New Roman" w:hAnsi="Cambria Math" w:cs="Times New Roman"/>
          <w:sz w:val="24"/>
          <w:szCs w:val="24"/>
          <w:lang w:val="en-CA"/>
        </w:rPr>
        <w:t>ℎ</w:t>
      </w:r>
      <w:r w:rsidRPr="006F09C0">
        <w:rPr>
          <w:rFonts w:ascii="Times New Roman" w:eastAsia="Times New Roman" w:hAnsi="Times New Roman" w:cs="Times New Roman"/>
          <w:spacing w:val="-3"/>
          <w:sz w:val="24"/>
          <w:szCs w:val="24"/>
          <w:lang w:val="en-CA"/>
        </w:rPr>
        <w:t xml:space="preserve"> is observed laser/radar altitude in meters</w:t>
      </w:r>
    </w:p>
    <w:p w14:paraId="2161242D"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i/>
          <w:spacing w:val="-3"/>
          <w:sz w:val="24"/>
          <w:szCs w:val="24"/>
          <w:lang w:val="en-CA"/>
        </w:rPr>
        <w:tab/>
      </w:r>
      <w:r w:rsidRPr="006F09C0">
        <w:rPr>
          <w:rFonts w:ascii="Times New Roman" w:eastAsia="Times New Roman" w:hAnsi="Times New Roman" w:cs="Times New Roman"/>
          <w:i/>
          <w:spacing w:val="-3"/>
          <w:sz w:val="24"/>
          <w:szCs w:val="24"/>
          <w:lang w:val="en-CA"/>
        </w:rPr>
        <w:tab/>
      </w:r>
      <w:r w:rsidRPr="006F09C0">
        <w:rPr>
          <w:rFonts w:ascii="Times New Roman" w:eastAsia="Times New Roman" w:hAnsi="Times New Roman" w:cs="Times New Roman"/>
          <w:i/>
          <w:spacing w:val="-3"/>
          <w:sz w:val="24"/>
          <w:szCs w:val="24"/>
          <w:lang w:val="en-CA"/>
        </w:rPr>
        <w:tab/>
      </w:r>
      <w:r w:rsidRPr="00CF129D">
        <w:rPr>
          <w:rFonts w:ascii="Cambria Math" w:eastAsia="Times New Roman" w:hAnsi="Cambria Math" w:cs="Times New Roman"/>
          <w:spacing w:val="-3"/>
          <w:sz w:val="24"/>
          <w:szCs w:val="24"/>
          <w:lang w:val="en-CA"/>
        </w:rPr>
        <w:t>𝑇</w:t>
      </w:r>
      <w:r w:rsidRPr="006F09C0">
        <w:rPr>
          <w:rFonts w:ascii="Times New Roman" w:eastAsia="Times New Roman" w:hAnsi="Times New Roman" w:cs="Times New Roman"/>
          <w:spacing w:val="-3"/>
          <w:sz w:val="24"/>
          <w:szCs w:val="24"/>
          <w:lang w:val="en-CA"/>
        </w:rPr>
        <w:t xml:space="preserve"> is measured air temperature in degrees Celsius</w:t>
      </w:r>
    </w:p>
    <w:p w14:paraId="26B5A05A" w14:textId="77777777" w:rsidR="002B36AA"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i/>
          <w:spacing w:val="-3"/>
          <w:sz w:val="24"/>
          <w:szCs w:val="24"/>
          <w:lang w:val="en-CA"/>
        </w:rPr>
        <w:tab/>
      </w:r>
      <w:r w:rsidRPr="006F09C0">
        <w:rPr>
          <w:rFonts w:ascii="Times New Roman" w:eastAsia="Times New Roman" w:hAnsi="Times New Roman" w:cs="Times New Roman"/>
          <w:i/>
          <w:spacing w:val="-3"/>
          <w:sz w:val="24"/>
          <w:szCs w:val="24"/>
          <w:lang w:val="en-CA"/>
        </w:rPr>
        <w:tab/>
      </w:r>
      <w:r w:rsidRPr="006F09C0">
        <w:rPr>
          <w:rFonts w:ascii="Times New Roman" w:eastAsia="Times New Roman" w:hAnsi="Times New Roman" w:cs="Times New Roman"/>
          <w:i/>
          <w:spacing w:val="-3"/>
          <w:sz w:val="24"/>
          <w:szCs w:val="24"/>
          <w:lang w:val="en-CA"/>
        </w:rPr>
        <w:tab/>
      </w:r>
      <w:r w:rsidRPr="00CF129D">
        <w:rPr>
          <w:rFonts w:ascii="Cambria Math" w:eastAsia="Times New Roman" w:hAnsi="Cambria Math" w:cs="Times New Roman"/>
          <w:spacing w:val="-3"/>
          <w:sz w:val="24"/>
          <w:szCs w:val="24"/>
          <w:lang w:val="en-CA"/>
        </w:rPr>
        <w:t>𝑃</w:t>
      </w:r>
      <w:r w:rsidRPr="006F09C0">
        <w:rPr>
          <w:rFonts w:ascii="Times New Roman" w:eastAsia="Times New Roman" w:hAnsi="Times New Roman" w:cs="Times New Roman"/>
          <w:spacing w:val="-3"/>
          <w:sz w:val="24"/>
          <w:szCs w:val="24"/>
          <w:lang w:val="en-CA"/>
        </w:rPr>
        <w:t xml:space="preserve"> is barometric pressure in </w:t>
      </w:r>
      <w:proofErr w:type="spellStart"/>
      <w:r w:rsidRPr="006F09C0">
        <w:rPr>
          <w:rFonts w:ascii="Times New Roman" w:eastAsia="Times New Roman" w:hAnsi="Times New Roman" w:cs="Times New Roman"/>
          <w:spacing w:val="-3"/>
          <w:sz w:val="24"/>
          <w:szCs w:val="24"/>
          <w:lang w:val="en-CA"/>
        </w:rPr>
        <w:t>millibars</w:t>
      </w:r>
      <w:proofErr w:type="spellEnd"/>
    </w:p>
    <w:p w14:paraId="20D5538C" w14:textId="2CA3FE63" w:rsidR="002B36AA" w:rsidRDefault="002B36AA" w:rsidP="002B36AA">
      <w:pPr>
        <w:tabs>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both"/>
        <w:rPr>
          <w:rFonts w:ascii="Times New Roman" w:eastAsia="Times New Roman" w:hAnsi="Times New Roman" w:cs="Times New Roman"/>
          <w:spacing w:val="-3"/>
          <w:sz w:val="24"/>
          <w:szCs w:val="24"/>
          <w:lang w:val="en-CA"/>
        </w:rPr>
      </w:pPr>
    </w:p>
    <w:p w14:paraId="2A62D776" w14:textId="77777777" w:rsidR="00CC5857" w:rsidRDefault="00CC5857" w:rsidP="002B36AA">
      <w:pPr>
        <w:tabs>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both"/>
        <w:rPr>
          <w:rFonts w:ascii="Times New Roman" w:eastAsia="Times New Roman" w:hAnsi="Times New Roman" w:cs="Times New Roman"/>
          <w:spacing w:val="-3"/>
          <w:sz w:val="24"/>
          <w:szCs w:val="24"/>
          <w:lang w:val="en-CA"/>
        </w:rPr>
      </w:pPr>
    </w:p>
    <w:p w14:paraId="32F2D3D6" w14:textId="77777777" w:rsidR="002B36AA" w:rsidRPr="006F09C0" w:rsidRDefault="002B36AA" w:rsidP="002B36AA">
      <w:pPr>
        <w:pStyle w:val="Heading3"/>
        <w:ind w:left="993" w:hanging="709"/>
        <w:rPr>
          <w:rFonts w:ascii="Arial" w:hAnsi="Arial" w:cs="Arial"/>
          <w:b/>
          <w:color w:val="000000"/>
          <w:szCs w:val="28"/>
          <w:lang w:val="en-CA"/>
        </w:rPr>
      </w:pPr>
      <w:bookmarkStart w:id="5463" w:name="_Toc469756770"/>
      <w:bookmarkStart w:id="5464" w:name="_Toc485220269"/>
      <w:bookmarkStart w:id="5465" w:name="_Toc489447122"/>
      <w:bookmarkStart w:id="5466" w:name="_Toc529466014"/>
      <w:bookmarkStart w:id="5467" w:name="_Toc529865229"/>
      <w:bookmarkStart w:id="5468" w:name="_Toc532823446"/>
      <w:bookmarkStart w:id="5469" w:name="_Toc16597523"/>
      <w:bookmarkStart w:id="5470" w:name="_Toc27667418"/>
      <w:bookmarkStart w:id="5471" w:name="_Toc50719218"/>
      <w:r>
        <w:rPr>
          <w:rFonts w:ascii="Arial" w:hAnsi="Arial" w:cs="Arial"/>
          <w:b/>
          <w:color w:val="000000"/>
          <w:szCs w:val="28"/>
          <w:lang w:val="en-CA"/>
        </w:rPr>
        <w:t xml:space="preserve">6.3.2 </w:t>
      </w:r>
      <w:r>
        <w:rPr>
          <w:rFonts w:ascii="Arial" w:hAnsi="Arial" w:cs="Arial"/>
          <w:b/>
          <w:color w:val="000000"/>
          <w:szCs w:val="28"/>
          <w:lang w:val="en-CA"/>
        </w:rPr>
        <w:tab/>
      </w:r>
      <w:r w:rsidRPr="006F09C0">
        <w:rPr>
          <w:rFonts w:ascii="Arial" w:hAnsi="Arial" w:cs="Arial"/>
          <w:b/>
          <w:color w:val="000000"/>
          <w:szCs w:val="28"/>
          <w:lang w:val="en-CA"/>
        </w:rPr>
        <w:t>Aircraft and Cosmic Background Corrections</w:t>
      </w:r>
      <w:bookmarkEnd w:id="5463"/>
      <w:bookmarkEnd w:id="5464"/>
      <w:bookmarkEnd w:id="5465"/>
      <w:bookmarkEnd w:id="5466"/>
      <w:bookmarkEnd w:id="5467"/>
      <w:bookmarkEnd w:id="5468"/>
      <w:bookmarkEnd w:id="5469"/>
      <w:bookmarkEnd w:id="5470"/>
      <w:bookmarkEnd w:id="5471"/>
    </w:p>
    <w:p w14:paraId="28B59881" w14:textId="77777777" w:rsidR="002B36AA" w:rsidRPr="006F09C0" w:rsidRDefault="002B36AA" w:rsidP="002B36AA">
      <w:pPr>
        <w:spacing w:after="0" w:line="276" w:lineRule="auto"/>
        <w:jc w:val="both"/>
        <w:rPr>
          <w:rFonts w:ascii="Times New Roman" w:hAnsi="Times New Roman" w:cs="Times New Roman"/>
          <w:sz w:val="24"/>
          <w:lang w:val="en-CA"/>
        </w:rPr>
      </w:pPr>
    </w:p>
    <w:p w14:paraId="59A84595" w14:textId="77777777" w:rsidR="002B36AA" w:rsidRPr="006F09C0" w:rsidRDefault="002B36AA" w:rsidP="002B36AA">
      <w:pPr>
        <w:spacing w:after="0" w:line="276" w:lineRule="auto"/>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Aircraft background and cosmic stripping corrections are applied to all three elements, and total count, using the following formula:</w:t>
      </w:r>
    </w:p>
    <w:p w14:paraId="2782523A" w14:textId="77777777" w:rsidR="002B36AA" w:rsidRPr="006F09C0" w:rsidRDefault="002B36AA" w:rsidP="002B36AA">
      <w:pPr>
        <w:spacing w:after="0" w:line="276" w:lineRule="auto"/>
        <w:jc w:val="both"/>
        <w:rPr>
          <w:rFonts w:ascii="Times New Roman" w:eastAsia="Times New Roman" w:hAnsi="Times New Roman" w:cs="Times New Roman"/>
          <w:sz w:val="24"/>
          <w:szCs w:val="24"/>
          <w:lang w:val="en-CA"/>
        </w:rPr>
      </w:pPr>
    </w:p>
    <w:p w14:paraId="4D994087" w14:textId="77777777" w:rsidR="002B36AA" w:rsidRPr="006F09C0" w:rsidRDefault="005D4F44" w:rsidP="002B36AA">
      <w:pPr>
        <w:spacing w:after="0" w:line="240" w:lineRule="auto"/>
        <w:rPr>
          <w:rFonts w:ascii="Cambria Math" w:eastAsia="Times New Roman" w:hAnsi="Cambria Math" w:cs="Times New Roman"/>
          <w:i/>
          <w:sz w:val="24"/>
          <w:szCs w:val="24"/>
          <w:lang w:val="en-CA"/>
        </w:rPr>
      </w:pPr>
      <m:oMathPara>
        <m:oMath>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C</m:t>
              </m:r>
            </m:e>
            <m:sub>
              <m:r>
                <w:rPr>
                  <w:rFonts w:ascii="Cambria Math" w:eastAsia="Times New Roman" w:hAnsi="Cambria Math" w:cs="Times New Roman"/>
                  <w:sz w:val="24"/>
                  <w:szCs w:val="24"/>
                  <w:lang w:val="en-CA"/>
                </w:rPr>
                <m:t>ac</m:t>
              </m:r>
            </m:sub>
          </m:sSub>
          <m:r>
            <w:rPr>
              <w:rFonts w:ascii="Cambria Math" w:eastAsia="Times New Roman" w:hAnsi="Cambria Math" w:cs="Times New Roman"/>
              <w:sz w:val="24"/>
              <w:szCs w:val="24"/>
              <w:lang w:val="en-CA"/>
            </w:rPr>
            <m:t>=</m:t>
          </m:r>
          <m:sSub>
            <m:sSubPr>
              <m:ctrlPr>
                <w:rPr>
                  <w:rFonts w:ascii="Cambria Math" w:eastAsia="Times New Roman" w:hAnsi="Cambria Math" w:cs="Times New Roman"/>
                  <w:i/>
                  <w:sz w:val="24"/>
                  <w:szCs w:val="24"/>
                  <w:lang w:val="en-CA"/>
                </w:rPr>
              </m:ctrlPr>
            </m:sSubPr>
            <m:e>
              <m:r>
                <m:rPr>
                  <m:sty m:val="p"/>
                </m:rPr>
                <w:rPr>
                  <w:rFonts w:ascii="Cambria Math" w:eastAsia="Times New Roman" w:hAnsi="Cambria Math" w:cs="Times New Roman"/>
                  <w:sz w:val="24"/>
                  <w:szCs w:val="24"/>
                  <w:lang w:val="en-CA"/>
                </w:rPr>
                <m:t>a</m:t>
              </m:r>
            </m:e>
            <m:sub>
              <m:r>
                <w:rPr>
                  <w:rFonts w:ascii="Cambria Math" w:eastAsia="Times New Roman" w:hAnsi="Cambria Math" w:cs="Times New Roman"/>
                  <w:sz w:val="24"/>
                  <w:szCs w:val="24"/>
                  <w:lang w:val="en-CA"/>
                </w:rPr>
                <m:t>c</m:t>
              </m:r>
            </m:sub>
          </m:sSub>
          <m:r>
            <w:rPr>
              <w:rFonts w:ascii="Cambria Math" w:eastAsia="Times New Roman" w:hAnsi="Cambria Math" w:cs="Times New Roman"/>
              <w:sz w:val="24"/>
              <w:szCs w:val="24"/>
              <w:lang w:val="en-CA"/>
            </w:rPr>
            <m:t>+</m:t>
          </m:r>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b</m:t>
              </m:r>
            </m:e>
            <m:sub>
              <m:r>
                <w:rPr>
                  <w:rFonts w:ascii="Cambria Math" w:eastAsia="Times New Roman" w:hAnsi="Cambria Math" w:cs="Times New Roman"/>
                  <w:sz w:val="24"/>
                  <w:szCs w:val="24"/>
                  <w:lang w:val="en-CA"/>
                </w:rPr>
                <m:t>c</m:t>
              </m:r>
            </m:sub>
          </m:sSub>
          <m:r>
            <w:rPr>
              <w:rFonts w:ascii="Cambria Math" w:eastAsia="Times New Roman" w:hAnsi="Cambria Math" w:cs="Times New Roman"/>
              <w:sz w:val="24"/>
              <w:szCs w:val="24"/>
              <w:lang w:val="en-CA"/>
            </w:rPr>
            <m:t>*</m:t>
          </m:r>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Cos</m:t>
              </m:r>
            </m:e>
            <m:sub>
              <m:r>
                <w:rPr>
                  <w:rFonts w:ascii="Cambria Math" w:eastAsia="Times New Roman" w:hAnsi="Cambria Math" w:cs="Times New Roman"/>
                  <w:sz w:val="24"/>
                  <w:szCs w:val="24"/>
                  <w:lang w:val="en-CA"/>
                </w:rPr>
                <m:t>f</m:t>
              </m:r>
            </m:sub>
          </m:sSub>
        </m:oMath>
      </m:oMathPara>
    </w:p>
    <w:p w14:paraId="0B4D637F" w14:textId="77777777" w:rsidR="002B36AA" w:rsidRPr="006F09C0" w:rsidRDefault="002B36AA" w:rsidP="002B36AA">
      <w:pPr>
        <w:spacing w:after="0" w:line="276" w:lineRule="auto"/>
        <w:rPr>
          <w:rFonts w:ascii="Times New Roman" w:eastAsia="Times New Roman" w:hAnsi="Times New Roman" w:cs="Times New Roman"/>
          <w:sz w:val="24"/>
          <w:szCs w:val="24"/>
          <w:lang w:val="en-CA"/>
        </w:rPr>
      </w:pPr>
    </w:p>
    <w:p w14:paraId="32EEBA8E"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800" w:hanging="180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proofErr w:type="gramStart"/>
      <w:r w:rsidRPr="006F09C0">
        <w:rPr>
          <w:rFonts w:ascii="Times New Roman" w:eastAsia="Times New Roman" w:hAnsi="Times New Roman" w:cs="Times New Roman"/>
          <w:spacing w:val="-3"/>
          <w:sz w:val="24"/>
          <w:szCs w:val="24"/>
          <w:lang w:val="en-CA"/>
        </w:rPr>
        <w:t>where</w:t>
      </w:r>
      <w:proofErr w:type="gramEnd"/>
      <w:r w:rsidRPr="006F09C0">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𝐶</w:t>
      </w:r>
      <w:r w:rsidRPr="00CF129D">
        <w:rPr>
          <w:rFonts w:ascii="Cambria Math" w:eastAsia="Times New Roman" w:hAnsi="Cambria Math" w:cs="Times New Roman"/>
          <w:spacing w:val="-3"/>
          <w:sz w:val="24"/>
          <w:szCs w:val="24"/>
          <w:vertAlign w:val="subscript"/>
          <w:lang w:val="en-CA"/>
        </w:rPr>
        <w:t>𝑎𝑐</w:t>
      </w:r>
      <w:r w:rsidRPr="006F09C0">
        <w:rPr>
          <w:rFonts w:ascii="Times New Roman" w:eastAsia="Times New Roman" w:hAnsi="Times New Roman" w:cs="Times New Roman"/>
          <w:spacing w:val="-3"/>
          <w:sz w:val="24"/>
          <w:szCs w:val="24"/>
          <w:lang w:val="en-CA"/>
        </w:rPr>
        <w:t xml:space="preserve"> is the background and cosmic corrected channel</w:t>
      </w:r>
    </w:p>
    <w:p w14:paraId="0B77B501"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proofErr w:type="gramStart"/>
      <w:r w:rsidRPr="00B84304">
        <w:rPr>
          <w:rFonts w:ascii="Times New Roman" w:eastAsia="Times New Roman" w:hAnsi="Times New Roman" w:cs="Times New Roman"/>
          <w:i/>
          <w:spacing w:val="-3"/>
          <w:sz w:val="24"/>
          <w:szCs w:val="24"/>
          <w:lang w:val="en-CA"/>
        </w:rPr>
        <w:t>a</w:t>
      </w:r>
      <w:proofErr w:type="gramEnd"/>
      <w:r w:rsidRPr="00B84304">
        <w:rPr>
          <w:rFonts w:ascii="Cambria Math" w:eastAsia="Times New Roman" w:hAnsi="Cambria Math" w:cs="Times New Roman"/>
          <w:i/>
          <w:spacing w:val="-3"/>
          <w:sz w:val="24"/>
          <w:szCs w:val="24"/>
          <w:vertAlign w:val="subscript"/>
          <w:lang w:val="en-CA"/>
        </w:rPr>
        <w:t>𝑐</w:t>
      </w:r>
      <w:r w:rsidRPr="006F09C0">
        <w:rPr>
          <w:rFonts w:ascii="Times New Roman" w:eastAsia="Times New Roman" w:hAnsi="Times New Roman" w:cs="Times New Roman"/>
          <w:spacing w:val="-3"/>
          <w:sz w:val="24"/>
          <w:szCs w:val="24"/>
          <w:lang w:val="en-CA"/>
        </w:rPr>
        <w:t xml:space="preserve"> is the aircraft background for this channel</w:t>
      </w:r>
    </w:p>
    <w:p w14:paraId="0A678B8F"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proofErr w:type="gramStart"/>
      <w:r w:rsidRPr="00F8793D">
        <w:rPr>
          <w:rFonts w:ascii="Times New Roman" w:eastAsia="Times New Roman" w:hAnsi="Times New Roman" w:cs="Times New Roman"/>
          <w:i/>
          <w:spacing w:val="-3"/>
          <w:sz w:val="24"/>
          <w:szCs w:val="24"/>
          <w:lang w:val="en-CA"/>
        </w:rPr>
        <w:t>b</w:t>
      </w:r>
      <w:proofErr w:type="gramEnd"/>
      <w:r w:rsidRPr="00F93CFD">
        <w:rPr>
          <w:rFonts w:ascii="Cambria Math" w:eastAsia="Times New Roman" w:hAnsi="Cambria Math" w:cs="Times New Roman"/>
          <w:spacing w:val="-3"/>
          <w:sz w:val="24"/>
          <w:szCs w:val="24"/>
          <w:vertAlign w:val="subscript"/>
          <w:lang w:val="en-CA"/>
        </w:rPr>
        <w:t>𝑐</w:t>
      </w:r>
      <w:r w:rsidRPr="006F09C0">
        <w:rPr>
          <w:rFonts w:ascii="Times New Roman" w:eastAsia="Times New Roman" w:hAnsi="Times New Roman" w:cs="Times New Roman"/>
          <w:spacing w:val="-3"/>
          <w:sz w:val="24"/>
          <w:szCs w:val="24"/>
          <w:lang w:val="en-CA"/>
        </w:rPr>
        <w:t xml:space="preserve"> is the cosmic stripping coefficient for this channel</w:t>
      </w:r>
    </w:p>
    <w:p w14:paraId="41619629"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𝐶𝑜𝑠</w:t>
      </w:r>
      <w:r w:rsidRPr="00CF129D">
        <w:rPr>
          <w:rFonts w:ascii="Cambria Math" w:eastAsia="Times New Roman" w:hAnsi="Cambria Math" w:cs="Times New Roman"/>
          <w:spacing w:val="-3"/>
          <w:sz w:val="24"/>
          <w:szCs w:val="24"/>
          <w:vertAlign w:val="subscript"/>
          <w:lang w:val="en-CA"/>
        </w:rPr>
        <w:t>𝑓</w:t>
      </w:r>
      <w:r w:rsidRPr="00F8793D">
        <w:rPr>
          <w:rFonts w:ascii="Times New Roman" w:eastAsia="Times New Roman" w:hAnsi="Times New Roman" w:cs="Times New Roman"/>
          <w:i/>
          <w:spacing w:val="-3"/>
          <w:sz w:val="24"/>
          <w:szCs w:val="24"/>
          <w:lang w:val="en-CA"/>
        </w:rPr>
        <w:t xml:space="preserve"> </w:t>
      </w:r>
      <w:r w:rsidRPr="006F09C0">
        <w:rPr>
          <w:rFonts w:ascii="Times New Roman" w:eastAsia="Times New Roman" w:hAnsi="Times New Roman" w:cs="Times New Roman"/>
          <w:spacing w:val="-3"/>
          <w:sz w:val="24"/>
          <w:szCs w:val="24"/>
          <w:lang w:val="en-CA"/>
        </w:rPr>
        <w:t>is the filtered cosmic channel</w:t>
      </w:r>
    </w:p>
    <w:p w14:paraId="57CA78FC" w14:textId="77777777" w:rsidR="002B36AA"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both"/>
        <w:rPr>
          <w:rFonts w:ascii="Times New Roman" w:eastAsia="Times New Roman" w:hAnsi="Times New Roman" w:cs="Times New Roman"/>
          <w:spacing w:val="-3"/>
          <w:sz w:val="24"/>
          <w:szCs w:val="24"/>
          <w:lang w:val="en-CA"/>
        </w:rPr>
      </w:pPr>
    </w:p>
    <w:p w14:paraId="0D905070" w14:textId="77777777" w:rsidR="002B36AA" w:rsidRPr="006F09C0" w:rsidRDefault="002B36AA" w:rsidP="002B36AA">
      <w:pPr>
        <w:pStyle w:val="Heading3"/>
        <w:ind w:left="993" w:hanging="709"/>
        <w:rPr>
          <w:rFonts w:ascii="Arial" w:hAnsi="Arial" w:cs="Arial"/>
          <w:b/>
          <w:color w:val="000000"/>
          <w:szCs w:val="28"/>
          <w:lang w:val="en-CA"/>
        </w:rPr>
      </w:pPr>
      <w:bookmarkStart w:id="5472" w:name="_Toc469756771"/>
      <w:bookmarkStart w:id="5473" w:name="_Toc485220270"/>
      <w:bookmarkStart w:id="5474" w:name="_Toc489447123"/>
      <w:bookmarkStart w:id="5475" w:name="_Toc529466015"/>
      <w:bookmarkStart w:id="5476" w:name="_Toc529865230"/>
      <w:bookmarkStart w:id="5477" w:name="_Toc532823447"/>
      <w:bookmarkStart w:id="5478" w:name="_Toc16597524"/>
      <w:bookmarkStart w:id="5479" w:name="_Toc27667419"/>
      <w:bookmarkStart w:id="5480" w:name="_Toc50719219"/>
      <w:r>
        <w:rPr>
          <w:rFonts w:ascii="Arial" w:hAnsi="Arial" w:cs="Arial"/>
          <w:b/>
          <w:color w:val="000000"/>
          <w:szCs w:val="28"/>
          <w:lang w:val="en-CA"/>
        </w:rPr>
        <w:t>6.3.3</w:t>
      </w:r>
      <w:r>
        <w:rPr>
          <w:rFonts w:ascii="Arial" w:hAnsi="Arial" w:cs="Arial"/>
          <w:b/>
          <w:color w:val="000000"/>
          <w:szCs w:val="28"/>
          <w:lang w:val="en-CA"/>
        </w:rPr>
        <w:tab/>
      </w:r>
      <w:r w:rsidRPr="006F09C0">
        <w:rPr>
          <w:rFonts w:ascii="Arial" w:hAnsi="Arial" w:cs="Arial"/>
          <w:b/>
          <w:color w:val="000000"/>
          <w:szCs w:val="28"/>
          <w:lang w:val="en-CA"/>
        </w:rPr>
        <w:t>Radon Background Correction</w:t>
      </w:r>
      <w:bookmarkEnd w:id="5472"/>
      <w:bookmarkEnd w:id="5473"/>
      <w:bookmarkEnd w:id="5474"/>
      <w:bookmarkEnd w:id="5475"/>
      <w:bookmarkEnd w:id="5476"/>
      <w:bookmarkEnd w:id="5477"/>
      <w:bookmarkEnd w:id="5478"/>
      <w:bookmarkEnd w:id="5479"/>
      <w:bookmarkEnd w:id="5480"/>
    </w:p>
    <w:p w14:paraId="746A99F2" w14:textId="77777777" w:rsidR="002B36AA" w:rsidRPr="00A656E8" w:rsidRDefault="002B36AA" w:rsidP="002B36AA">
      <w:pPr>
        <w:spacing w:after="0" w:line="276" w:lineRule="auto"/>
        <w:jc w:val="both"/>
        <w:rPr>
          <w:rFonts w:ascii="Times New Roman" w:hAnsi="Times New Roman" w:cs="Times New Roman"/>
          <w:sz w:val="24"/>
          <w:lang w:val="en-CA"/>
        </w:rPr>
      </w:pPr>
    </w:p>
    <w:p w14:paraId="38A0E122" w14:textId="77777777" w:rsidR="002B36AA" w:rsidRPr="00A656E8" w:rsidRDefault="002B36AA" w:rsidP="002B36AA">
      <w:pPr>
        <w:pStyle w:val="BodyText"/>
        <w:spacing w:after="0" w:line="276" w:lineRule="auto"/>
        <w:rPr>
          <w:rFonts w:ascii="Times New Roman" w:hAnsi="Times New Roman"/>
          <w:lang w:val="en-CA"/>
        </w:rPr>
      </w:pPr>
      <w:r w:rsidRPr="00A656E8">
        <w:rPr>
          <w:rFonts w:ascii="Times New Roman" w:hAnsi="Times New Roman"/>
          <w:lang w:val="en-CA"/>
        </w:rPr>
        <w:t xml:space="preserve">To strip the effects of atmospheric radon from the downward-looking detectors, there are multiple methods available for radon background estimation. The method selected was the background table method. Procedures to the background table method and how to determine radiometric values filled within the table in detail are outlined in the IAEA 1363 report, </w:t>
      </w:r>
      <w:r w:rsidRPr="00A656E8">
        <w:rPr>
          <w:rFonts w:ascii="Times New Roman" w:hAnsi="Times New Roman"/>
          <w:i/>
          <w:lang w:val="en-CA"/>
        </w:rPr>
        <w:t>Guidelines for Radioelement Mapping using Gamma Ray Spectrometry Data</w:t>
      </w:r>
      <w:r w:rsidRPr="00A656E8">
        <w:rPr>
          <w:rFonts w:ascii="Times New Roman" w:hAnsi="Times New Roman"/>
          <w:lang w:val="en-CA"/>
        </w:rPr>
        <w:t xml:space="preserve">.  </w:t>
      </w:r>
    </w:p>
    <w:p w14:paraId="61934714" w14:textId="77777777" w:rsidR="002B36AA" w:rsidRPr="00E50866" w:rsidRDefault="002B36AA" w:rsidP="002B36AA">
      <w:pPr>
        <w:suppressAutoHyphens w:val="0"/>
        <w:spacing w:after="0" w:line="276" w:lineRule="auto"/>
        <w:jc w:val="both"/>
        <w:rPr>
          <w:rFonts w:ascii="Times New Roman" w:eastAsia="font306" w:hAnsi="Times New Roman" w:cs="Times New Roman"/>
          <w:color w:val="000000"/>
          <w:sz w:val="24"/>
          <w:szCs w:val="28"/>
          <w:lang w:val="en-CA"/>
        </w:rPr>
      </w:pPr>
      <w:bookmarkStart w:id="5481" w:name="_Toc469756772"/>
      <w:bookmarkStart w:id="5482" w:name="_Toc485220271"/>
      <w:bookmarkStart w:id="5483" w:name="_Toc489447124"/>
    </w:p>
    <w:p w14:paraId="6A1AA381" w14:textId="77777777" w:rsidR="002B36AA" w:rsidRPr="006F09C0" w:rsidRDefault="002B36AA" w:rsidP="002B36AA">
      <w:pPr>
        <w:pStyle w:val="Heading3"/>
        <w:ind w:left="993" w:hanging="709"/>
        <w:rPr>
          <w:rFonts w:ascii="Arial" w:hAnsi="Arial" w:cs="Arial"/>
          <w:b/>
          <w:color w:val="000000"/>
          <w:szCs w:val="28"/>
          <w:lang w:val="en-CA"/>
        </w:rPr>
      </w:pPr>
      <w:bookmarkStart w:id="5484" w:name="_Toc529466016"/>
      <w:bookmarkStart w:id="5485" w:name="_Toc529865231"/>
      <w:bookmarkStart w:id="5486" w:name="_Toc532823448"/>
      <w:bookmarkStart w:id="5487" w:name="_Toc16597525"/>
      <w:bookmarkStart w:id="5488" w:name="_Toc27667420"/>
      <w:bookmarkStart w:id="5489" w:name="_Toc50719220"/>
      <w:r>
        <w:rPr>
          <w:rFonts w:ascii="Arial" w:hAnsi="Arial" w:cs="Arial"/>
          <w:b/>
          <w:color w:val="000000"/>
          <w:szCs w:val="28"/>
          <w:lang w:val="en-CA"/>
        </w:rPr>
        <w:t xml:space="preserve">6.3.4 </w:t>
      </w:r>
      <w:r>
        <w:rPr>
          <w:rFonts w:ascii="Arial" w:hAnsi="Arial" w:cs="Arial"/>
          <w:b/>
          <w:color w:val="000000"/>
          <w:szCs w:val="28"/>
          <w:lang w:val="en-CA"/>
        </w:rPr>
        <w:tab/>
      </w:r>
      <w:r w:rsidRPr="006F09C0">
        <w:rPr>
          <w:rFonts w:ascii="Arial" w:hAnsi="Arial" w:cs="Arial"/>
          <w:b/>
          <w:color w:val="000000"/>
          <w:szCs w:val="28"/>
          <w:lang w:val="en-CA"/>
        </w:rPr>
        <w:t>Compton Stripping</w:t>
      </w:r>
      <w:bookmarkEnd w:id="5481"/>
      <w:bookmarkEnd w:id="5482"/>
      <w:bookmarkEnd w:id="5483"/>
      <w:bookmarkEnd w:id="5484"/>
      <w:bookmarkEnd w:id="5485"/>
      <w:bookmarkEnd w:id="5486"/>
      <w:bookmarkEnd w:id="5487"/>
      <w:bookmarkEnd w:id="5488"/>
      <w:bookmarkEnd w:id="5489"/>
    </w:p>
    <w:p w14:paraId="1AFF7285" w14:textId="77777777" w:rsidR="002B36AA" w:rsidRPr="006F09C0" w:rsidRDefault="002B36AA" w:rsidP="002B36AA">
      <w:pPr>
        <w:spacing w:after="0" w:line="276" w:lineRule="auto"/>
        <w:jc w:val="both"/>
        <w:rPr>
          <w:rFonts w:ascii="Times New Roman" w:hAnsi="Times New Roman" w:cs="Times New Roman"/>
          <w:sz w:val="24"/>
          <w:lang w:val="en-CA"/>
        </w:rPr>
      </w:pPr>
    </w:p>
    <w:p w14:paraId="54D905F2" w14:textId="77777777" w:rsidR="002B36AA" w:rsidRPr="00564FA2" w:rsidRDefault="002B36AA" w:rsidP="002B36AA">
      <w:pPr>
        <w:spacing w:after="0" w:line="276" w:lineRule="auto"/>
        <w:jc w:val="both"/>
        <w:rPr>
          <w:rFonts w:ascii="Times New Roman" w:eastAsia="Times New Roman" w:hAnsi="Times New Roman" w:cs="Times New Roman"/>
          <w:sz w:val="24"/>
          <w:szCs w:val="24"/>
          <w:lang w:val="en-CA"/>
        </w:rPr>
      </w:pPr>
      <w:r w:rsidRPr="00564FA2">
        <w:rPr>
          <w:rFonts w:ascii="Times New Roman" w:eastAsia="Times New Roman" w:hAnsi="Times New Roman" w:cs="Arial"/>
          <w:sz w:val="24"/>
          <w:szCs w:val="24"/>
          <w:lang w:val="en-CA"/>
        </w:rPr>
        <w:t xml:space="preserve">Spectral overlap corrections are applied to potassium, uranium, and thorium as part of the Compton stripping process. This is done by using the stripping ratios that have been calculated for the spectrometer by prior calibration. </w:t>
      </w:r>
    </w:p>
    <w:p w14:paraId="24C60682" w14:textId="77777777" w:rsidR="002B36AA" w:rsidRPr="006D0EBE" w:rsidRDefault="002B36AA" w:rsidP="002B36AA">
      <w:pPr>
        <w:spacing w:after="0" w:line="276" w:lineRule="auto"/>
        <w:jc w:val="both"/>
        <w:rPr>
          <w:rFonts w:ascii="Times New Roman" w:eastAsia="Times New Roman" w:hAnsi="Times New Roman" w:cs="Times New Roman"/>
          <w:sz w:val="24"/>
          <w:szCs w:val="24"/>
          <w:highlight w:val="yellow"/>
          <w:lang w:val="en-CA"/>
        </w:rPr>
      </w:pPr>
    </w:p>
    <w:p w14:paraId="5BF46ACA" w14:textId="0664CE78" w:rsidR="002B36AA" w:rsidRDefault="002B36AA" w:rsidP="002B36AA">
      <w:pPr>
        <w:spacing w:after="0" w:line="276" w:lineRule="auto"/>
        <w:jc w:val="both"/>
        <w:rPr>
          <w:rFonts w:ascii="Times New Roman" w:eastAsia="Times New Roman" w:hAnsi="Times New Roman" w:cs="Times New Roman"/>
          <w:sz w:val="24"/>
          <w:szCs w:val="24"/>
          <w:lang w:val="en-CA"/>
        </w:rPr>
      </w:pPr>
      <w:r w:rsidRPr="00564FA2">
        <w:rPr>
          <w:rFonts w:ascii="Times New Roman" w:eastAsia="Times New Roman" w:hAnsi="Times New Roman" w:cs="Times New Roman"/>
          <w:sz w:val="24"/>
          <w:szCs w:val="24"/>
          <w:lang w:val="en-CA"/>
        </w:rPr>
        <w:lastRenderedPageBreak/>
        <w:t xml:space="preserve">For each of the stripping </w:t>
      </w:r>
      <w:proofErr w:type="gramStart"/>
      <w:r w:rsidR="00CB28AD" w:rsidRPr="00564FA2">
        <w:rPr>
          <w:rFonts w:ascii="Times New Roman" w:eastAsia="Times New Roman" w:hAnsi="Times New Roman" w:cs="Times New Roman"/>
          <w:sz w:val="24"/>
          <w:szCs w:val="24"/>
          <w:lang w:val="en-CA"/>
        </w:rPr>
        <w:t>ratios</w:t>
      </w:r>
      <w:r w:rsidR="00CB28AD">
        <w:rPr>
          <w:rFonts w:ascii="Times New Roman" w:eastAsia="Times New Roman" w:hAnsi="Times New Roman" w:cs="Times New Roman"/>
          <w:sz w:val="24"/>
          <w:szCs w:val="24"/>
          <w:lang w:val="en-CA"/>
        </w:rPr>
        <w:t xml:space="preserve"> </w:t>
      </w:r>
      <w:proofErr w:type="gramEnd"/>
      <w:r w:rsidRPr="00564FA2">
        <w:rPr>
          <w:rFonts w:ascii="Times New Roman" w:eastAsia="Times New Roman" w:hAnsi="Times New Roman" w:cs="Times New Roman"/>
          <w:sz w:val="24"/>
          <w:szCs w:val="24"/>
          <w:lang w:val="en-CA"/>
        </w:rPr>
        <w:sym w:font="Symbol" w:char="F061"/>
      </w:r>
      <w:r w:rsidRPr="00564FA2">
        <w:rPr>
          <w:rFonts w:ascii="Times New Roman" w:eastAsia="Times New Roman" w:hAnsi="Times New Roman" w:cs="Times New Roman"/>
          <w:sz w:val="24"/>
          <w:szCs w:val="24"/>
          <w:lang w:val="en-CA"/>
        </w:rPr>
        <w:t xml:space="preserve">, </w:t>
      </w:r>
      <w:r w:rsidRPr="00564FA2">
        <w:rPr>
          <w:rFonts w:ascii="Times New Roman" w:eastAsia="Times New Roman" w:hAnsi="Times New Roman" w:cs="Times New Roman"/>
          <w:sz w:val="24"/>
          <w:szCs w:val="24"/>
          <w:lang w:val="en-CA"/>
        </w:rPr>
        <w:sym w:font="Symbol" w:char="F062"/>
      </w:r>
      <w:r w:rsidRPr="00564FA2">
        <w:rPr>
          <w:rFonts w:ascii="Times New Roman" w:eastAsia="Times New Roman" w:hAnsi="Times New Roman" w:cs="Times New Roman"/>
          <w:sz w:val="24"/>
          <w:szCs w:val="24"/>
          <w:lang w:val="en-CA"/>
        </w:rPr>
        <w:t xml:space="preserve">, and </w:t>
      </w:r>
      <w:r w:rsidRPr="00564FA2">
        <w:rPr>
          <w:rFonts w:ascii="Times New Roman" w:eastAsia="Times New Roman" w:hAnsi="Times New Roman" w:cs="Times New Roman"/>
          <w:sz w:val="24"/>
          <w:szCs w:val="24"/>
          <w:lang w:val="en-CA"/>
        </w:rPr>
        <w:sym w:font="Symbol" w:char="F067"/>
      </w:r>
      <w:r w:rsidRPr="00564FA2">
        <w:rPr>
          <w:rFonts w:ascii="Times New Roman" w:eastAsia="Times New Roman" w:hAnsi="Times New Roman" w:cs="Times New Roman"/>
          <w:sz w:val="24"/>
          <w:szCs w:val="24"/>
          <w:lang w:val="en-CA"/>
        </w:rPr>
        <w:t>, they are corrected for height at STP using the following formulas:</w:t>
      </w:r>
    </w:p>
    <w:p w14:paraId="4AB19EC0" w14:textId="77777777" w:rsidR="002B36AA" w:rsidRDefault="002B36AA" w:rsidP="002B36AA">
      <w:pPr>
        <w:spacing w:after="0" w:line="276" w:lineRule="auto"/>
        <w:jc w:val="both"/>
        <w:rPr>
          <w:rFonts w:ascii="Times New Roman" w:eastAsia="Times New Roman" w:hAnsi="Times New Roman" w:cs="Times New Roman"/>
          <w:sz w:val="24"/>
          <w:szCs w:val="24"/>
          <w:lang w:val="en-CA"/>
        </w:rPr>
      </w:pPr>
    </w:p>
    <w:p w14:paraId="1B23FDA6" w14:textId="77777777" w:rsidR="002B36AA" w:rsidRPr="006F09C0" w:rsidRDefault="005D4F44" w:rsidP="002B36AA">
      <w:pPr>
        <w:suppressAutoHyphens w:val="0"/>
        <w:spacing w:after="0" w:line="240" w:lineRule="auto"/>
        <w:rPr>
          <w:rFonts w:ascii="Times New Roman" w:eastAsia="Times New Roman" w:hAnsi="Times New Roman" w:cs="Arial"/>
          <w:sz w:val="24"/>
          <w:szCs w:val="24"/>
          <w:lang w:val="en-CA"/>
        </w:rPr>
      </w:pPr>
      <m:oMathPara>
        <m:oMath>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α</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=α+</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h</m:t>
              </m:r>
            </m:e>
            <m:sub>
              <m:r>
                <w:rPr>
                  <w:rFonts w:ascii="Cambria Math" w:eastAsia="Times New Roman" w:hAnsi="Cambria Math" w:cs="Arial"/>
                  <w:sz w:val="24"/>
                  <w:szCs w:val="24"/>
                  <w:lang w:val="en-CA"/>
                </w:rPr>
                <m:t>ef</m:t>
              </m:r>
            </m:sub>
          </m:sSub>
          <m:r>
            <w:rPr>
              <w:rFonts w:ascii="Cambria Math" w:eastAsia="Times New Roman" w:hAnsi="Cambria Math" w:cs="Arial"/>
              <w:sz w:val="24"/>
              <w:szCs w:val="24"/>
              <w:lang w:val="en-CA"/>
            </w:rPr>
            <m:t>*0.00049</m:t>
          </m:r>
        </m:oMath>
      </m:oMathPara>
    </w:p>
    <w:p w14:paraId="4EC6913C" w14:textId="77777777" w:rsidR="002B36AA" w:rsidRPr="006F09C0" w:rsidRDefault="002B36AA" w:rsidP="002B36AA">
      <w:pPr>
        <w:spacing w:after="0" w:line="276" w:lineRule="auto"/>
        <w:jc w:val="both"/>
        <w:rPr>
          <w:rFonts w:ascii="Times New Roman" w:eastAsia="Times New Roman" w:hAnsi="Times New Roman" w:cs="Arial"/>
          <w:sz w:val="24"/>
          <w:szCs w:val="24"/>
          <w:lang w:val="en-CA"/>
        </w:rPr>
      </w:pPr>
    </w:p>
    <w:p w14:paraId="32BE9306" w14:textId="77777777" w:rsidR="002B36AA" w:rsidRPr="006F09C0" w:rsidRDefault="005D4F44" w:rsidP="002B36AA">
      <w:pPr>
        <w:spacing w:after="0" w:line="240" w:lineRule="auto"/>
        <w:jc w:val="both"/>
        <w:rPr>
          <w:rFonts w:ascii="Times New Roman" w:eastAsia="Times New Roman" w:hAnsi="Times New Roman" w:cs="Arial"/>
          <w:sz w:val="24"/>
          <w:szCs w:val="24"/>
          <w:lang w:val="en-CA"/>
        </w:rPr>
      </w:pPr>
      <m:oMathPara>
        <m:oMath>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β</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=β+</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h</m:t>
              </m:r>
            </m:e>
            <m:sub>
              <m:r>
                <w:rPr>
                  <w:rFonts w:ascii="Cambria Math" w:eastAsia="Times New Roman" w:hAnsi="Cambria Math" w:cs="Arial"/>
                  <w:sz w:val="24"/>
                  <w:szCs w:val="24"/>
                  <w:lang w:val="en-CA"/>
                </w:rPr>
                <m:t>ef</m:t>
              </m:r>
            </m:sub>
          </m:sSub>
          <m:r>
            <w:rPr>
              <w:rFonts w:ascii="Cambria Math" w:eastAsia="Times New Roman" w:hAnsi="Cambria Math" w:cs="Arial"/>
              <w:sz w:val="24"/>
              <w:szCs w:val="24"/>
              <w:lang w:val="en-CA"/>
            </w:rPr>
            <m:t>*0.00065</m:t>
          </m:r>
        </m:oMath>
      </m:oMathPara>
    </w:p>
    <w:p w14:paraId="541B1A0E" w14:textId="77777777" w:rsidR="002B36AA" w:rsidRPr="006F09C0" w:rsidRDefault="002B36AA" w:rsidP="002B36AA">
      <w:pPr>
        <w:spacing w:after="0" w:line="276" w:lineRule="auto"/>
        <w:jc w:val="both"/>
        <w:rPr>
          <w:rFonts w:ascii="Times New Roman" w:eastAsia="Times New Roman" w:hAnsi="Times New Roman" w:cs="Arial"/>
          <w:sz w:val="24"/>
          <w:szCs w:val="24"/>
          <w:lang w:val="en-CA"/>
        </w:rPr>
      </w:pPr>
    </w:p>
    <w:p w14:paraId="2EC372DD" w14:textId="77777777" w:rsidR="002B36AA" w:rsidRPr="006F09C0" w:rsidRDefault="005D4F44" w:rsidP="002B36AA">
      <w:pPr>
        <w:spacing w:after="0" w:line="240" w:lineRule="auto"/>
        <w:jc w:val="both"/>
        <w:rPr>
          <w:rFonts w:ascii="Times New Roman" w:eastAsia="Times New Roman" w:hAnsi="Times New Roman" w:cs="Arial"/>
          <w:sz w:val="24"/>
          <w:szCs w:val="24"/>
          <w:lang w:val="en-CA"/>
        </w:rPr>
      </w:pPr>
      <m:oMathPara>
        <m:oMath>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γ</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=γ+</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h</m:t>
              </m:r>
            </m:e>
            <m:sub>
              <m:r>
                <w:rPr>
                  <w:rFonts w:ascii="Cambria Math" w:eastAsia="Times New Roman" w:hAnsi="Cambria Math" w:cs="Arial"/>
                  <w:sz w:val="24"/>
                  <w:szCs w:val="24"/>
                  <w:lang w:val="en-CA"/>
                </w:rPr>
                <m:t>ef</m:t>
              </m:r>
            </m:sub>
          </m:sSub>
          <m:r>
            <w:rPr>
              <w:rFonts w:ascii="Cambria Math" w:eastAsia="Times New Roman" w:hAnsi="Cambria Math" w:cs="Arial"/>
              <w:sz w:val="24"/>
              <w:szCs w:val="24"/>
              <w:lang w:val="en-CA"/>
            </w:rPr>
            <m:t>*0.00069</m:t>
          </m:r>
        </m:oMath>
      </m:oMathPara>
    </w:p>
    <w:p w14:paraId="1B1A51B8" w14:textId="77777777" w:rsidR="002B36AA" w:rsidRPr="00F8793D"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center"/>
        <w:rPr>
          <w:rFonts w:ascii="Times New Roman" w:eastAsia="Times New Roman" w:hAnsi="Times New Roman" w:cs="Times New Roman"/>
          <w:spacing w:val="-3"/>
          <w:sz w:val="24"/>
          <w:szCs w:val="24"/>
          <w:lang w:val="en-CA"/>
        </w:rPr>
      </w:pPr>
    </w:p>
    <w:p w14:paraId="5BBDB39E"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8280" w:hanging="82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proofErr w:type="gramStart"/>
      <w:r w:rsidRPr="006F09C0">
        <w:rPr>
          <w:rFonts w:ascii="Times New Roman" w:eastAsia="Times New Roman" w:hAnsi="Times New Roman" w:cs="Times New Roman"/>
          <w:spacing w:val="-3"/>
          <w:sz w:val="24"/>
          <w:szCs w:val="24"/>
          <w:lang w:val="en-CA"/>
        </w:rPr>
        <w:t>where</w:t>
      </w:r>
      <w:proofErr w:type="gramEnd"/>
      <w:r w:rsidRPr="006F09C0">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 xml:space="preserve">𝛼, 𝛽, and 𝛾 </w:t>
      </w:r>
      <w:r w:rsidRPr="006F09C0">
        <w:rPr>
          <w:rFonts w:ascii="Times New Roman" w:eastAsia="Times New Roman" w:hAnsi="Times New Roman" w:cs="Times New Roman"/>
          <w:spacing w:val="-3"/>
          <w:sz w:val="24"/>
          <w:szCs w:val="24"/>
          <w:lang w:val="en-CA"/>
        </w:rPr>
        <w:t>are the Compton stripping coefficients</w:t>
      </w:r>
    </w:p>
    <w:p w14:paraId="17A0A1F2"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800" w:hanging="180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𝛼</w:t>
      </w:r>
      <w:r w:rsidRPr="00CF129D">
        <w:rPr>
          <w:rFonts w:ascii="Cambria Math" w:eastAsia="Times New Roman" w:hAnsi="Cambria Math" w:cs="Times New Roman"/>
          <w:spacing w:val="-3"/>
          <w:sz w:val="24"/>
          <w:szCs w:val="24"/>
          <w:vertAlign w:val="subscript"/>
          <w:lang w:val="en-CA"/>
        </w:rPr>
        <w:t>ℎ</w:t>
      </w:r>
      <w:r>
        <w:rPr>
          <w:rFonts w:ascii="Cambria Math" w:eastAsia="Times New Roman" w:hAnsi="Cambria Math" w:cs="Times New Roman"/>
          <w:spacing w:val="-3"/>
          <w:sz w:val="24"/>
          <w:szCs w:val="24"/>
          <w:lang w:val="en-CA"/>
        </w:rPr>
        <w:t>, 𝛽</w:t>
      </w:r>
      <w:r w:rsidRPr="00F93CFD">
        <w:rPr>
          <w:rFonts w:ascii="Cambria Math" w:eastAsia="Times New Roman" w:hAnsi="Cambria Math" w:cs="Times New Roman"/>
          <w:spacing w:val="-3"/>
          <w:sz w:val="24"/>
          <w:szCs w:val="24"/>
          <w:vertAlign w:val="subscript"/>
          <w:lang w:val="en-CA"/>
        </w:rPr>
        <w:t>ℎ</w:t>
      </w:r>
      <w:r>
        <w:rPr>
          <w:rFonts w:ascii="Cambria Math" w:eastAsia="Times New Roman" w:hAnsi="Cambria Math" w:cs="Times New Roman"/>
          <w:spacing w:val="-3"/>
          <w:sz w:val="24"/>
          <w:szCs w:val="24"/>
          <w:lang w:val="en-CA"/>
        </w:rPr>
        <w:t>, and 𝛾</w:t>
      </w:r>
      <w:r w:rsidRPr="00F93CFD">
        <w:rPr>
          <w:rFonts w:ascii="Cambria Math" w:eastAsia="Times New Roman" w:hAnsi="Cambria Math" w:cs="Times New Roman"/>
          <w:spacing w:val="-3"/>
          <w:sz w:val="24"/>
          <w:szCs w:val="24"/>
          <w:vertAlign w:val="subscript"/>
          <w:lang w:val="en-CA"/>
        </w:rPr>
        <w:t>ℎ</w:t>
      </w:r>
      <w:r w:rsidRPr="006F09C0">
        <w:rPr>
          <w:rFonts w:ascii="Cambria Math" w:eastAsia="Times New Roman" w:hAnsi="Cambria Math" w:cs="Arial"/>
          <w:i/>
          <w:sz w:val="24"/>
          <w:szCs w:val="24"/>
          <w:lang w:val="en-CA"/>
        </w:rPr>
        <w:t xml:space="preserve"> </w:t>
      </w:r>
      <w:r w:rsidRPr="006F09C0">
        <w:rPr>
          <w:rFonts w:ascii="Times New Roman" w:eastAsia="Times New Roman" w:hAnsi="Times New Roman" w:cs="Times New Roman"/>
          <w:spacing w:val="-3"/>
          <w:sz w:val="24"/>
          <w:szCs w:val="24"/>
          <w:lang w:val="en-CA"/>
        </w:rPr>
        <w:t>are the height</w:t>
      </w:r>
      <w:r>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corrected Compton stripping coefficients</w:t>
      </w:r>
    </w:p>
    <w:p w14:paraId="087189D3"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800" w:hanging="180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ℎ</w:t>
      </w:r>
      <w:r w:rsidRPr="00CF129D">
        <w:rPr>
          <w:rFonts w:ascii="Cambria Math" w:eastAsia="Times New Roman" w:hAnsi="Cambria Math" w:cs="Times New Roman"/>
          <w:spacing w:val="-3"/>
          <w:sz w:val="24"/>
          <w:szCs w:val="24"/>
          <w:vertAlign w:val="subscript"/>
          <w:lang w:val="en-CA"/>
        </w:rPr>
        <w:t>𝑒𝑓</w:t>
      </w:r>
      <w:r w:rsidRPr="006F09C0">
        <w:rPr>
          <w:rFonts w:ascii="Times New Roman" w:eastAsia="Times New Roman" w:hAnsi="Times New Roman" w:cs="Times New Roman"/>
          <w:spacing w:val="-3"/>
          <w:sz w:val="24"/>
          <w:szCs w:val="24"/>
          <w:lang w:val="en-CA"/>
        </w:rPr>
        <w:t xml:space="preserve"> is the effective height above ground in metres at STP</w:t>
      </w:r>
    </w:p>
    <w:p w14:paraId="06C10D04" w14:textId="77777777" w:rsidR="002B36AA" w:rsidRDefault="002B36AA" w:rsidP="002B36AA">
      <w:pPr>
        <w:suppressAutoHyphens w:val="0"/>
        <w:spacing w:after="0" w:line="276" w:lineRule="auto"/>
        <w:rPr>
          <w:rFonts w:ascii="Times New Roman" w:eastAsia="Times New Roman" w:hAnsi="Times New Roman" w:cs="Times New Roman"/>
          <w:spacing w:val="-3"/>
          <w:sz w:val="24"/>
          <w:szCs w:val="20"/>
          <w:lang w:val="en-CA"/>
        </w:rPr>
      </w:pPr>
    </w:p>
    <w:p w14:paraId="371D101F" w14:textId="77777777" w:rsidR="002B36AA" w:rsidRPr="001112D1" w:rsidRDefault="002B36AA" w:rsidP="002B36AA">
      <w:pPr>
        <w:suppressAutoHyphens w:val="0"/>
        <w:spacing w:after="0" w:line="276" w:lineRule="auto"/>
        <w:jc w:val="both"/>
        <w:rPr>
          <w:rFonts w:ascii="Times New Roman" w:eastAsia="Times New Roman" w:hAnsi="Times New Roman" w:cs="Times New Roman"/>
          <w:spacing w:val="-3"/>
          <w:sz w:val="24"/>
          <w:szCs w:val="20"/>
          <w:lang w:val="en-CA"/>
        </w:rPr>
      </w:pPr>
      <w:r>
        <w:rPr>
          <w:rFonts w:ascii="Times New Roman" w:eastAsia="Times New Roman" w:hAnsi="Times New Roman" w:cs="Times New Roman"/>
          <w:spacing w:val="-3"/>
          <w:sz w:val="24"/>
          <w:szCs w:val="20"/>
          <w:lang w:val="en-CA"/>
        </w:rPr>
        <w:t>S</w:t>
      </w:r>
      <w:r w:rsidRPr="001112D1">
        <w:rPr>
          <w:rFonts w:ascii="Times New Roman" w:eastAsia="Times New Roman" w:hAnsi="Times New Roman" w:cs="Times New Roman"/>
          <w:spacing w:val="-3"/>
          <w:sz w:val="24"/>
          <w:szCs w:val="20"/>
          <w:lang w:val="en-CA"/>
        </w:rPr>
        <w:t>tripping corrections are then carried out using the following formulas:</w:t>
      </w:r>
    </w:p>
    <w:p w14:paraId="71003B8B" w14:textId="77777777" w:rsidR="002B36AA" w:rsidRPr="006F09C0" w:rsidRDefault="002B36AA" w:rsidP="002B36AA">
      <w:pPr>
        <w:tabs>
          <w:tab w:val="left" w:pos="1800"/>
        </w:tabs>
        <w:spacing w:after="0" w:line="276" w:lineRule="auto"/>
        <w:jc w:val="both"/>
        <w:rPr>
          <w:rFonts w:ascii="Times New Roman" w:eastAsia="Times New Roman" w:hAnsi="Times New Roman" w:cs="Times New Roman"/>
          <w:spacing w:val="-3"/>
          <w:sz w:val="24"/>
          <w:szCs w:val="20"/>
          <w:lang w:val="en-CA"/>
        </w:rPr>
      </w:pPr>
    </w:p>
    <w:p w14:paraId="30F92BDF" w14:textId="77777777" w:rsidR="002B36AA" w:rsidRPr="006F09C0" w:rsidRDefault="005D4F44" w:rsidP="002B36AA">
      <w:pPr>
        <w:spacing w:after="0" w:line="276" w:lineRule="auto"/>
        <w:jc w:val="both"/>
        <w:rPr>
          <w:rFonts w:ascii="Cambria Math" w:eastAsia="Times New Roman" w:hAnsi="Cambria Math" w:cs="Arial"/>
          <w:i/>
          <w:sz w:val="24"/>
          <w:szCs w:val="24"/>
          <w:lang w:val="en-CA"/>
        </w:rPr>
      </w:pPr>
      <m:oMathPara>
        <m:oMath>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Th</m:t>
              </m:r>
            </m:e>
            <m:sub>
              <m:r>
                <w:rPr>
                  <w:rFonts w:ascii="Cambria Math" w:eastAsia="Times New Roman" w:hAnsi="Cambria Math" w:cs="Arial"/>
                  <w:sz w:val="24"/>
                  <w:szCs w:val="24"/>
                  <w:lang w:val="en-CA"/>
                </w:rPr>
                <m:t>c</m:t>
              </m:r>
            </m:sub>
          </m:sSub>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Th</m:t>
              </m:r>
            </m:e>
            <m:sub>
              <m:r>
                <w:rPr>
                  <w:rFonts w:ascii="Cambria Math" w:eastAsia="Times New Roman" w:hAnsi="Cambria Math" w:cs="Arial"/>
                  <w:sz w:val="24"/>
                  <w:szCs w:val="24"/>
                  <w:lang w:val="en-CA"/>
                </w:rPr>
                <m:t>bc</m:t>
              </m:r>
            </m:sub>
          </m:sSub>
          <m:d>
            <m:dPr>
              <m:ctrlPr>
                <w:rPr>
                  <w:rFonts w:ascii="Cambria Math" w:eastAsia="Times New Roman" w:hAnsi="Cambria Math" w:cs="Arial"/>
                  <w:i/>
                  <w:sz w:val="24"/>
                  <w:szCs w:val="24"/>
                  <w:lang w:val="en-CA"/>
                </w:rPr>
              </m:ctrlPr>
            </m:dPr>
            <m:e>
              <m:r>
                <w:rPr>
                  <w:rFonts w:ascii="Cambria Math" w:eastAsia="Times New Roman" w:hAnsi="Cambria Math" w:cs="Arial"/>
                  <w:sz w:val="24"/>
                  <w:szCs w:val="24"/>
                  <w:lang w:val="en-CA"/>
                </w:rPr>
                <m:t>1-</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gβ</m:t>
                  </m:r>
                </m:e>
                <m:sub>
                  <m:r>
                    <w:rPr>
                      <w:rFonts w:ascii="Cambria Math" w:eastAsia="Times New Roman" w:hAnsi="Cambria Math" w:cs="Arial"/>
                      <w:sz w:val="24"/>
                      <w:szCs w:val="24"/>
                      <w:lang w:val="en-CA"/>
                    </w:rPr>
                    <m:t>h</m:t>
                  </m:r>
                </m:sub>
              </m:sSub>
            </m:e>
          </m:d>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U</m:t>
              </m:r>
            </m:e>
            <m:sub>
              <m:r>
                <w:rPr>
                  <w:rFonts w:ascii="Cambria Math" w:eastAsia="Times New Roman" w:hAnsi="Cambria Math" w:cs="Arial"/>
                  <w:sz w:val="24"/>
                  <w:szCs w:val="24"/>
                  <w:lang w:val="en-CA"/>
                </w:rPr>
                <m:t>bc</m:t>
              </m:r>
            </m:sub>
          </m:sSub>
          <m:d>
            <m:dPr>
              <m:ctrlPr>
                <w:rPr>
                  <w:rFonts w:ascii="Cambria Math" w:eastAsia="Times New Roman" w:hAnsi="Cambria Math" w:cs="Arial"/>
                  <w:i/>
                  <w:sz w:val="24"/>
                  <w:szCs w:val="24"/>
                  <w:lang w:val="en-CA"/>
                </w:rPr>
              </m:ctrlPr>
            </m:dPr>
            <m:e>
              <m:r>
                <w:rPr>
                  <w:rFonts w:ascii="Cambria Math" w:eastAsia="Times New Roman" w:hAnsi="Cambria Math" w:cs="Arial"/>
                  <w:sz w:val="24"/>
                  <w:szCs w:val="24"/>
                  <w:lang w:val="en-CA"/>
                </w:rPr>
                <m:t>b</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γ</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-a</m:t>
              </m:r>
            </m:e>
          </m:d>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K</m:t>
              </m:r>
            </m:e>
            <m:sub>
              <m:r>
                <w:rPr>
                  <w:rFonts w:ascii="Cambria Math" w:eastAsia="Times New Roman" w:hAnsi="Cambria Math" w:cs="Arial"/>
                  <w:sz w:val="24"/>
                  <w:szCs w:val="24"/>
                  <w:lang w:val="en-CA"/>
                </w:rPr>
                <m:t>bc</m:t>
              </m:r>
            </m:sub>
          </m:sSub>
          <m:r>
            <w:rPr>
              <w:rFonts w:ascii="Cambria Math" w:eastAsia="Times New Roman" w:hAnsi="Cambria Math" w:cs="Arial"/>
              <w:sz w:val="24"/>
              <w:szCs w:val="24"/>
              <w:lang w:val="en-CA"/>
            </w:rPr>
            <m:t>(ag-b)/A</m:t>
          </m:r>
        </m:oMath>
      </m:oMathPara>
    </w:p>
    <w:p w14:paraId="6214E4E6" w14:textId="77777777" w:rsidR="002B36AA" w:rsidRPr="006F09C0" w:rsidRDefault="002B36AA" w:rsidP="002B36AA">
      <w:pPr>
        <w:spacing w:after="0" w:line="276" w:lineRule="auto"/>
        <w:jc w:val="both"/>
        <w:rPr>
          <w:rFonts w:ascii="Cambria Math" w:eastAsia="Times New Roman" w:hAnsi="Cambria Math" w:cs="Arial"/>
          <w:i/>
          <w:sz w:val="24"/>
          <w:szCs w:val="24"/>
          <w:lang w:val="en-CA"/>
        </w:rPr>
      </w:pPr>
    </w:p>
    <w:p w14:paraId="569E320E" w14:textId="77777777" w:rsidR="002B36AA" w:rsidRPr="006F09C0" w:rsidRDefault="005D4F44" w:rsidP="002B36AA">
      <w:pPr>
        <w:spacing w:after="0" w:line="276" w:lineRule="auto"/>
        <w:jc w:val="both"/>
        <w:rPr>
          <w:rFonts w:ascii="Cambria Math" w:eastAsia="Times New Roman" w:hAnsi="Cambria Math" w:cs="Arial"/>
          <w:i/>
          <w:sz w:val="24"/>
          <w:szCs w:val="24"/>
          <w:lang w:val="en-CA"/>
        </w:rPr>
      </w:pPr>
      <m:oMathPara>
        <m:oMath>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U</m:t>
              </m:r>
            </m:e>
            <m:sub>
              <m:r>
                <w:rPr>
                  <w:rFonts w:ascii="Cambria Math" w:eastAsia="Times New Roman" w:hAnsi="Cambria Math" w:cs="Arial"/>
                  <w:sz w:val="24"/>
                  <w:szCs w:val="24"/>
                  <w:lang w:val="en-CA"/>
                </w:rPr>
                <m:t>c</m:t>
              </m:r>
            </m:sub>
          </m:sSub>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Th</m:t>
              </m:r>
            </m:e>
            <m:sub>
              <m:r>
                <w:rPr>
                  <w:rFonts w:ascii="Cambria Math" w:eastAsia="Times New Roman" w:hAnsi="Cambria Math" w:cs="Arial"/>
                  <w:sz w:val="24"/>
                  <w:szCs w:val="24"/>
                  <w:lang w:val="en-CA"/>
                </w:rPr>
                <m:t>bc</m:t>
              </m:r>
            </m:sub>
          </m:sSub>
          <m:d>
            <m:dPr>
              <m:ctrlPr>
                <w:rPr>
                  <w:rFonts w:ascii="Cambria Math" w:eastAsia="Times New Roman" w:hAnsi="Cambria Math" w:cs="Arial"/>
                  <w:i/>
                  <w:sz w:val="24"/>
                  <w:szCs w:val="24"/>
                  <w:lang w:val="en-CA"/>
                </w:rPr>
              </m:ctrlPr>
            </m:dPr>
            <m:e>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gβ</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α</m:t>
                  </m:r>
                </m:e>
                <m:sub>
                  <m:r>
                    <w:rPr>
                      <w:rFonts w:ascii="Cambria Math" w:eastAsia="Times New Roman" w:hAnsi="Cambria Math" w:cs="Arial"/>
                      <w:sz w:val="24"/>
                      <w:szCs w:val="24"/>
                      <w:lang w:val="en-CA"/>
                    </w:rPr>
                    <m:t>h</m:t>
                  </m:r>
                </m:sub>
              </m:sSub>
            </m:e>
          </m:d>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U</m:t>
              </m:r>
            </m:e>
            <m:sub>
              <m:r>
                <w:rPr>
                  <w:rFonts w:ascii="Cambria Math" w:eastAsia="Times New Roman" w:hAnsi="Cambria Math" w:cs="Arial"/>
                  <w:sz w:val="24"/>
                  <w:szCs w:val="24"/>
                  <w:lang w:val="en-CA"/>
                </w:rPr>
                <m:t>bc</m:t>
              </m:r>
            </m:sub>
          </m:sSub>
          <m:d>
            <m:dPr>
              <m:ctrlPr>
                <w:rPr>
                  <w:rFonts w:ascii="Cambria Math" w:eastAsia="Times New Roman" w:hAnsi="Cambria Math" w:cs="Arial"/>
                  <w:i/>
                  <w:sz w:val="24"/>
                  <w:szCs w:val="24"/>
                  <w:lang w:val="en-CA"/>
                </w:rPr>
              </m:ctrlPr>
            </m:dPr>
            <m:e>
              <m:r>
                <w:rPr>
                  <w:rFonts w:ascii="Cambria Math" w:eastAsia="Times New Roman" w:hAnsi="Cambria Math" w:cs="Arial"/>
                  <w:sz w:val="24"/>
                  <w:szCs w:val="24"/>
                  <w:lang w:val="en-CA"/>
                </w:rPr>
                <m:t>1-b</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β</m:t>
                  </m:r>
                </m:e>
                <m:sub>
                  <m:r>
                    <w:rPr>
                      <w:rFonts w:ascii="Cambria Math" w:eastAsia="Times New Roman" w:hAnsi="Cambria Math" w:cs="Arial"/>
                      <w:sz w:val="24"/>
                      <w:szCs w:val="24"/>
                      <w:lang w:val="en-CA"/>
                    </w:rPr>
                    <m:t>h</m:t>
                  </m:r>
                </m:sub>
              </m:sSub>
            </m:e>
          </m:d>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K</m:t>
              </m:r>
            </m:e>
            <m:sub>
              <m:r>
                <w:rPr>
                  <w:rFonts w:ascii="Cambria Math" w:eastAsia="Times New Roman" w:hAnsi="Cambria Math" w:cs="Arial"/>
                  <w:sz w:val="24"/>
                  <w:szCs w:val="24"/>
                  <w:lang w:val="en-CA"/>
                </w:rPr>
                <m:t>bc</m:t>
              </m:r>
            </m:sub>
          </m:sSub>
          <m:r>
            <w:rPr>
              <w:rFonts w:ascii="Cambria Math" w:eastAsia="Times New Roman" w:hAnsi="Cambria Math" w:cs="Arial"/>
              <w:sz w:val="24"/>
              <w:szCs w:val="24"/>
              <w:lang w:val="en-CA"/>
            </w:rPr>
            <m:t>(b</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α</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-g)/A</m:t>
          </m:r>
        </m:oMath>
      </m:oMathPara>
    </w:p>
    <w:p w14:paraId="0DF32F83" w14:textId="77777777" w:rsidR="002B36AA" w:rsidRPr="006F09C0" w:rsidRDefault="002B36AA" w:rsidP="002B36AA">
      <w:pPr>
        <w:spacing w:after="0" w:line="276" w:lineRule="auto"/>
        <w:jc w:val="both"/>
        <w:rPr>
          <w:rFonts w:ascii="Cambria Math" w:eastAsia="Times New Roman" w:hAnsi="Cambria Math" w:cs="Arial"/>
          <w:i/>
          <w:sz w:val="24"/>
          <w:szCs w:val="24"/>
          <w:lang w:val="en-CA"/>
        </w:rPr>
      </w:pPr>
    </w:p>
    <w:p w14:paraId="457261B2" w14:textId="77777777" w:rsidR="002B36AA" w:rsidRPr="006F09C0" w:rsidRDefault="005D4F44" w:rsidP="002B36AA">
      <w:pPr>
        <w:spacing w:after="0" w:line="276" w:lineRule="auto"/>
        <w:jc w:val="both"/>
        <w:rPr>
          <w:rFonts w:ascii="Cambria Math" w:eastAsia="Times New Roman" w:hAnsi="Cambria Math" w:cs="Arial"/>
          <w:i/>
          <w:sz w:val="24"/>
          <w:szCs w:val="24"/>
          <w:lang w:val="en-CA"/>
        </w:rPr>
      </w:pPr>
      <m:oMathPara>
        <m:oMath>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K</m:t>
              </m:r>
            </m:e>
            <m:sub>
              <m:r>
                <w:rPr>
                  <w:rFonts w:ascii="Cambria Math" w:eastAsia="Times New Roman" w:hAnsi="Cambria Math" w:cs="Arial"/>
                  <w:sz w:val="24"/>
                  <w:szCs w:val="24"/>
                  <w:lang w:val="en-CA"/>
                </w:rPr>
                <m:t>c</m:t>
              </m:r>
            </m:sub>
          </m:sSub>
          <m:r>
            <w:rPr>
              <w:rFonts w:ascii="Cambria Math" w:eastAsia="Times New Roman" w:hAnsi="Cambria Math" w:cs="Arial"/>
              <w:sz w:val="24"/>
              <w:szCs w:val="24"/>
              <w:lang w:val="en-CA"/>
            </w:rPr>
            <m:t>=</m:t>
          </m:r>
          <m:d>
            <m:dPr>
              <m:begChr m:val="["/>
              <m:endChr m:val="]"/>
              <m:ctrlPr>
                <w:rPr>
                  <w:rFonts w:ascii="Cambria Math" w:eastAsia="Times New Roman" w:hAnsi="Cambria Math" w:cs="Arial"/>
                  <w:i/>
                  <w:sz w:val="24"/>
                  <w:szCs w:val="24"/>
                  <w:lang w:val="en-CA"/>
                </w:rPr>
              </m:ctrlPr>
            </m:dPr>
            <m:e>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Th</m:t>
                  </m:r>
                </m:e>
                <m:sub>
                  <m:r>
                    <w:rPr>
                      <w:rFonts w:ascii="Cambria Math" w:eastAsia="Times New Roman" w:hAnsi="Cambria Math" w:cs="Arial"/>
                      <w:sz w:val="24"/>
                      <w:szCs w:val="24"/>
                      <w:lang w:val="en-CA"/>
                    </w:rPr>
                    <m:t>bc</m:t>
                  </m:r>
                </m:sub>
              </m:sSub>
              <m:d>
                <m:dPr>
                  <m:ctrlPr>
                    <w:rPr>
                      <w:rFonts w:ascii="Cambria Math" w:eastAsia="Times New Roman" w:hAnsi="Cambria Math" w:cs="Arial"/>
                      <w:i/>
                      <w:sz w:val="24"/>
                      <w:szCs w:val="24"/>
                      <w:lang w:val="en-CA"/>
                    </w:rPr>
                  </m:ctrlPr>
                </m:dPr>
                <m:e>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α</m:t>
                      </m:r>
                    </m:e>
                    <m:sub>
                      <m:r>
                        <w:rPr>
                          <w:rFonts w:ascii="Cambria Math" w:eastAsia="Times New Roman" w:hAnsi="Cambria Math" w:cs="Arial"/>
                          <w:sz w:val="24"/>
                          <w:szCs w:val="24"/>
                          <w:lang w:val="en-CA"/>
                        </w:rPr>
                        <m:t>h</m:t>
                      </m:r>
                    </m:sub>
                  </m:sSub>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γ</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β</m:t>
                      </m:r>
                    </m:e>
                    <m:sub>
                      <m:r>
                        <w:rPr>
                          <w:rFonts w:ascii="Cambria Math" w:eastAsia="Times New Roman" w:hAnsi="Cambria Math" w:cs="Arial"/>
                          <w:sz w:val="24"/>
                          <w:szCs w:val="24"/>
                          <w:lang w:val="en-CA"/>
                        </w:rPr>
                        <m:t>h</m:t>
                      </m:r>
                    </m:sub>
                  </m:sSub>
                </m:e>
              </m:d>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U</m:t>
                  </m:r>
                </m:e>
                <m:sub>
                  <m:r>
                    <w:rPr>
                      <w:rFonts w:ascii="Cambria Math" w:eastAsia="Times New Roman" w:hAnsi="Cambria Math" w:cs="Arial"/>
                      <w:sz w:val="24"/>
                      <w:szCs w:val="24"/>
                      <w:lang w:val="en-CA"/>
                    </w:rPr>
                    <m:t>bc</m:t>
                  </m:r>
                </m:sub>
              </m:sSub>
              <m:d>
                <m:dPr>
                  <m:ctrlPr>
                    <w:rPr>
                      <w:rFonts w:ascii="Cambria Math" w:eastAsia="Times New Roman" w:hAnsi="Cambria Math" w:cs="Arial"/>
                      <w:i/>
                      <w:sz w:val="24"/>
                      <w:szCs w:val="24"/>
                      <w:lang w:val="en-CA"/>
                    </w:rPr>
                  </m:ctrlPr>
                </m:dPr>
                <m:e>
                  <m:r>
                    <w:rPr>
                      <w:rFonts w:ascii="Cambria Math" w:eastAsia="Times New Roman" w:hAnsi="Cambria Math" w:cs="Arial"/>
                      <w:sz w:val="24"/>
                      <w:szCs w:val="24"/>
                      <w:lang w:val="en-CA"/>
                    </w:rPr>
                    <m:t>a</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β</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γ</m:t>
                      </m:r>
                    </m:e>
                    <m:sub>
                      <m:r>
                        <w:rPr>
                          <w:rFonts w:ascii="Cambria Math" w:eastAsia="Times New Roman" w:hAnsi="Cambria Math" w:cs="Arial"/>
                          <w:sz w:val="24"/>
                          <w:szCs w:val="24"/>
                          <w:lang w:val="en-CA"/>
                        </w:rPr>
                        <m:t>h</m:t>
                      </m:r>
                    </m:sub>
                  </m:sSub>
                </m:e>
              </m:d>
              <m:r>
                <w:rPr>
                  <w:rFonts w:ascii="Cambria Math" w:eastAsia="Times New Roman" w:hAnsi="Cambria Math" w:cs="Arial"/>
                  <w:sz w:val="24"/>
                  <w:szCs w:val="24"/>
                  <w:lang w:val="en-CA"/>
                </w:rPr>
                <m:t>+</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K</m:t>
                  </m:r>
                </m:e>
                <m:sub>
                  <m:r>
                    <w:rPr>
                      <w:rFonts w:ascii="Cambria Math" w:eastAsia="Times New Roman" w:hAnsi="Cambria Math" w:cs="Arial"/>
                      <w:sz w:val="24"/>
                      <w:szCs w:val="24"/>
                      <w:lang w:val="en-CA"/>
                    </w:rPr>
                    <m:t>bc</m:t>
                  </m:r>
                </m:sub>
              </m:sSub>
              <m:r>
                <w:rPr>
                  <w:rFonts w:ascii="Cambria Math" w:eastAsia="Times New Roman" w:hAnsi="Cambria Math" w:cs="Arial"/>
                  <w:sz w:val="24"/>
                  <w:szCs w:val="24"/>
                  <w:lang w:val="en-CA"/>
                </w:rPr>
                <m:t>(1-a</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α</m:t>
                  </m:r>
                </m:e>
                <m:sub>
                  <m:r>
                    <w:rPr>
                      <w:rFonts w:ascii="Cambria Math" w:eastAsia="Times New Roman" w:hAnsi="Cambria Math" w:cs="Arial"/>
                      <w:sz w:val="24"/>
                      <w:szCs w:val="24"/>
                      <w:lang w:val="en-CA"/>
                    </w:rPr>
                    <m:t>h</m:t>
                  </m:r>
                </m:sub>
              </m:sSub>
              <m:r>
                <w:rPr>
                  <w:rFonts w:ascii="Cambria Math" w:eastAsia="Times New Roman" w:hAnsi="Cambria Math" w:cs="Arial"/>
                  <w:sz w:val="24"/>
                  <w:szCs w:val="24"/>
                  <w:lang w:val="en-CA"/>
                </w:rPr>
                <m:t>)</m:t>
              </m:r>
            </m:e>
          </m:d>
          <m:r>
            <w:rPr>
              <w:rFonts w:ascii="Cambria Math" w:eastAsia="Times New Roman" w:hAnsi="Cambria Math" w:cs="Arial"/>
              <w:sz w:val="24"/>
              <w:szCs w:val="24"/>
              <w:lang w:val="en-CA"/>
            </w:rPr>
            <m:t>/A</m:t>
          </m:r>
        </m:oMath>
      </m:oMathPara>
    </w:p>
    <w:p w14:paraId="501AD0D7" w14:textId="77777777" w:rsidR="002B36AA" w:rsidRPr="006F09C0" w:rsidRDefault="002B36AA" w:rsidP="002B36AA">
      <w:pPr>
        <w:tabs>
          <w:tab w:val="left" w:pos="-1800"/>
          <w:tab w:val="left" w:pos="-1080"/>
          <w:tab w:val="left" w:pos="-360"/>
          <w:tab w:val="left" w:pos="360"/>
          <w:tab w:val="left" w:pos="1080"/>
          <w:tab w:val="left" w:pos="1800"/>
          <w:tab w:val="left" w:pos="2250"/>
          <w:tab w:val="left" w:pos="261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p>
    <w:p w14:paraId="2FCAA684" w14:textId="77777777" w:rsidR="002B36AA" w:rsidRPr="006F09C0" w:rsidRDefault="002B36AA" w:rsidP="002B36AA">
      <w:pPr>
        <w:tabs>
          <w:tab w:val="left" w:pos="-1800"/>
          <w:tab w:val="left" w:pos="-1080"/>
          <w:tab w:val="left" w:pos="-360"/>
          <w:tab w:val="left" w:pos="360"/>
          <w:tab w:val="left" w:pos="1080"/>
          <w:tab w:val="left" w:pos="1800"/>
          <w:tab w:val="left" w:pos="2250"/>
          <w:tab w:val="left" w:pos="261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proofErr w:type="gramStart"/>
      <w:r w:rsidRPr="006F09C0">
        <w:rPr>
          <w:rFonts w:ascii="Times New Roman" w:eastAsia="Times New Roman" w:hAnsi="Times New Roman" w:cs="Times New Roman"/>
          <w:spacing w:val="-3"/>
          <w:sz w:val="24"/>
          <w:szCs w:val="24"/>
          <w:lang w:val="en-CA"/>
        </w:rPr>
        <w:t>where</w:t>
      </w:r>
      <w:proofErr w:type="gramEnd"/>
      <w:r w:rsidRPr="006F09C0">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𝑈</w:t>
      </w:r>
      <w:r w:rsidRPr="00CF129D">
        <w:rPr>
          <w:rFonts w:ascii="Cambria Math" w:eastAsia="Times New Roman" w:hAnsi="Cambria Math" w:cs="Times New Roman"/>
          <w:spacing w:val="-3"/>
          <w:sz w:val="24"/>
          <w:szCs w:val="24"/>
          <w:vertAlign w:val="subscript"/>
          <w:lang w:val="en-CA"/>
        </w:rPr>
        <w:t>𝑐</w:t>
      </w:r>
      <w:r>
        <w:rPr>
          <w:rFonts w:ascii="Cambria Math" w:eastAsia="Times New Roman" w:hAnsi="Cambria Math" w:cs="Times New Roman"/>
          <w:spacing w:val="-3"/>
          <w:sz w:val="24"/>
          <w:szCs w:val="24"/>
          <w:lang w:val="en-CA"/>
        </w:rPr>
        <w:t>, 𝑇ℎ</w:t>
      </w:r>
      <w:r w:rsidRPr="00F93CFD">
        <w:rPr>
          <w:rFonts w:ascii="Cambria Math" w:eastAsia="Times New Roman" w:hAnsi="Cambria Math" w:cs="Times New Roman"/>
          <w:spacing w:val="-3"/>
          <w:sz w:val="24"/>
          <w:szCs w:val="24"/>
          <w:vertAlign w:val="subscript"/>
          <w:lang w:val="en-CA"/>
        </w:rPr>
        <w:t>𝑐</w:t>
      </w:r>
      <w:r>
        <w:rPr>
          <w:rFonts w:ascii="Cambria Math" w:eastAsia="Times New Roman" w:hAnsi="Cambria Math" w:cs="Times New Roman"/>
          <w:spacing w:val="-3"/>
          <w:sz w:val="24"/>
          <w:szCs w:val="24"/>
          <w:lang w:val="en-CA"/>
        </w:rPr>
        <w:t xml:space="preserve">, </w:t>
      </w:r>
      <w:r w:rsidRPr="006F09C0">
        <w:rPr>
          <w:rFonts w:ascii="Times New Roman" w:eastAsia="Times New Roman" w:hAnsi="Times New Roman" w:cs="Times New Roman"/>
          <w:spacing w:val="-3"/>
          <w:sz w:val="24"/>
          <w:szCs w:val="24"/>
          <w:lang w:val="en-CA"/>
        </w:rPr>
        <w:t>and</w:t>
      </w:r>
      <w:r>
        <w:rPr>
          <w:rFonts w:ascii="Cambria Math" w:eastAsia="Times New Roman" w:hAnsi="Cambria Math" w:cs="Times New Roman"/>
          <w:spacing w:val="-3"/>
          <w:sz w:val="24"/>
          <w:szCs w:val="24"/>
          <w:lang w:val="en-CA"/>
        </w:rPr>
        <w:t xml:space="preserve"> 𝐾</w:t>
      </w:r>
      <w:r w:rsidRPr="00F93CFD">
        <w:rPr>
          <w:rFonts w:ascii="Cambria Math" w:eastAsia="Times New Roman" w:hAnsi="Cambria Math" w:cs="Times New Roman"/>
          <w:spacing w:val="-3"/>
          <w:sz w:val="24"/>
          <w:szCs w:val="24"/>
          <w:vertAlign w:val="subscript"/>
          <w:lang w:val="en-CA"/>
        </w:rPr>
        <w:t>𝑐</w:t>
      </w:r>
      <w:r w:rsidRPr="006F09C0">
        <w:rPr>
          <w:rFonts w:ascii="Times New Roman" w:eastAsia="Times New Roman" w:hAnsi="Times New Roman" w:cs="Times New Roman"/>
          <w:spacing w:val="-3"/>
          <w:sz w:val="24"/>
          <w:szCs w:val="24"/>
          <w:lang w:val="en-CA"/>
        </w:rPr>
        <w:t xml:space="preserve"> </w:t>
      </w:r>
      <w:r>
        <w:rPr>
          <w:rFonts w:ascii="Times New Roman" w:eastAsia="Times New Roman" w:hAnsi="Times New Roman" w:cs="Times New Roman"/>
          <w:spacing w:val="-3"/>
          <w:sz w:val="24"/>
          <w:szCs w:val="24"/>
          <w:lang w:val="en-CA"/>
        </w:rPr>
        <w:t>are stripping-</w:t>
      </w:r>
      <w:r w:rsidRPr="006F09C0">
        <w:rPr>
          <w:rFonts w:ascii="Times New Roman" w:eastAsia="Times New Roman" w:hAnsi="Times New Roman" w:cs="Times New Roman"/>
          <w:spacing w:val="-3"/>
          <w:sz w:val="24"/>
          <w:szCs w:val="24"/>
          <w:lang w:val="en-CA"/>
        </w:rPr>
        <w:t>corrected uranium, thorium</w:t>
      </w:r>
      <w:r>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 xml:space="preserve"> and potassium</w:t>
      </w:r>
    </w:p>
    <w:p w14:paraId="0C62EAB3"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𝛼</w:t>
      </w:r>
      <w:r w:rsidRPr="00F93CFD">
        <w:rPr>
          <w:rFonts w:ascii="Cambria Math" w:eastAsia="Times New Roman" w:hAnsi="Cambria Math" w:cs="Times New Roman"/>
          <w:spacing w:val="-3"/>
          <w:sz w:val="24"/>
          <w:szCs w:val="24"/>
          <w:vertAlign w:val="subscript"/>
          <w:lang w:val="en-CA"/>
        </w:rPr>
        <w:t>ℎ</w:t>
      </w:r>
      <w:r>
        <w:rPr>
          <w:rFonts w:ascii="Cambria Math" w:eastAsia="Times New Roman" w:hAnsi="Cambria Math" w:cs="Times New Roman"/>
          <w:spacing w:val="-3"/>
          <w:sz w:val="24"/>
          <w:szCs w:val="24"/>
          <w:lang w:val="en-CA"/>
        </w:rPr>
        <w:t>, 𝛽</w:t>
      </w:r>
      <w:r w:rsidRPr="00F93CFD">
        <w:rPr>
          <w:rFonts w:ascii="Cambria Math" w:eastAsia="Times New Roman" w:hAnsi="Cambria Math" w:cs="Times New Roman"/>
          <w:spacing w:val="-3"/>
          <w:sz w:val="24"/>
          <w:szCs w:val="24"/>
          <w:vertAlign w:val="subscript"/>
          <w:lang w:val="en-CA"/>
        </w:rPr>
        <w:t>ℎ</w:t>
      </w:r>
      <w:r>
        <w:rPr>
          <w:rFonts w:ascii="Cambria Math" w:eastAsia="Times New Roman" w:hAnsi="Cambria Math" w:cs="Times New Roman"/>
          <w:spacing w:val="-3"/>
          <w:sz w:val="24"/>
          <w:szCs w:val="24"/>
          <w:lang w:val="en-CA"/>
        </w:rPr>
        <w:t>, and 𝛾</w:t>
      </w:r>
      <w:r w:rsidRPr="00F93CFD">
        <w:rPr>
          <w:rFonts w:ascii="Cambria Math" w:eastAsia="Times New Roman" w:hAnsi="Cambria Math" w:cs="Times New Roman"/>
          <w:spacing w:val="-3"/>
          <w:sz w:val="24"/>
          <w:szCs w:val="24"/>
          <w:vertAlign w:val="subscript"/>
          <w:lang w:val="en-CA"/>
        </w:rPr>
        <w:t>ℎ</w:t>
      </w:r>
      <w:r w:rsidRPr="006F09C0">
        <w:rPr>
          <w:rFonts w:ascii="Cambria Math" w:eastAsia="Times New Roman" w:hAnsi="Cambria Math" w:cs="Arial"/>
          <w:i/>
          <w:sz w:val="24"/>
          <w:szCs w:val="24"/>
          <w:lang w:val="en-CA"/>
        </w:rPr>
        <w:t xml:space="preserve"> </w:t>
      </w:r>
      <w:r w:rsidRPr="00207DFB">
        <w:rPr>
          <w:rFonts w:ascii="Times New Roman" w:eastAsia="Times New Roman" w:hAnsi="Times New Roman" w:cs="Times New Roman"/>
          <w:spacing w:val="-3"/>
          <w:sz w:val="24"/>
          <w:szCs w:val="24"/>
          <w:lang w:val="en-CA"/>
        </w:rPr>
        <w:t>are</w:t>
      </w:r>
      <w:r>
        <w:rPr>
          <w:rFonts w:ascii="Cambria Math" w:eastAsia="Times New Roman" w:hAnsi="Cambria Math" w:cs="Arial"/>
          <w:i/>
          <w:sz w:val="24"/>
          <w:szCs w:val="24"/>
          <w:lang w:val="en-CA"/>
        </w:rPr>
        <w:t xml:space="preserve"> </w:t>
      </w:r>
      <w:r w:rsidRPr="006F09C0">
        <w:rPr>
          <w:rFonts w:ascii="Times New Roman" w:eastAsia="Times New Roman" w:hAnsi="Times New Roman" w:cs="Times New Roman"/>
          <w:spacing w:val="-3"/>
          <w:sz w:val="24"/>
          <w:szCs w:val="24"/>
          <w:lang w:val="en-CA"/>
        </w:rPr>
        <w:t>height</w:t>
      </w:r>
      <w:r>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corrected Compton stripping coefficients</w:t>
      </w:r>
    </w:p>
    <w:p w14:paraId="49D29936"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𝑈</w:t>
      </w:r>
      <w:r w:rsidRPr="00CF129D">
        <w:rPr>
          <w:rFonts w:ascii="Cambria Math" w:eastAsia="Times New Roman" w:hAnsi="Cambria Math" w:cs="Times New Roman"/>
          <w:spacing w:val="-3"/>
          <w:sz w:val="24"/>
          <w:szCs w:val="24"/>
          <w:vertAlign w:val="subscript"/>
          <w:lang w:val="en-CA"/>
        </w:rPr>
        <w:t>𝑏</w:t>
      </w:r>
      <w:r w:rsidRPr="00F93CFD">
        <w:rPr>
          <w:rFonts w:ascii="Cambria Math" w:eastAsia="Times New Roman" w:hAnsi="Cambria Math" w:cs="Times New Roman"/>
          <w:spacing w:val="-3"/>
          <w:sz w:val="24"/>
          <w:szCs w:val="24"/>
          <w:vertAlign w:val="subscript"/>
          <w:lang w:val="en-CA"/>
        </w:rPr>
        <w:t>𝑐</w:t>
      </w:r>
      <w:r>
        <w:rPr>
          <w:rFonts w:ascii="Cambria Math" w:eastAsia="Times New Roman" w:hAnsi="Cambria Math" w:cs="Times New Roman"/>
          <w:spacing w:val="-3"/>
          <w:sz w:val="24"/>
          <w:szCs w:val="24"/>
          <w:lang w:val="en-CA"/>
        </w:rPr>
        <w:t>, 𝑇ℎ</w:t>
      </w:r>
      <w:r w:rsidRPr="00F93CFD">
        <w:rPr>
          <w:rFonts w:ascii="Cambria Math" w:eastAsia="Times New Roman" w:hAnsi="Cambria Math" w:cs="Times New Roman"/>
          <w:spacing w:val="-3"/>
          <w:sz w:val="24"/>
          <w:szCs w:val="24"/>
          <w:vertAlign w:val="subscript"/>
          <w:lang w:val="en-CA"/>
        </w:rPr>
        <w:t>𝑏𝑐</w:t>
      </w:r>
      <w:r>
        <w:rPr>
          <w:rFonts w:ascii="Cambria Math" w:eastAsia="Times New Roman" w:hAnsi="Cambria Math" w:cs="Times New Roman"/>
          <w:spacing w:val="-3"/>
          <w:sz w:val="24"/>
          <w:szCs w:val="24"/>
          <w:lang w:val="en-CA"/>
        </w:rPr>
        <w:t xml:space="preserve">, </w:t>
      </w:r>
      <w:r w:rsidRPr="006F09C0">
        <w:rPr>
          <w:rFonts w:ascii="Times New Roman" w:eastAsia="Times New Roman" w:hAnsi="Times New Roman" w:cs="Times New Roman"/>
          <w:spacing w:val="-3"/>
          <w:sz w:val="24"/>
          <w:szCs w:val="24"/>
          <w:lang w:val="en-CA"/>
        </w:rPr>
        <w:t>and</w:t>
      </w:r>
      <w:r>
        <w:rPr>
          <w:rFonts w:ascii="Cambria Math" w:eastAsia="Times New Roman" w:hAnsi="Cambria Math" w:cs="Times New Roman"/>
          <w:spacing w:val="-3"/>
          <w:sz w:val="24"/>
          <w:szCs w:val="24"/>
          <w:lang w:val="en-CA"/>
        </w:rPr>
        <w:t xml:space="preserve"> 𝐾</w:t>
      </w:r>
      <w:r w:rsidRPr="00F93CFD">
        <w:rPr>
          <w:rFonts w:ascii="Cambria Math" w:eastAsia="Times New Roman" w:hAnsi="Cambria Math" w:cs="Times New Roman"/>
          <w:spacing w:val="-3"/>
          <w:sz w:val="24"/>
          <w:szCs w:val="24"/>
          <w:vertAlign w:val="subscript"/>
          <w:lang w:val="en-CA"/>
        </w:rPr>
        <w:t>𝑏𝑐</w:t>
      </w:r>
      <w:r w:rsidRPr="006F09C0">
        <w:rPr>
          <w:rFonts w:ascii="Times New Roman" w:eastAsia="Times New Roman" w:hAnsi="Times New Roman" w:cs="Times New Roman"/>
          <w:spacing w:val="-3"/>
          <w:sz w:val="24"/>
          <w:szCs w:val="24"/>
          <w:lang w:val="en-CA"/>
        </w:rPr>
        <w:t xml:space="preserve"> </w:t>
      </w:r>
      <w:r>
        <w:rPr>
          <w:rFonts w:ascii="Times New Roman" w:eastAsia="Times New Roman" w:hAnsi="Times New Roman" w:cs="Times New Roman"/>
          <w:spacing w:val="-3"/>
          <w:sz w:val="24"/>
          <w:szCs w:val="24"/>
          <w:lang w:val="en-CA"/>
        </w:rPr>
        <w:t xml:space="preserve">are </w:t>
      </w:r>
      <w:r w:rsidRPr="006F09C0">
        <w:rPr>
          <w:rFonts w:ascii="Times New Roman" w:eastAsia="Times New Roman" w:hAnsi="Times New Roman" w:cs="Times New Roman"/>
          <w:spacing w:val="-3"/>
          <w:sz w:val="24"/>
          <w:szCs w:val="24"/>
          <w:lang w:val="en-CA"/>
        </w:rPr>
        <w:t>background corrected uranium, thorium</w:t>
      </w:r>
      <w:r>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 xml:space="preserve"> and potassium</w:t>
      </w:r>
    </w:p>
    <w:p w14:paraId="2F4C91B2" w14:textId="77777777" w:rsidR="002B36AA" w:rsidRPr="006F09C0" w:rsidRDefault="002B36AA" w:rsidP="002B36AA">
      <w:pPr>
        <w:tabs>
          <w:tab w:val="left" w:pos="1800"/>
        </w:tabs>
        <w:spacing w:after="0" w:line="240" w:lineRule="auto"/>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z w:val="24"/>
          <w:szCs w:val="24"/>
          <w:lang w:val="en-CA"/>
        </w:rPr>
        <w:tab/>
      </w:r>
      <w:r w:rsidRPr="006F09C0">
        <w:rPr>
          <w:rFonts w:ascii="Cambria Math" w:eastAsia="Times New Roman" w:hAnsi="Cambria Math" w:cs="Times New Roman"/>
          <w:spacing w:val="-3"/>
          <w:sz w:val="24"/>
          <w:szCs w:val="20"/>
          <w:lang w:val="en-CA"/>
        </w:rPr>
        <w:t>𝑎</w:t>
      </w:r>
      <w:r w:rsidRPr="006F09C0">
        <w:rPr>
          <w:rFonts w:ascii="Cambria Math" w:eastAsia="Times New Roman" w:hAnsi="Cambria Math" w:cs="Times New Roman"/>
          <w:i/>
          <w:spacing w:val="-3"/>
          <w:sz w:val="24"/>
          <w:szCs w:val="20"/>
          <w:lang w:val="en-CA"/>
        </w:rPr>
        <w:t xml:space="preserve"> </w:t>
      </w:r>
      <w:r w:rsidRPr="006F09C0">
        <w:rPr>
          <w:rFonts w:ascii="Times New Roman" w:eastAsia="Times New Roman" w:hAnsi="Times New Roman" w:cs="Times New Roman"/>
          <w:spacing w:val="-3"/>
          <w:sz w:val="24"/>
          <w:szCs w:val="24"/>
          <w:lang w:val="en-CA"/>
        </w:rPr>
        <w:t xml:space="preserve">is the spectral ratio </w:t>
      </w:r>
      <w:proofErr w:type="spellStart"/>
      <w:r w:rsidRPr="006F09C0">
        <w:rPr>
          <w:rFonts w:ascii="Times New Roman" w:eastAsia="Times New Roman" w:hAnsi="Times New Roman" w:cs="Times New Roman"/>
          <w:spacing w:val="-3"/>
          <w:sz w:val="24"/>
          <w:szCs w:val="24"/>
          <w:lang w:val="en-CA"/>
        </w:rPr>
        <w:t>Th</w:t>
      </w:r>
      <w:proofErr w:type="spellEnd"/>
      <w:r w:rsidRPr="006F09C0">
        <w:rPr>
          <w:rFonts w:ascii="Times New Roman" w:eastAsia="Times New Roman" w:hAnsi="Times New Roman" w:cs="Times New Roman"/>
          <w:spacing w:val="-3"/>
          <w:sz w:val="24"/>
          <w:szCs w:val="24"/>
          <w:lang w:val="en-CA"/>
        </w:rPr>
        <w:t>/U</w:t>
      </w:r>
    </w:p>
    <w:p w14:paraId="277E34C7" w14:textId="77777777" w:rsidR="002B36AA" w:rsidRPr="006F09C0" w:rsidRDefault="002B36AA" w:rsidP="002B36AA">
      <w:pPr>
        <w:tabs>
          <w:tab w:val="left" w:pos="1800"/>
        </w:tabs>
        <w:spacing w:after="0" w:line="240" w:lineRule="auto"/>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proofErr w:type="gramStart"/>
      <w:r w:rsidRPr="006F09C0">
        <w:rPr>
          <w:rFonts w:ascii="Cambria Math" w:eastAsia="Times New Roman" w:hAnsi="Cambria Math" w:cs="Times New Roman"/>
          <w:i/>
          <w:spacing w:val="-3"/>
          <w:sz w:val="24"/>
          <w:szCs w:val="20"/>
          <w:lang w:val="en-CA"/>
        </w:rPr>
        <w:t>b</w:t>
      </w:r>
      <w:proofErr w:type="gramEnd"/>
      <w:r w:rsidRPr="006F09C0">
        <w:rPr>
          <w:rFonts w:ascii="Times New Roman" w:eastAsia="Times New Roman" w:hAnsi="Times New Roman" w:cs="Times New Roman"/>
          <w:spacing w:val="-3"/>
          <w:sz w:val="24"/>
          <w:szCs w:val="24"/>
          <w:lang w:val="en-CA"/>
        </w:rPr>
        <w:t xml:space="preserve"> is the spectral ratio </w:t>
      </w:r>
      <w:proofErr w:type="spellStart"/>
      <w:r w:rsidRPr="006F09C0">
        <w:rPr>
          <w:rFonts w:ascii="Times New Roman" w:eastAsia="Times New Roman" w:hAnsi="Times New Roman" w:cs="Times New Roman"/>
          <w:spacing w:val="-3"/>
          <w:sz w:val="24"/>
          <w:szCs w:val="24"/>
          <w:lang w:val="en-CA"/>
        </w:rPr>
        <w:t>Th</w:t>
      </w:r>
      <w:proofErr w:type="spellEnd"/>
      <w:r w:rsidRPr="006F09C0">
        <w:rPr>
          <w:rFonts w:ascii="Times New Roman" w:eastAsia="Times New Roman" w:hAnsi="Times New Roman" w:cs="Times New Roman"/>
          <w:spacing w:val="-3"/>
          <w:sz w:val="24"/>
          <w:szCs w:val="24"/>
          <w:lang w:val="en-CA"/>
        </w:rPr>
        <w:t>/K</w:t>
      </w:r>
    </w:p>
    <w:p w14:paraId="2FBB8B57"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Cambria Math" w:eastAsia="Times New Roman" w:hAnsi="Cambria Math" w:cs="Cambria Math"/>
          <w:spacing w:val="-3"/>
          <w:sz w:val="24"/>
          <w:szCs w:val="24"/>
          <w:lang w:val="en-CA"/>
        </w:rPr>
        <w:t>𝑔</w:t>
      </w:r>
      <w:r w:rsidRPr="006F09C0">
        <w:rPr>
          <w:rFonts w:ascii="Times New Roman" w:eastAsia="Times New Roman" w:hAnsi="Times New Roman" w:cs="Times New Roman"/>
          <w:spacing w:val="-3"/>
          <w:sz w:val="24"/>
          <w:szCs w:val="24"/>
          <w:lang w:val="en-CA"/>
        </w:rPr>
        <w:t xml:space="preserve"> is the spectral ratio U/K</w:t>
      </w:r>
    </w:p>
    <w:p w14:paraId="48DD424D"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Cambria Math" w:eastAsia="Times New Roman" w:hAnsi="Cambria Math" w:cs="Times New Roman"/>
          <w:i/>
          <w:spacing w:val="-3"/>
          <w:sz w:val="24"/>
          <w:szCs w:val="24"/>
          <w:lang w:val="en-CA"/>
        </w:rPr>
        <w:t xml:space="preserve">A = 1 - </w:t>
      </w:r>
      <w:r w:rsidRPr="006F09C0">
        <w:rPr>
          <w:rFonts w:ascii="Cambria Math" w:eastAsia="Times New Roman" w:hAnsi="Cambria Math" w:cs="Cambria Math"/>
          <w:spacing w:val="-3"/>
          <w:sz w:val="24"/>
          <w:szCs w:val="24"/>
          <w:lang w:val="en-CA"/>
        </w:rPr>
        <w:t>𝑔</w:t>
      </w:r>
      <w:r w:rsidRPr="006F09C0">
        <w:rPr>
          <w:rFonts w:ascii="Cambria Math" w:eastAsia="Times New Roman" w:hAnsi="Cambria Math" w:cs="Times New Roman"/>
          <w:i/>
          <w:spacing w:val="-3"/>
          <w:sz w:val="24"/>
          <w:szCs w:val="24"/>
          <w:lang w:val="en-CA"/>
        </w:rPr>
        <w:sym w:font="Symbol" w:char="F067"/>
      </w:r>
      <w:r w:rsidRPr="00F8793D">
        <w:rPr>
          <w:rFonts w:ascii="Cambria Math" w:eastAsia="Times New Roman" w:hAnsi="Cambria Math" w:cs="Times New Roman"/>
          <w:i/>
          <w:spacing w:val="-3"/>
          <w:sz w:val="24"/>
          <w:szCs w:val="24"/>
          <w:vertAlign w:val="subscript"/>
          <w:lang w:val="en-CA"/>
        </w:rPr>
        <w:t>h</w:t>
      </w:r>
      <w:r w:rsidRPr="006F09C0">
        <w:rPr>
          <w:rFonts w:ascii="Cambria Math" w:eastAsia="Times New Roman" w:hAnsi="Cambria Math" w:cs="Times New Roman"/>
          <w:i/>
          <w:spacing w:val="-3"/>
          <w:sz w:val="24"/>
          <w:szCs w:val="24"/>
          <w:lang w:val="en-CA"/>
        </w:rPr>
        <w:t xml:space="preserve"> - </w:t>
      </w:r>
      <w:r w:rsidRPr="00F8793D">
        <w:rPr>
          <w:rFonts w:ascii="Cambria Math" w:eastAsia="Times New Roman" w:hAnsi="Cambria Math" w:cs="Times New Roman"/>
          <w:spacing w:val="-3"/>
          <w:sz w:val="24"/>
          <w:szCs w:val="24"/>
          <w:lang w:val="en-CA"/>
        </w:rPr>
        <w:t>(</w:t>
      </w:r>
      <w:r>
        <w:rPr>
          <w:rFonts w:ascii="Cambria Math" w:eastAsia="Times New Roman" w:hAnsi="Cambria Math" w:cs="Times New Roman"/>
          <w:spacing w:val="-3"/>
          <w:sz w:val="24"/>
          <w:szCs w:val="24"/>
          <w:lang w:val="en-CA"/>
        </w:rPr>
        <w:t>𝛼</w:t>
      </w:r>
      <w:r w:rsidRPr="00F93CFD">
        <w:rPr>
          <w:rFonts w:ascii="Cambria Math" w:eastAsia="Times New Roman" w:hAnsi="Cambria Math" w:cs="Times New Roman"/>
          <w:spacing w:val="-3"/>
          <w:sz w:val="24"/>
          <w:szCs w:val="24"/>
          <w:vertAlign w:val="subscript"/>
          <w:lang w:val="en-CA"/>
        </w:rPr>
        <w:t>ℎ</w:t>
      </w:r>
      <w:r w:rsidRPr="006F09C0" w:rsidDel="00CF129D">
        <w:rPr>
          <w:rFonts w:ascii="Cambria Math" w:eastAsia="Times New Roman" w:hAnsi="Cambria Math" w:cs="Times New Roman"/>
          <w:i/>
          <w:spacing w:val="-3"/>
          <w:sz w:val="24"/>
          <w:szCs w:val="24"/>
          <w:lang w:val="en-CA"/>
        </w:rPr>
        <w:t xml:space="preserve"> </w:t>
      </w:r>
      <w:r w:rsidRPr="006F09C0">
        <w:rPr>
          <w:rFonts w:ascii="Cambria Math" w:eastAsia="Times New Roman" w:hAnsi="Cambria Math" w:cs="Times New Roman"/>
          <w:i/>
          <w:spacing w:val="-3"/>
          <w:sz w:val="24"/>
          <w:szCs w:val="24"/>
          <w:lang w:val="en-CA"/>
        </w:rPr>
        <w:t xml:space="preserve">- </w:t>
      </w:r>
      <w:r w:rsidRPr="006F09C0">
        <w:rPr>
          <w:rFonts w:ascii="Cambria Math" w:eastAsia="Times New Roman" w:hAnsi="Cambria Math" w:cs="Cambria Math"/>
          <w:spacing w:val="-3"/>
          <w:sz w:val="24"/>
          <w:szCs w:val="24"/>
          <w:lang w:val="en-CA"/>
        </w:rPr>
        <w:t>𝑔</w:t>
      </w:r>
      <w:r>
        <w:rPr>
          <w:rFonts w:ascii="Cambria Math" w:eastAsia="Times New Roman" w:hAnsi="Cambria Math" w:cs="Times New Roman"/>
          <w:spacing w:val="-3"/>
          <w:sz w:val="24"/>
          <w:szCs w:val="24"/>
          <w:lang w:val="en-CA"/>
        </w:rPr>
        <w:t>𝛽</w:t>
      </w:r>
      <w:r w:rsidRPr="00F93CFD">
        <w:rPr>
          <w:rFonts w:ascii="Cambria Math" w:eastAsia="Times New Roman" w:hAnsi="Cambria Math" w:cs="Times New Roman"/>
          <w:spacing w:val="-3"/>
          <w:sz w:val="24"/>
          <w:szCs w:val="24"/>
          <w:vertAlign w:val="subscript"/>
          <w:lang w:val="en-CA"/>
        </w:rPr>
        <w:t>ℎ</w:t>
      </w:r>
      <w:r w:rsidRPr="00F8793D">
        <w:rPr>
          <w:rFonts w:ascii="Cambria Math" w:eastAsia="Times New Roman" w:hAnsi="Cambria Math" w:cs="Times New Roman"/>
          <w:spacing w:val="-3"/>
          <w:sz w:val="24"/>
          <w:szCs w:val="24"/>
          <w:lang w:val="en-CA"/>
        </w:rPr>
        <w:t>)</w:t>
      </w:r>
      <w:r w:rsidRPr="006F09C0">
        <w:rPr>
          <w:rFonts w:ascii="Cambria Math" w:eastAsia="Times New Roman" w:hAnsi="Cambria Math" w:cs="Times New Roman"/>
          <w:i/>
          <w:spacing w:val="-3"/>
          <w:sz w:val="24"/>
          <w:szCs w:val="24"/>
          <w:lang w:val="en-CA"/>
        </w:rPr>
        <w:t xml:space="preserve"> – </w:t>
      </w:r>
      <w:proofErr w:type="gramStart"/>
      <w:r w:rsidRPr="006F09C0">
        <w:rPr>
          <w:rFonts w:ascii="Cambria Math" w:eastAsia="Times New Roman" w:hAnsi="Cambria Math" w:cs="Times New Roman"/>
          <w:i/>
          <w:spacing w:val="-3"/>
          <w:sz w:val="24"/>
          <w:szCs w:val="24"/>
          <w:lang w:val="en-CA"/>
        </w:rPr>
        <w:t>b</w:t>
      </w:r>
      <w:r w:rsidRPr="00F8793D">
        <w:rPr>
          <w:rFonts w:ascii="Cambria Math" w:eastAsia="Times New Roman" w:hAnsi="Cambria Math" w:cs="Times New Roman"/>
          <w:spacing w:val="-3"/>
          <w:sz w:val="24"/>
          <w:szCs w:val="24"/>
          <w:lang w:val="en-CA"/>
        </w:rPr>
        <w:t>(</w:t>
      </w:r>
      <w:proofErr w:type="gramEnd"/>
      <w:r>
        <w:rPr>
          <w:rFonts w:ascii="Cambria Math" w:eastAsia="Times New Roman" w:hAnsi="Cambria Math" w:cs="Times New Roman"/>
          <w:spacing w:val="-3"/>
          <w:sz w:val="24"/>
          <w:szCs w:val="24"/>
          <w:lang w:val="en-CA"/>
        </w:rPr>
        <w:t>𝛽</w:t>
      </w:r>
      <w:r w:rsidRPr="00F93CFD">
        <w:rPr>
          <w:rFonts w:ascii="Cambria Math" w:eastAsia="Times New Roman" w:hAnsi="Cambria Math" w:cs="Times New Roman"/>
          <w:spacing w:val="-3"/>
          <w:sz w:val="24"/>
          <w:szCs w:val="24"/>
          <w:vertAlign w:val="subscript"/>
          <w:lang w:val="en-CA"/>
        </w:rPr>
        <w:t>ℎ</w:t>
      </w:r>
      <w:r w:rsidRPr="006F09C0" w:rsidDel="00CF129D">
        <w:rPr>
          <w:rFonts w:ascii="Cambria Math" w:eastAsia="Times New Roman" w:hAnsi="Cambria Math" w:cs="Times New Roman"/>
          <w:i/>
          <w:spacing w:val="-3"/>
          <w:sz w:val="24"/>
          <w:szCs w:val="24"/>
          <w:lang w:val="en-CA"/>
        </w:rPr>
        <w:t xml:space="preserve"> </w:t>
      </w:r>
      <w:r w:rsidRPr="006F09C0">
        <w:rPr>
          <w:rFonts w:ascii="Cambria Math" w:eastAsia="Times New Roman" w:hAnsi="Cambria Math" w:cs="Times New Roman"/>
          <w:i/>
          <w:spacing w:val="-3"/>
          <w:sz w:val="24"/>
          <w:szCs w:val="24"/>
          <w:lang w:val="en-CA"/>
        </w:rPr>
        <w:t xml:space="preserve">- </w:t>
      </w:r>
      <w:r>
        <w:rPr>
          <w:rFonts w:ascii="Cambria Math" w:eastAsia="Times New Roman" w:hAnsi="Cambria Math" w:cs="Times New Roman"/>
          <w:spacing w:val="-3"/>
          <w:sz w:val="24"/>
          <w:szCs w:val="24"/>
          <w:lang w:val="en-CA"/>
        </w:rPr>
        <w:t>𝛼</w:t>
      </w:r>
      <w:r w:rsidRPr="00F93CFD">
        <w:rPr>
          <w:rFonts w:ascii="Cambria Math" w:eastAsia="Times New Roman" w:hAnsi="Cambria Math" w:cs="Times New Roman"/>
          <w:spacing w:val="-3"/>
          <w:sz w:val="24"/>
          <w:szCs w:val="24"/>
          <w:vertAlign w:val="subscript"/>
          <w:lang w:val="en-CA"/>
        </w:rPr>
        <w:t>ℎ</w:t>
      </w:r>
      <w:r>
        <w:rPr>
          <w:rFonts w:ascii="Cambria Math" w:eastAsia="Times New Roman" w:hAnsi="Cambria Math" w:cs="Times New Roman"/>
          <w:spacing w:val="-3"/>
          <w:sz w:val="24"/>
          <w:szCs w:val="24"/>
          <w:lang w:val="en-CA"/>
        </w:rPr>
        <w:t>𝛾</w:t>
      </w:r>
      <w:r w:rsidRPr="00F93CFD">
        <w:rPr>
          <w:rFonts w:ascii="Cambria Math" w:eastAsia="Times New Roman" w:hAnsi="Cambria Math" w:cs="Times New Roman"/>
          <w:spacing w:val="-3"/>
          <w:sz w:val="24"/>
          <w:szCs w:val="24"/>
          <w:vertAlign w:val="subscript"/>
          <w:lang w:val="en-CA"/>
        </w:rPr>
        <w:t>ℎ</w:t>
      </w:r>
      <w:r w:rsidRPr="00F8793D">
        <w:rPr>
          <w:rFonts w:ascii="Cambria Math" w:eastAsia="Times New Roman" w:hAnsi="Cambria Math" w:cs="Times New Roman"/>
          <w:spacing w:val="-3"/>
          <w:sz w:val="24"/>
          <w:szCs w:val="24"/>
          <w:lang w:val="en-CA"/>
        </w:rPr>
        <w:t>)</w:t>
      </w:r>
      <w:r w:rsidRPr="006F09C0">
        <w:rPr>
          <w:rFonts w:ascii="CG Times (W1)" w:hAnsi="CG Times (W1)"/>
          <w:lang w:val="en-CA"/>
        </w:rPr>
        <w:t xml:space="preserve"> </w:t>
      </w:r>
      <w:r w:rsidRPr="006F09C0">
        <w:rPr>
          <w:rFonts w:ascii="Times New Roman" w:eastAsia="Times New Roman" w:hAnsi="Times New Roman" w:cs="Times New Roman"/>
          <w:sz w:val="24"/>
          <w:szCs w:val="24"/>
          <w:lang w:val="en-CA"/>
        </w:rPr>
        <w:t>is the backscatter correction</w:t>
      </w:r>
    </w:p>
    <w:p w14:paraId="6B455890"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both"/>
        <w:rPr>
          <w:rFonts w:ascii="Times New Roman" w:eastAsia="Times New Roman" w:hAnsi="Times New Roman" w:cs="Times New Roman"/>
          <w:spacing w:val="-3"/>
          <w:sz w:val="24"/>
          <w:szCs w:val="24"/>
          <w:lang w:val="en-CA"/>
        </w:rPr>
      </w:pPr>
    </w:p>
    <w:p w14:paraId="5E638F49" w14:textId="77777777" w:rsidR="002B36AA" w:rsidRPr="006F09C0" w:rsidRDefault="002B36AA" w:rsidP="002B36AA">
      <w:pPr>
        <w:pStyle w:val="Heading3"/>
        <w:spacing w:before="0" w:line="276" w:lineRule="auto"/>
        <w:ind w:left="993" w:hanging="709"/>
        <w:rPr>
          <w:rFonts w:ascii="Arial" w:hAnsi="Arial" w:cs="Arial"/>
          <w:b/>
          <w:color w:val="000000"/>
          <w:szCs w:val="28"/>
          <w:lang w:val="en-CA"/>
        </w:rPr>
      </w:pPr>
      <w:bookmarkStart w:id="5490" w:name="_Toc469756773"/>
      <w:bookmarkStart w:id="5491" w:name="_Toc485220272"/>
      <w:bookmarkStart w:id="5492" w:name="_Toc489447125"/>
      <w:bookmarkStart w:id="5493" w:name="_Toc529466017"/>
      <w:bookmarkStart w:id="5494" w:name="_Toc529865232"/>
      <w:bookmarkStart w:id="5495" w:name="_Toc532823449"/>
      <w:bookmarkStart w:id="5496" w:name="_Toc16597526"/>
      <w:bookmarkStart w:id="5497" w:name="_Toc27667421"/>
      <w:bookmarkStart w:id="5498" w:name="_Toc50719221"/>
      <w:r>
        <w:rPr>
          <w:rFonts w:ascii="Arial" w:hAnsi="Arial" w:cs="Arial"/>
          <w:b/>
          <w:color w:val="000000"/>
          <w:szCs w:val="28"/>
          <w:lang w:val="en-CA"/>
        </w:rPr>
        <w:t xml:space="preserve">6.3.5 </w:t>
      </w:r>
      <w:r>
        <w:rPr>
          <w:rFonts w:ascii="Arial" w:hAnsi="Arial" w:cs="Arial"/>
          <w:b/>
          <w:color w:val="000000"/>
          <w:szCs w:val="28"/>
          <w:lang w:val="en-CA"/>
        </w:rPr>
        <w:tab/>
      </w:r>
      <w:r w:rsidRPr="006F09C0">
        <w:rPr>
          <w:rFonts w:ascii="Arial" w:hAnsi="Arial" w:cs="Arial"/>
          <w:b/>
          <w:color w:val="000000"/>
          <w:szCs w:val="28"/>
          <w:lang w:val="en-CA"/>
        </w:rPr>
        <w:t>Attenuation Corrections</w:t>
      </w:r>
      <w:bookmarkEnd w:id="5490"/>
      <w:bookmarkEnd w:id="5491"/>
      <w:bookmarkEnd w:id="5492"/>
      <w:bookmarkEnd w:id="5493"/>
      <w:bookmarkEnd w:id="5494"/>
      <w:bookmarkEnd w:id="5495"/>
      <w:bookmarkEnd w:id="5496"/>
      <w:bookmarkEnd w:id="5497"/>
      <w:bookmarkEnd w:id="5498"/>
    </w:p>
    <w:p w14:paraId="2C7CD0D7" w14:textId="77777777" w:rsidR="002B36AA" w:rsidRPr="00FB0BD0" w:rsidRDefault="002B36AA" w:rsidP="002B36AA">
      <w:pPr>
        <w:spacing w:after="0" w:line="276" w:lineRule="auto"/>
        <w:jc w:val="both"/>
        <w:rPr>
          <w:rFonts w:ascii="Times New Roman" w:hAnsi="Times New Roman" w:cs="Times New Roman"/>
          <w:sz w:val="24"/>
          <w:lang w:val="en-CA"/>
        </w:rPr>
      </w:pPr>
    </w:p>
    <w:p w14:paraId="4B64A278" w14:textId="0EA3BE5F" w:rsidR="002B36AA" w:rsidRPr="00FB0BD0" w:rsidRDefault="002B36AA" w:rsidP="002B36AA">
      <w:pPr>
        <w:tabs>
          <w:tab w:val="left" w:pos="1800"/>
        </w:tabs>
        <w:spacing w:after="0" w:line="276" w:lineRule="auto"/>
        <w:jc w:val="both"/>
        <w:rPr>
          <w:rFonts w:ascii="Times New Roman" w:eastAsia="Times New Roman" w:hAnsi="Times New Roman" w:cs="Times New Roman"/>
          <w:spacing w:val="-3"/>
          <w:sz w:val="24"/>
          <w:szCs w:val="20"/>
          <w:lang w:val="en-CA"/>
        </w:rPr>
      </w:pPr>
      <w:r>
        <w:rPr>
          <w:rFonts w:ascii="Times New Roman" w:eastAsia="Times New Roman" w:hAnsi="Times New Roman" w:cs="Times New Roman"/>
          <w:spacing w:val="-3"/>
          <w:sz w:val="24"/>
          <w:szCs w:val="20"/>
          <w:lang w:val="en-CA"/>
        </w:rPr>
        <w:t>T</w:t>
      </w:r>
      <w:r w:rsidRPr="00FB0BD0">
        <w:rPr>
          <w:rFonts w:ascii="Times New Roman" w:eastAsia="Times New Roman" w:hAnsi="Times New Roman" w:cs="Times New Roman"/>
          <w:spacing w:val="-3"/>
          <w:sz w:val="24"/>
          <w:szCs w:val="20"/>
          <w:lang w:val="en-CA"/>
        </w:rPr>
        <w:t xml:space="preserve">otal count, potassium, uranium, and thorium data are then corrected to a nominal survey altitude (corrected to remove vegetation clutter from radar/laser altimeter data); in this case the nominal survey height </w:t>
      </w:r>
      <w:r w:rsidRPr="00571BBF">
        <w:rPr>
          <w:rFonts w:ascii="Times New Roman" w:eastAsia="Times New Roman" w:hAnsi="Times New Roman" w:cs="Times New Roman"/>
          <w:spacing w:val="-3"/>
          <w:sz w:val="24"/>
          <w:szCs w:val="20"/>
          <w:lang w:val="en-CA"/>
        </w:rPr>
        <w:t xml:space="preserve">was </w:t>
      </w:r>
      <w:r w:rsidR="008A1164">
        <w:rPr>
          <w:rFonts w:ascii="Times New Roman" w:eastAsia="Times New Roman" w:hAnsi="Times New Roman" w:cs="Times New Roman"/>
          <w:spacing w:val="-3"/>
          <w:sz w:val="24"/>
          <w:szCs w:val="20"/>
          <w:lang w:val="en-CA"/>
        </w:rPr>
        <w:t>4</w:t>
      </w:r>
      <w:r w:rsidRPr="00571BBF">
        <w:rPr>
          <w:rFonts w:ascii="Times New Roman" w:eastAsia="Times New Roman" w:hAnsi="Times New Roman" w:cs="Times New Roman"/>
          <w:spacing w:val="-3"/>
          <w:sz w:val="24"/>
          <w:szCs w:val="20"/>
          <w:lang w:val="en-CA"/>
        </w:rPr>
        <w:t>0 m AGL</w:t>
      </w:r>
      <w:r w:rsidRPr="00FB0BD0">
        <w:rPr>
          <w:rFonts w:ascii="Times New Roman" w:eastAsia="Times New Roman" w:hAnsi="Times New Roman" w:cs="Times New Roman"/>
          <w:spacing w:val="-3"/>
          <w:sz w:val="24"/>
          <w:szCs w:val="20"/>
          <w:lang w:val="en-CA"/>
        </w:rPr>
        <w:t>. This is done according to the equation:</w:t>
      </w:r>
    </w:p>
    <w:p w14:paraId="6EB9B1AE" w14:textId="77777777" w:rsidR="002B36AA" w:rsidRPr="00FB0BD0" w:rsidRDefault="002B36AA" w:rsidP="002B36AA">
      <w:pPr>
        <w:tabs>
          <w:tab w:val="left" w:pos="1800"/>
        </w:tabs>
        <w:spacing w:after="0" w:line="276" w:lineRule="auto"/>
        <w:jc w:val="both"/>
        <w:rPr>
          <w:rFonts w:ascii="Times New Roman" w:eastAsia="Times New Roman" w:hAnsi="Times New Roman" w:cs="Times New Roman"/>
          <w:spacing w:val="-3"/>
          <w:sz w:val="24"/>
          <w:szCs w:val="20"/>
          <w:lang w:val="en-CA"/>
        </w:rPr>
      </w:pPr>
    </w:p>
    <w:p w14:paraId="64E2431D" w14:textId="77777777" w:rsidR="002B36AA" w:rsidRPr="00F8793D" w:rsidRDefault="005D4F44" w:rsidP="002B36AA">
      <w:pPr>
        <w:tabs>
          <w:tab w:val="left" w:pos="1800"/>
        </w:tabs>
        <w:spacing w:after="0" w:line="276" w:lineRule="auto"/>
        <w:jc w:val="both"/>
        <w:rPr>
          <w:rFonts w:ascii="CG Times" w:eastAsia="Times New Roman" w:hAnsi="CG Times" w:cs="Times New Roman"/>
          <w:i/>
          <w:spacing w:val="-3"/>
          <w:sz w:val="24"/>
          <w:szCs w:val="20"/>
          <w:lang w:val="en-CA"/>
        </w:rPr>
      </w:pPr>
      <m:oMathPara>
        <m:oMath>
          <m:sSub>
            <m:sSubPr>
              <m:ctrlPr>
                <w:rPr>
                  <w:rFonts w:ascii="Cambria Math" w:eastAsia="Times New Roman" w:hAnsi="Cambria Math" w:cs="Times New Roman"/>
                  <w:i/>
                  <w:spacing w:val="-3"/>
                  <w:sz w:val="24"/>
                  <w:szCs w:val="20"/>
                  <w:lang w:val="en-CA"/>
                </w:rPr>
              </m:ctrlPr>
            </m:sSubPr>
            <m:e>
              <m:r>
                <w:rPr>
                  <w:rFonts w:ascii="Cambria Math" w:eastAsia="Times New Roman" w:hAnsi="Cambria Math" w:cs="Times New Roman"/>
                  <w:spacing w:val="-3"/>
                  <w:sz w:val="24"/>
                  <w:szCs w:val="20"/>
                  <w:lang w:val="en-CA"/>
                </w:rPr>
                <m:t>C</m:t>
              </m:r>
            </m:e>
            <m:sub>
              <m:r>
                <w:rPr>
                  <w:rFonts w:ascii="Cambria Math" w:eastAsia="Times New Roman" w:hAnsi="Cambria Math" w:cs="Times New Roman"/>
                  <w:spacing w:val="-3"/>
                  <w:sz w:val="24"/>
                  <w:szCs w:val="20"/>
                  <w:lang w:val="en-CA"/>
                </w:rPr>
                <m:t>a</m:t>
              </m:r>
            </m:sub>
          </m:sSub>
          <m:r>
            <w:rPr>
              <w:rFonts w:ascii="Cambria Math" w:eastAsia="Times New Roman" w:hAnsi="Cambria Math" w:cs="Times New Roman"/>
              <w:spacing w:val="-3"/>
              <w:sz w:val="24"/>
              <w:szCs w:val="20"/>
              <w:lang w:val="en-CA"/>
            </w:rPr>
            <m:t>=C*</m:t>
          </m:r>
          <m:sSup>
            <m:sSupPr>
              <m:ctrlPr>
                <w:rPr>
                  <w:rFonts w:ascii="Cambria Math" w:eastAsia="Times New Roman" w:hAnsi="Cambria Math" w:cs="Times New Roman"/>
                  <w:i/>
                  <w:spacing w:val="-3"/>
                  <w:sz w:val="24"/>
                  <w:szCs w:val="20"/>
                  <w:lang w:val="en-CA"/>
                </w:rPr>
              </m:ctrlPr>
            </m:sSupPr>
            <m:e>
              <m:r>
                <w:rPr>
                  <w:rFonts w:ascii="Cambria Math" w:eastAsia="Times New Roman" w:hAnsi="Cambria Math" w:cs="Times New Roman"/>
                  <w:spacing w:val="-3"/>
                  <w:sz w:val="24"/>
                  <w:szCs w:val="20"/>
                  <w:lang w:val="en-CA"/>
                </w:rPr>
                <m:t>e</m:t>
              </m:r>
            </m:e>
            <m:sup>
              <m:r>
                <w:rPr>
                  <w:rFonts w:ascii="Cambria Math" w:eastAsia="Times New Roman" w:hAnsi="Cambria Math" w:cs="Times New Roman"/>
                  <w:spacing w:val="-3"/>
                  <w:sz w:val="24"/>
                  <w:szCs w:val="20"/>
                  <w:lang w:val="en-CA"/>
                </w:rPr>
                <m:t>μ(</m:t>
              </m:r>
              <m:sSub>
                <m:sSubPr>
                  <m:ctrlPr>
                    <w:rPr>
                      <w:rFonts w:ascii="Cambria Math" w:eastAsia="Times New Roman" w:hAnsi="Cambria Math" w:cs="Times New Roman"/>
                      <w:i/>
                      <w:spacing w:val="-3"/>
                      <w:sz w:val="24"/>
                      <w:szCs w:val="20"/>
                      <w:lang w:val="en-CA"/>
                    </w:rPr>
                  </m:ctrlPr>
                </m:sSubPr>
                <m:e>
                  <m:r>
                    <w:rPr>
                      <w:rFonts w:ascii="Cambria Math" w:eastAsia="Times New Roman" w:hAnsi="Cambria Math" w:cs="Times New Roman"/>
                      <w:spacing w:val="-3"/>
                      <w:sz w:val="24"/>
                      <w:szCs w:val="20"/>
                      <w:lang w:val="en-CA"/>
                    </w:rPr>
                    <m:t>h</m:t>
                  </m:r>
                </m:e>
                <m:sub>
                  <m:r>
                    <w:rPr>
                      <w:rFonts w:ascii="Cambria Math" w:eastAsia="Times New Roman" w:hAnsi="Cambria Math" w:cs="Times New Roman"/>
                      <w:spacing w:val="-3"/>
                      <w:sz w:val="24"/>
                      <w:szCs w:val="20"/>
                      <w:lang w:val="en-CA"/>
                    </w:rPr>
                    <m:t>ef</m:t>
                  </m:r>
                </m:sub>
              </m:sSub>
              <m:r>
                <w:rPr>
                  <w:rFonts w:ascii="Cambria Math" w:eastAsia="Times New Roman" w:hAnsi="Cambria Math" w:cs="Times New Roman"/>
                  <w:spacing w:val="-3"/>
                  <w:sz w:val="24"/>
                  <w:szCs w:val="20"/>
                  <w:lang w:val="en-CA"/>
                </w:rPr>
                <m:t>-</m:t>
              </m:r>
              <m:sSub>
                <m:sSubPr>
                  <m:ctrlPr>
                    <w:rPr>
                      <w:rFonts w:ascii="Cambria Math" w:eastAsia="Times New Roman" w:hAnsi="Cambria Math" w:cs="Times New Roman"/>
                      <w:i/>
                      <w:spacing w:val="-3"/>
                      <w:sz w:val="24"/>
                      <w:szCs w:val="20"/>
                      <w:lang w:val="en-CA"/>
                    </w:rPr>
                  </m:ctrlPr>
                </m:sSubPr>
                <m:e>
                  <m:r>
                    <w:rPr>
                      <w:rFonts w:ascii="Cambria Math" w:eastAsia="Times New Roman" w:hAnsi="Cambria Math" w:cs="Times New Roman"/>
                      <w:spacing w:val="-3"/>
                      <w:sz w:val="24"/>
                      <w:szCs w:val="20"/>
                      <w:lang w:val="en-CA"/>
                    </w:rPr>
                    <m:t>h</m:t>
                  </m:r>
                </m:e>
                <m:sub>
                  <m:r>
                    <w:rPr>
                      <w:rFonts w:ascii="Cambria Math" w:eastAsia="Times New Roman" w:hAnsi="Cambria Math" w:cs="Times New Roman"/>
                      <w:spacing w:val="-3"/>
                      <w:sz w:val="24"/>
                      <w:szCs w:val="20"/>
                      <w:lang w:val="en-CA"/>
                    </w:rPr>
                    <m:t>0</m:t>
                  </m:r>
                </m:sub>
              </m:sSub>
              <m:r>
                <w:rPr>
                  <w:rFonts w:ascii="Cambria Math" w:eastAsia="Times New Roman" w:hAnsi="Cambria Math" w:cs="Times New Roman"/>
                  <w:spacing w:val="-3"/>
                  <w:sz w:val="24"/>
                  <w:szCs w:val="20"/>
                  <w:lang w:val="en-CA"/>
                </w:rPr>
                <m:t>)</m:t>
              </m:r>
            </m:sup>
          </m:sSup>
        </m:oMath>
      </m:oMathPara>
    </w:p>
    <w:p w14:paraId="404AC6DA"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proofErr w:type="gramStart"/>
      <w:r w:rsidRPr="006F09C0">
        <w:rPr>
          <w:rFonts w:ascii="Times New Roman" w:eastAsia="Times New Roman" w:hAnsi="Times New Roman" w:cs="Times New Roman"/>
          <w:spacing w:val="-3"/>
          <w:sz w:val="24"/>
          <w:szCs w:val="24"/>
          <w:lang w:val="en-CA"/>
        </w:rPr>
        <w:t>where</w:t>
      </w:r>
      <w:proofErr w:type="gramEnd"/>
      <w:r w:rsidRPr="006F09C0">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𝐶</w:t>
      </w:r>
      <w:r w:rsidRPr="00CF129D">
        <w:rPr>
          <w:rFonts w:ascii="Cambria Math" w:eastAsia="Times New Roman" w:hAnsi="Cambria Math" w:cs="Times New Roman"/>
          <w:spacing w:val="-3"/>
          <w:sz w:val="24"/>
          <w:szCs w:val="24"/>
          <w:vertAlign w:val="subscript"/>
          <w:lang w:val="en-CA"/>
        </w:rPr>
        <w:t>𝑎</w:t>
      </w:r>
      <w:r w:rsidRPr="006F09C0">
        <w:rPr>
          <w:rFonts w:ascii="Times New Roman" w:eastAsia="Times New Roman" w:hAnsi="Times New Roman" w:cs="Times New Roman"/>
          <w:spacing w:val="-3"/>
          <w:sz w:val="24"/>
          <w:szCs w:val="24"/>
          <w:lang w:val="en-CA"/>
        </w:rPr>
        <w:t xml:space="preserve"> is the output altitude</w:t>
      </w:r>
      <w:r>
        <w:rPr>
          <w:rFonts w:ascii="Times New Roman" w:eastAsia="Times New Roman" w:hAnsi="Times New Roman" w:cs="Times New Roman"/>
          <w:spacing w:val="-3"/>
          <w:sz w:val="24"/>
          <w:szCs w:val="24"/>
          <w:lang w:val="en-CA"/>
        </w:rPr>
        <w:t>-</w:t>
      </w:r>
      <w:r w:rsidRPr="006F09C0">
        <w:rPr>
          <w:rFonts w:ascii="Times New Roman" w:eastAsia="Times New Roman" w:hAnsi="Times New Roman" w:cs="Times New Roman"/>
          <w:spacing w:val="-3"/>
          <w:sz w:val="24"/>
          <w:szCs w:val="24"/>
          <w:lang w:val="en-CA"/>
        </w:rPr>
        <w:t>corrected channel</w:t>
      </w:r>
    </w:p>
    <w:p w14:paraId="0FBB6E64"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𝐶</w:t>
      </w:r>
      <w:r w:rsidRPr="006F09C0">
        <w:rPr>
          <w:rFonts w:ascii="Times New Roman" w:eastAsia="Times New Roman" w:hAnsi="Times New Roman" w:cs="Times New Roman"/>
          <w:spacing w:val="-3"/>
          <w:sz w:val="24"/>
          <w:szCs w:val="24"/>
          <w:lang w:val="en-CA"/>
        </w:rPr>
        <w:t xml:space="preserve"> is the input channel</w:t>
      </w:r>
    </w:p>
    <w:p w14:paraId="2486B9F6"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pacing w:val="-3"/>
          <w:sz w:val="24"/>
          <w:szCs w:val="24"/>
          <w:lang w:val="en-CA"/>
        </w:rPr>
        <w:t>𝜇</w:t>
      </w:r>
      <w:r w:rsidRPr="006F09C0">
        <w:rPr>
          <w:rFonts w:ascii="Times New Roman" w:eastAsia="Times New Roman" w:hAnsi="Times New Roman" w:cs="Times New Roman"/>
          <w:spacing w:val="-3"/>
          <w:sz w:val="24"/>
          <w:szCs w:val="24"/>
          <w:lang w:val="en-CA"/>
        </w:rPr>
        <w:t xml:space="preserve"> is the attenuation correction for that channel</w:t>
      </w:r>
    </w:p>
    <w:p w14:paraId="5F98DEB8"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z w:val="24"/>
          <w:szCs w:val="24"/>
          <w:lang w:val="en-CA"/>
        </w:rPr>
        <w:t>ℎ</w:t>
      </w:r>
      <w:r w:rsidRPr="00F93CFD">
        <w:rPr>
          <w:rFonts w:ascii="Cambria Math" w:eastAsia="Times New Roman" w:hAnsi="Cambria Math" w:cs="Times New Roman"/>
          <w:sz w:val="24"/>
          <w:szCs w:val="24"/>
          <w:vertAlign w:val="subscript"/>
          <w:lang w:val="en-CA"/>
        </w:rPr>
        <w:t>𝑒𝑓</w:t>
      </w:r>
      <w:r>
        <w:rPr>
          <w:rFonts w:ascii="Times New Roman" w:eastAsia="Times New Roman" w:hAnsi="Times New Roman" w:cs="Times New Roman"/>
          <w:spacing w:val="-3"/>
          <w:sz w:val="24"/>
          <w:szCs w:val="24"/>
          <w:lang w:val="en-CA"/>
        </w:rPr>
        <w:t xml:space="preserve"> is the effective altitude</w:t>
      </w:r>
    </w:p>
    <w:p w14:paraId="06A51635"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ind w:left="1080" w:hanging="1080"/>
        <w:jc w:val="both"/>
        <w:rPr>
          <w:rFonts w:ascii="Times New Roman" w:eastAsia="Times New Roman" w:hAnsi="Times New Roman" w:cs="Times New Roman"/>
          <w:spacing w:val="-3"/>
          <w:sz w:val="24"/>
          <w:szCs w:val="24"/>
          <w:lang w:val="en-CA"/>
        </w:rPr>
      </w:pP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sidRPr="006F09C0">
        <w:rPr>
          <w:rFonts w:ascii="Times New Roman" w:eastAsia="Times New Roman" w:hAnsi="Times New Roman" w:cs="Times New Roman"/>
          <w:spacing w:val="-3"/>
          <w:sz w:val="24"/>
          <w:szCs w:val="24"/>
          <w:lang w:val="en-CA"/>
        </w:rPr>
        <w:tab/>
      </w:r>
      <w:r>
        <w:rPr>
          <w:rFonts w:ascii="Cambria Math" w:eastAsia="Times New Roman" w:hAnsi="Cambria Math" w:cs="Times New Roman"/>
          <w:sz w:val="24"/>
          <w:szCs w:val="24"/>
          <w:lang w:val="en-CA"/>
        </w:rPr>
        <w:t>ℎ</w:t>
      </w:r>
      <w:r w:rsidRPr="00CF129D">
        <w:rPr>
          <w:rFonts w:ascii="Cambria Math" w:eastAsia="Times New Roman" w:hAnsi="Cambria Math" w:cs="Times New Roman"/>
          <w:sz w:val="24"/>
          <w:szCs w:val="24"/>
          <w:vertAlign w:val="subscript"/>
          <w:lang w:val="en-CA"/>
        </w:rPr>
        <w:t>0</w:t>
      </w:r>
      <w:r>
        <w:rPr>
          <w:rFonts w:ascii="Cambria Math" w:eastAsia="Times New Roman" w:hAnsi="Cambria Math" w:cs="Times New Roman"/>
          <w:sz w:val="24"/>
          <w:szCs w:val="24"/>
          <w:vertAlign w:val="subscript"/>
          <w:lang w:val="en-CA"/>
        </w:rPr>
        <w:t xml:space="preserve"> </w:t>
      </w:r>
      <w:r w:rsidRPr="006F09C0">
        <w:rPr>
          <w:rFonts w:ascii="Times New Roman" w:eastAsia="Times New Roman" w:hAnsi="Times New Roman" w:cs="Times New Roman"/>
          <w:spacing w:val="-3"/>
          <w:sz w:val="24"/>
          <w:szCs w:val="24"/>
          <w:lang w:val="en-CA"/>
        </w:rPr>
        <w:t>is the nominal survey altitude used as datum</w:t>
      </w:r>
    </w:p>
    <w:p w14:paraId="4CE1DA69" w14:textId="77777777" w:rsidR="004E12A6" w:rsidRPr="006F09C0" w:rsidRDefault="004E12A6" w:rsidP="0064791E">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both"/>
        <w:rPr>
          <w:rFonts w:ascii="Times New Roman" w:eastAsia="Times New Roman" w:hAnsi="Times New Roman" w:cs="Times New Roman"/>
          <w:spacing w:val="-3"/>
          <w:sz w:val="24"/>
          <w:szCs w:val="24"/>
          <w:lang w:val="en-CA"/>
        </w:rPr>
      </w:pPr>
    </w:p>
    <w:p w14:paraId="06B9DC24" w14:textId="77777777" w:rsidR="002B36AA" w:rsidRPr="006F09C0" w:rsidRDefault="002B36AA" w:rsidP="002B36AA">
      <w:pPr>
        <w:pStyle w:val="Heading3"/>
        <w:spacing w:before="0" w:line="276" w:lineRule="auto"/>
        <w:ind w:left="993" w:hanging="709"/>
        <w:rPr>
          <w:rFonts w:ascii="Arial" w:hAnsi="Arial" w:cs="Arial"/>
          <w:b/>
          <w:color w:val="000000"/>
          <w:szCs w:val="28"/>
          <w:lang w:val="en-CA"/>
        </w:rPr>
      </w:pPr>
      <w:bookmarkStart w:id="5499" w:name="_Toc469756774"/>
      <w:bookmarkStart w:id="5500" w:name="_Toc485220273"/>
      <w:bookmarkStart w:id="5501" w:name="_Toc489447126"/>
      <w:bookmarkStart w:id="5502" w:name="_Toc529466018"/>
      <w:bookmarkStart w:id="5503" w:name="_Toc529865233"/>
      <w:bookmarkStart w:id="5504" w:name="_Toc532823450"/>
      <w:bookmarkStart w:id="5505" w:name="_Toc16597527"/>
      <w:bookmarkStart w:id="5506" w:name="_Toc27667422"/>
      <w:bookmarkStart w:id="5507" w:name="_Toc50719222"/>
      <w:r>
        <w:rPr>
          <w:rFonts w:ascii="Arial" w:hAnsi="Arial" w:cs="Arial"/>
          <w:b/>
          <w:color w:val="000000"/>
          <w:szCs w:val="28"/>
          <w:lang w:val="en-CA"/>
        </w:rPr>
        <w:lastRenderedPageBreak/>
        <w:t xml:space="preserve">6.3.6 </w:t>
      </w:r>
      <w:r>
        <w:rPr>
          <w:rFonts w:ascii="Arial" w:hAnsi="Arial" w:cs="Arial"/>
          <w:b/>
          <w:color w:val="000000"/>
          <w:szCs w:val="28"/>
          <w:lang w:val="en-CA"/>
        </w:rPr>
        <w:tab/>
      </w:r>
      <w:r w:rsidRPr="006F09C0">
        <w:rPr>
          <w:rFonts w:ascii="Arial" w:hAnsi="Arial" w:cs="Arial"/>
          <w:b/>
          <w:color w:val="000000"/>
          <w:szCs w:val="28"/>
          <w:lang w:val="en-CA"/>
        </w:rPr>
        <w:t>Conversion to Apparent Radioelement Concentrations</w:t>
      </w:r>
      <w:bookmarkEnd w:id="5499"/>
      <w:bookmarkEnd w:id="5500"/>
      <w:bookmarkEnd w:id="5501"/>
      <w:bookmarkEnd w:id="5502"/>
      <w:bookmarkEnd w:id="5503"/>
      <w:bookmarkEnd w:id="5504"/>
      <w:bookmarkEnd w:id="5505"/>
      <w:bookmarkEnd w:id="5506"/>
      <w:bookmarkEnd w:id="5507"/>
    </w:p>
    <w:p w14:paraId="233F0A8D"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ind w:left="1080" w:hanging="1080"/>
        <w:jc w:val="both"/>
        <w:rPr>
          <w:rFonts w:ascii="Times New Roman" w:eastAsia="Times New Roman" w:hAnsi="Times New Roman" w:cs="Times New Roman"/>
          <w:spacing w:val="-3"/>
          <w:sz w:val="24"/>
          <w:szCs w:val="24"/>
          <w:lang w:val="en-CA"/>
        </w:rPr>
      </w:pPr>
    </w:p>
    <w:p w14:paraId="448482E9" w14:textId="77777777" w:rsidR="002B36AA" w:rsidRPr="006F09C0" w:rsidRDefault="002B36AA" w:rsidP="002B36AA">
      <w:pPr>
        <w:spacing w:after="0" w:line="276" w:lineRule="auto"/>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With all corrections applied to the radiometric data, the final step is to convert the corrected potassium (</w:t>
      </w:r>
      <w:r w:rsidRPr="00F8793D">
        <w:rPr>
          <w:rFonts w:ascii="Times New Roman" w:eastAsia="Times New Roman" w:hAnsi="Times New Roman" w:cs="Arial"/>
          <w:sz w:val="24"/>
          <w:szCs w:val="24"/>
          <w:vertAlign w:val="superscript"/>
          <w:lang w:val="en-CA"/>
        </w:rPr>
        <w:t>40</w:t>
      </w:r>
      <w:r w:rsidRPr="006F09C0">
        <w:rPr>
          <w:rFonts w:ascii="Times New Roman" w:eastAsia="Times New Roman" w:hAnsi="Times New Roman" w:cs="Arial"/>
          <w:sz w:val="24"/>
          <w:szCs w:val="24"/>
          <w:lang w:val="en-CA"/>
        </w:rPr>
        <w:t xml:space="preserve">K), uranium (from </w:t>
      </w:r>
      <w:r w:rsidRPr="00F8793D">
        <w:rPr>
          <w:rFonts w:ascii="Times New Roman" w:eastAsia="Times New Roman" w:hAnsi="Times New Roman" w:cs="Arial"/>
          <w:sz w:val="24"/>
          <w:szCs w:val="24"/>
          <w:vertAlign w:val="superscript"/>
          <w:lang w:val="en-CA"/>
        </w:rPr>
        <w:t>214</w:t>
      </w:r>
      <w:r w:rsidRPr="006F09C0">
        <w:rPr>
          <w:rFonts w:ascii="Times New Roman" w:eastAsia="Times New Roman" w:hAnsi="Times New Roman" w:cs="Arial"/>
          <w:sz w:val="24"/>
          <w:szCs w:val="24"/>
          <w:lang w:val="en-CA"/>
        </w:rPr>
        <w:t xml:space="preserve">Bi), and thorium (from </w:t>
      </w:r>
      <w:r w:rsidRPr="00F8793D">
        <w:rPr>
          <w:rFonts w:ascii="Times New Roman" w:eastAsia="Times New Roman" w:hAnsi="Times New Roman" w:cs="Arial"/>
          <w:sz w:val="24"/>
          <w:szCs w:val="24"/>
          <w:vertAlign w:val="superscript"/>
          <w:lang w:val="en-CA"/>
        </w:rPr>
        <w:t>212</w:t>
      </w:r>
      <w:r w:rsidRPr="006F09C0">
        <w:rPr>
          <w:rFonts w:ascii="Times New Roman" w:eastAsia="Times New Roman" w:hAnsi="Times New Roman" w:cs="Arial"/>
          <w:sz w:val="24"/>
          <w:szCs w:val="24"/>
          <w:lang w:val="en-CA"/>
        </w:rPr>
        <w:t xml:space="preserve">Tl) to apparent radioelement concentrations using the following formula: </w:t>
      </w:r>
    </w:p>
    <w:p w14:paraId="2A9F0D9F" w14:textId="77777777" w:rsidR="002B36AA" w:rsidRDefault="002B36AA" w:rsidP="002B36AA">
      <w:pPr>
        <w:suppressAutoHyphens w:val="0"/>
        <w:spacing w:after="0" w:line="276" w:lineRule="auto"/>
        <w:jc w:val="both"/>
        <w:rPr>
          <w:rFonts w:ascii="Times New Roman" w:eastAsia="Times New Roman" w:hAnsi="Times New Roman" w:cs="Arial"/>
          <w:sz w:val="24"/>
          <w:szCs w:val="24"/>
          <w:lang w:val="en-CA"/>
        </w:rPr>
      </w:pPr>
    </w:p>
    <w:p w14:paraId="32DA5299" w14:textId="77777777" w:rsidR="002B36AA" w:rsidRPr="00F8793D" w:rsidRDefault="002B36AA" w:rsidP="002B36AA">
      <w:pPr>
        <w:spacing w:after="0" w:line="276" w:lineRule="auto"/>
        <w:jc w:val="both"/>
        <w:rPr>
          <w:rFonts w:ascii="Times New Roman" w:eastAsia="Times New Roman" w:hAnsi="Times New Roman" w:cs="Arial"/>
          <w:i/>
          <w:sz w:val="24"/>
          <w:szCs w:val="24"/>
          <w:lang w:val="en-CA"/>
        </w:rPr>
      </w:pPr>
      <m:oMathPara>
        <m:oMath>
          <m:r>
            <w:rPr>
              <w:rFonts w:ascii="Cambria Math" w:eastAsia="Times New Roman" w:hAnsi="Cambria Math" w:cs="Arial"/>
              <w:sz w:val="24"/>
              <w:szCs w:val="24"/>
              <w:lang w:val="en-CA"/>
            </w:rPr>
            <m:t>eE=</m:t>
          </m:r>
          <m:sSub>
            <m:sSubPr>
              <m:ctrlPr>
                <w:rPr>
                  <w:rFonts w:ascii="Cambria Math" w:eastAsia="Times New Roman" w:hAnsi="Cambria Math" w:cs="Arial"/>
                  <w:i/>
                  <w:sz w:val="24"/>
                  <w:szCs w:val="24"/>
                  <w:lang w:val="en-CA"/>
                </w:rPr>
              </m:ctrlPr>
            </m:sSubPr>
            <m:e>
              <m:r>
                <w:rPr>
                  <w:rFonts w:ascii="Cambria Math" w:eastAsia="Times New Roman" w:hAnsi="Cambria Math" w:cs="Arial"/>
                  <w:sz w:val="24"/>
                  <w:szCs w:val="24"/>
                  <w:lang w:val="en-CA"/>
                </w:rPr>
                <m:t>C</m:t>
              </m:r>
            </m:e>
            <m:sub>
              <m:r>
                <w:rPr>
                  <w:rFonts w:ascii="Cambria Math" w:eastAsia="Times New Roman" w:hAnsi="Cambria Math" w:cs="Arial"/>
                  <w:sz w:val="24"/>
                  <w:szCs w:val="24"/>
                  <w:lang w:val="en-CA"/>
                </w:rPr>
                <m:t>cor</m:t>
              </m:r>
            </m:sub>
          </m:sSub>
          <m:r>
            <w:rPr>
              <w:rFonts w:ascii="Cambria Math" w:eastAsia="Times New Roman" w:hAnsi="Cambria Math" w:cs="Arial"/>
              <w:sz w:val="24"/>
              <w:szCs w:val="24"/>
              <w:lang w:val="en-CA"/>
            </w:rPr>
            <m:t>/S</m:t>
          </m:r>
        </m:oMath>
      </m:oMathPara>
    </w:p>
    <w:p w14:paraId="7C9F7625"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jc w:val="both"/>
        <w:rPr>
          <w:rFonts w:ascii="Times New Roman" w:eastAsia="Times New Roman" w:hAnsi="Times New Roman" w:cs="Times New Roman"/>
          <w:spacing w:val="-3"/>
          <w:sz w:val="24"/>
          <w:szCs w:val="20"/>
          <w:lang w:val="en-CA"/>
        </w:rPr>
      </w:pPr>
    </w:p>
    <w:p w14:paraId="0C845CFC"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800" w:hanging="1800"/>
        <w:jc w:val="both"/>
        <w:rPr>
          <w:rFonts w:ascii="Times New Roman" w:eastAsia="Times New Roman" w:hAnsi="Times New Roman" w:cs="Arial"/>
          <w:sz w:val="24"/>
          <w:szCs w:val="24"/>
          <w:lang w:val="en-CA"/>
        </w:rPr>
      </w:pPr>
      <w:r w:rsidRPr="006F09C0">
        <w:rPr>
          <w:rFonts w:ascii="CG Times" w:eastAsia="Times New Roman" w:hAnsi="CG Times" w:cs="Times New Roman"/>
          <w:spacing w:val="-3"/>
          <w:sz w:val="24"/>
          <w:szCs w:val="20"/>
          <w:lang w:val="en-CA"/>
        </w:rPr>
        <w:tab/>
      </w:r>
      <w:r w:rsidRPr="006F09C0">
        <w:rPr>
          <w:rFonts w:ascii="CG Times" w:eastAsia="Times New Roman" w:hAnsi="CG Times" w:cs="Times New Roman"/>
          <w:spacing w:val="-3"/>
          <w:sz w:val="24"/>
          <w:szCs w:val="20"/>
          <w:lang w:val="en-CA"/>
        </w:rPr>
        <w:tab/>
      </w:r>
      <w:proofErr w:type="gramStart"/>
      <w:r w:rsidRPr="006F09C0">
        <w:rPr>
          <w:rFonts w:ascii="Times New Roman" w:eastAsia="Times New Roman" w:hAnsi="Times New Roman" w:cs="Arial"/>
          <w:sz w:val="24"/>
          <w:szCs w:val="24"/>
          <w:lang w:val="en-CA"/>
        </w:rPr>
        <w:t>where</w:t>
      </w:r>
      <w:proofErr w:type="gramEnd"/>
      <w:r w:rsidRPr="006F09C0">
        <w:rPr>
          <w:rFonts w:ascii="Times New Roman" w:eastAsia="Times New Roman" w:hAnsi="Times New Roman" w:cs="Arial"/>
          <w:sz w:val="24"/>
          <w:szCs w:val="24"/>
          <w:lang w:val="en-CA"/>
        </w:rPr>
        <w:t>:</w:t>
      </w:r>
      <w:r w:rsidRPr="006F09C0">
        <w:rPr>
          <w:rFonts w:ascii="Times New Roman" w:eastAsia="Times New Roman" w:hAnsi="Times New Roman" w:cs="Arial"/>
          <w:sz w:val="24"/>
          <w:szCs w:val="24"/>
          <w:lang w:val="en-CA"/>
        </w:rPr>
        <w:tab/>
      </w:r>
      <w:r>
        <w:rPr>
          <w:rFonts w:ascii="Cambria Math" w:eastAsia="Times New Roman" w:hAnsi="Cambria Math" w:cs="Arial"/>
          <w:sz w:val="24"/>
          <w:szCs w:val="24"/>
          <w:lang w:val="en-CA"/>
        </w:rPr>
        <w:t>𝑒𝐸</w:t>
      </w:r>
      <w:r w:rsidRPr="006F09C0">
        <w:rPr>
          <w:rFonts w:ascii="Times New Roman" w:eastAsia="Times New Roman" w:hAnsi="Times New Roman" w:cs="Arial"/>
          <w:sz w:val="24"/>
          <w:szCs w:val="24"/>
          <w:lang w:val="en-CA"/>
        </w:rPr>
        <w:t xml:space="preserve"> is the element concentration </w:t>
      </w:r>
      <w:r>
        <w:rPr>
          <w:rFonts w:ascii="Times New Roman" w:eastAsia="Times New Roman" w:hAnsi="Times New Roman" w:cs="Arial"/>
          <w:sz w:val="24"/>
          <w:szCs w:val="24"/>
          <w:lang w:val="en-CA"/>
        </w:rPr>
        <w:t xml:space="preserve">of </w:t>
      </w:r>
      <w:r w:rsidRPr="006F09C0">
        <w:rPr>
          <w:rFonts w:ascii="Times New Roman" w:eastAsia="Times New Roman" w:hAnsi="Times New Roman" w:cs="Arial"/>
          <w:sz w:val="24"/>
          <w:szCs w:val="24"/>
          <w:lang w:val="en-CA"/>
        </w:rPr>
        <w:t>K</w:t>
      </w:r>
      <w:r>
        <w:rPr>
          <w:rFonts w:ascii="Times New Roman" w:eastAsia="Times New Roman" w:hAnsi="Times New Roman" w:cs="Arial"/>
          <w:sz w:val="24"/>
          <w:szCs w:val="24"/>
          <w:lang w:val="en-CA"/>
        </w:rPr>
        <w:t xml:space="preserve"> </w:t>
      </w:r>
      <w:r w:rsidRPr="006F09C0">
        <w:rPr>
          <w:rFonts w:ascii="Times New Roman" w:eastAsia="Times New Roman" w:hAnsi="Times New Roman" w:cs="Arial"/>
          <w:sz w:val="24"/>
          <w:szCs w:val="24"/>
          <w:lang w:val="en-CA"/>
        </w:rPr>
        <w:t xml:space="preserve">(%) and equivalent element concentration of U (ppm) &amp; </w:t>
      </w:r>
      <w:proofErr w:type="spellStart"/>
      <w:r w:rsidRPr="006F09C0">
        <w:rPr>
          <w:rFonts w:ascii="Times New Roman" w:eastAsia="Times New Roman" w:hAnsi="Times New Roman" w:cs="Arial"/>
          <w:sz w:val="24"/>
          <w:szCs w:val="24"/>
          <w:lang w:val="en-CA"/>
        </w:rPr>
        <w:t>Th</w:t>
      </w:r>
      <w:proofErr w:type="spellEnd"/>
      <w:r w:rsidRPr="006F09C0">
        <w:rPr>
          <w:rFonts w:ascii="Times New Roman" w:eastAsia="Times New Roman" w:hAnsi="Times New Roman" w:cs="Arial"/>
          <w:sz w:val="24"/>
          <w:szCs w:val="24"/>
          <w:lang w:val="en-CA"/>
        </w:rPr>
        <w:t xml:space="preserve"> (ppm)</w:t>
      </w:r>
    </w:p>
    <w:p w14:paraId="4CEFE69E"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Pr>
          <w:rFonts w:ascii="Cambria Math" w:eastAsia="Times New Roman" w:hAnsi="Cambria Math" w:cs="Arial"/>
          <w:sz w:val="24"/>
          <w:szCs w:val="24"/>
          <w:lang w:val="en-CA"/>
        </w:rPr>
        <w:t>𝑆</w:t>
      </w:r>
      <w:r w:rsidRPr="006F09C0">
        <w:rPr>
          <w:rFonts w:ascii="Times New Roman" w:eastAsia="Times New Roman" w:hAnsi="Times New Roman" w:cs="Arial"/>
          <w:sz w:val="24"/>
          <w:szCs w:val="24"/>
          <w:lang w:val="en-CA"/>
        </w:rPr>
        <w:t xml:space="preserve"> is the experimentally determined sensitivity</w:t>
      </w:r>
    </w:p>
    <w:p w14:paraId="2A6F28A5" w14:textId="77777777" w:rsidR="002B36AA" w:rsidRDefault="002B36AA" w:rsidP="002B36AA">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Pr>
          <w:rFonts w:ascii="Cambria Math" w:eastAsia="Times New Roman" w:hAnsi="Cambria Math" w:cs="Arial"/>
          <w:sz w:val="24"/>
          <w:szCs w:val="24"/>
          <w:lang w:val="en-CA"/>
        </w:rPr>
        <w:t>𝐶</w:t>
      </w:r>
      <w:r w:rsidRPr="00CF129D">
        <w:rPr>
          <w:rFonts w:ascii="Cambria Math" w:eastAsia="Times New Roman" w:hAnsi="Cambria Math" w:cs="Arial"/>
          <w:sz w:val="24"/>
          <w:szCs w:val="24"/>
          <w:vertAlign w:val="subscript"/>
          <w:lang w:val="en-CA"/>
        </w:rPr>
        <w:t>𝑐𝑜𝑟</w:t>
      </w:r>
      <w:r w:rsidRPr="006F09C0">
        <w:rPr>
          <w:rFonts w:ascii="Cambria Math" w:eastAsia="Times New Roman" w:hAnsi="Cambria Math" w:cs="Arial"/>
          <w:i/>
          <w:sz w:val="24"/>
          <w:szCs w:val="24"/>
          <w:lang w:val="en-CA"/>
        </w:rPr>
        <w:t xml:space="preserve"> </w:t>
      </w:r>
      <w:r w:rsidRPr="006F09C0">
        <w:rPr>
          <w:rFonts w:ascii="Times New Roman" w:eastAsia="Times New Roman" w:hAnsi="Times New Roman" w:cs="Arial"/>
          <w:sz w:val="24"/>
          <w:szCs w:val="24"/>
          <w:lang w:val="en-CA"/>
        </w:rPr>
        <w:t>is the fully corrected channel</w:t>
      </w:r>
    </w:p>
    <w:p w14:paraId="05771557" w14:textId="77777777" w:rsidR="002B36AA" w:rsidRDefault="002B36AA" w:rsidP="0064791E">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76" w:lineRule="auto"/>
        <w:ind w:left="1077" w:hanging="1077"/>
        <w:jc w:val="both"/>
        <w:rPr>
          <w:rFonts w:ascii="Times New Roman" w:eastAsia="Times New Roman" w:hAnsi="Times New Roman" w:cs="Arial"/>
          <w:sz w:val="24"/>
          <w:szCs w:val="24"/>
          <w:lang w:val="en-CA"/>
        </w:rPr>
      </w:pPr>
    </w:p>
    <w:p w14:paraId="447A6473" w14:textId="77777777" w:rsidR="002B36AA" w:rsidRPr="006F09C0" w:rsidRDefault="002B36AA" w:rsidP="002B36AA">
      <w:pPr>
        <w:tabs>
          <w:tab w:val="left" w:pos="1800"/>
        </w:tabs>
        <w:spacing w:after="0" w:line="276" w:lineRule="auto"/>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Conversion of total count to</w:t>
      </w:r>
      <w:r w:rsidRPr="006F09C0">
        <w:rPr>
          <w:rFonts w:ascii="Times New Roman" w:eastAsia="Times New Roman" w:hAnsi="Times New Roman" w:cs="Arial"/>
          <w:sz w:val="24"/>
          <w:szCs w:val="24"/>
          <w:lang w:val="en-CA"/>
        </w:rPr>
        <w:t xml:space="preserve"> </w:t>
      </w:r>
      <w:r>
        <w:rPr>
          <w:rFonts w:ascii="Times New Roman" w:eastAsia="Times New Roman" w:hAnsi="Times New Roman" w:cs="Arial"/>
          <w:sz w:val="24"/>
          <w:szCs w:val="24"/>
          <w:lang w:val="en-CA"/>
        </w:rPr>
        <w:t>natural exposure</w:t>
      </w:r>
      <w:r w:rsidRPr="006F09C0">
        <w:rPr>
          <w:rFonts w:ascii="Times New Roman" w:eastAsia="Times New Roman" w:hAnsi="Times New Roman" w:cs="Arial"/>
          <w:sz w:val="24"/>
          <w:szCs w:val="24"/>
          <w:lang w:val="en-CA"/>
        </w:rPr>
        <w:t xml:space="preserve"> rate </w:t>
      </w:r>
      <w:r w:rsidRPr="00BF2001">
        <w:rPr>
          <w:rFonts w:ascii="Times New Roman" w:eastAsia="Times New Roman" w:hAnsi="Times New Roman" w:cs="Arial"/>
          <w:sz w:val="24"/>
          <w:szCs w:val="24"/>
          <w:lang w:val="en-CA"/>
        </w:rPr>
        <w:t>(</w:t>
      </w:r>
      <w:proofErr w:type="spellStart"/>
      <w:r w:rsidRPr="00BF2001">
        <w:rPr>
          <w:rFonts w:ascii="Times New Roman" w:eastAsia="Times New Roman" w:hAnsi="Times New Roman" w:cs="Arial"/>
          <w:sz w:val="24"/>
          <w:szCs w:val="24"/>
          <w:lang w:val="en-CA"/>
        </w:rPr>
        <w:t>Grasty</w:t>
      </w:r>
      <w:proofErr w:type="spellEnd"/>
      <w:r w:rsidRPr="00BF2001">
        <w:rPr>
          <w:rFonts w:ascii="Times New Roman" w:eastAsia="Times New Roman" w:hAnsi="Times New Roman" w:cs="Arial"/>
          <w:sz w:val="24"/>
          <w:szCs w:val="24"/>
          <w:lang w:val="en-CA"/>
        </w:rPr>
        <w:t xml:space="preserve"> et al, 1984) </w:t>
      </w:r>
      <w:r w:rsidRPr="006F09C0">
        <w:rPr>
          <w:rFonts w:ascii="Times New Roman" w:eastAsia="Times New Roman" w:hAnsi="Times New Roman" w:cs="Arial"/>
          <w:sz w:val="24"/>
          <w:szCs w:val="24"/>
          <w:lang w:val="en-CA"/>
        </w:rPr>
        <w:t>is determined by using the following formula:</w:t>
      </w:r>
    </w:p>
    <w:p w14:paraId="266C724F" w14:textId="77777777" w:rsidR="002B36AA" w:rsidRDefault="002B36AA" w:rsidP="002B36AA">
      <w:pPr>
        <w:suppressAutoHyphens w:val="0"/>
        <w:spacing w:after="0" w:line="276" w:lineRule="auto"/>
        <w:jc w:val="both"/>
        <w:rPr>
          <w:rFonts w:ascii="Times New Roman" w:eastAsia="Times New Roman" w:hAnsi="Times New Roman" w:cs="Arial"/>
          <w:sz w:val="24"/>
          <w:szCs w:val="24"/>
          <w:lang w:val="en-CA"/>
        </w:rPr>
      </w:pPr>
    </w:p>
    <w:p w14:paraId="296A1512" w14:textId="77777777" w:rsidR="002B36AA" w:rsidRPr="00BF2001" w:rsidRDefault="002B36AA" w:rsidP="002B36AA">
      <w:pPr>
        <w:suppressAutoHyphens w:val="0"/>
        <w:spacing w:after="0" w:line="276" w:lineRule="auto"/>
        <w:jc w:val="center"/>
        <w:rPr>
          <w:rFonts w:ascii="Times New Roman" w:eastAsia="Times New Roman" w:hAnsi="Times New Roman" w:cs="Arial"/>
          <w:sz w:val="24"/>
          <w:szCs w:val="24"/>
          <w:lang w:val="en-CA"/>
        </w:rPr>
      </w:pPr>
      <w:r w:rsidRPr="00CF3E2E">
        <w:rPr>
          <w:rFonts w:ascii="Cambria Math" w:eastAsia="Times New Roman" w:hAnsi="Cambria Math" w:cs="Arial"/>
          <w:sz w:val="24"/>
          <w:szCs w:val="24"/>
          <w:lang w:val="en-CA"/>
        </w:rPr>
        <w:t>Natural Exposure</w:t>
      </w:r>
      <w:r>
        <w:rPr>
          <w:rFonts w:ascii="Times New Roman" w:eastAsia="Times New Roman" w:hAnsi="Times New Roman" w:cs="Arial"/>
          <w:sz w:val="24"/>
          <w:szCs w:val="24"/>
          <w:lang w:val="en-CA"/>
        </w:rPr>
        <w:t xml:space="preserve"> </w:t>
      </w:r>
      <m:oMath>
        <m:r>
          <w:rPr>
            <w:rFonts w:ascii="Cambria Math" w:eastAsia="Times New Roman" w:hAnsi="Cambria Math" w:cs="Arial"/>
            <w:sz w:val="24"/>
            <w:szCs w:val="24"/>
            <w:lang w:val="en-CA"/>
          </w:rPr>
          <m:t>=</m:t>
        </m:r>
        <m:d>
          <m:dPr>
            <m:begChr m:val="["/>
            <m:endChr m:val="]"/>
            <m:ctrlPr>
              <w:rPr>
                <w:rFonts w:ascii="Cambria Math" w:eastAsia="Times New Roman" w:hAnsi="Cambria Math" w:cs="Arial"/>
                <w:i/>
                <w:sz w:val="24"/>
                <w:szCs w:val="24"/>
                <w:lang w:val="en-CA"/>
              </w:rPr>
            </m:ctrlPr>
          </m:dPr>
          <m:e>
            <m:r>
              <w:rPr>
                <w:rFonts w:ascii="Cambria Math" w:eastAsia="Times New Roman" w:hAnsi="Cambria Math" w:cs="Arial"/>
                <w:sz w:val="24"/>
                <w:szCs w:val="24"/>
                <w:lang w:val="en-CA"/>
              </w:rPr>
              <m:t>(1.505*K)+(0.625*eU)+(0.31*eTh)</m:t>
            </m:r>
          </m:e>
        </m:d>
      </m:oMath>
    </w:p>
    <w:p w14:paraId="65B71B3E" w14:textId="77777777" w:rsidR="002B36AA" w:rsidRDefault="002B36AA" w:rsidP="002B36AA">
      <w:pPr>
        <w:suppressAutoHyphens w:val="0"/>
        <w:spacing w:after="0" w:line="276" w:lineRule="auto"/>
        <w:rPr>
          <w:rFonts w:ascii="Times New Roman" w:eastAsia="Times New Roman" w:hAnsi="Times New Roman" w:cs="Arial"/>
          <w:sz w:val="24"/>
          <w:szCs w:val="24"/>
          <w:lang w:val="en-CA"/>
        </w:rPr>
      </w:pPr>
    </w:p>
    <w:p w14:paraId="3C9D1335"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decimal" w:pos="4253"/>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134"/>
        <w:jc w:val="both"/>
        <w:rPr>
          <w:rFonts w:ascii="Times New Roman" w:eastAsia="Times New Roman" w:hAnsi="Times New Roman" w:cs="Arial"/>
          <w:sz w:val="24"/>
          <w:szCs w:val="24"/>
          <w:lang w:val="en-CA"/>
        </w:rPr>
      </w:pPr>
      <w:proofErr w:type="gramStart"/>
      <w:r w:rsidRPr="006F09C0">
        <w:rPr>
          <w:rFonts w:ascii="Times New Roman" w:eastAsia="Times New Roman" w:hAnsi="Times New Roman" w:cs="Arial"/>
          <w:sz w:val="24"/>
          <w:szCs w:val="24"/>
          <w:lang w:val="en-CA"/>
        </w:rPr>
        <w:t>where</w:t>
      </w:r>
      <w:proofErr w:type="gramEnd"/>
      <w:r w:rsidRPr="006F09C0">
        <w:rPr>
          <w:rFonts w:ascii="Times New Roman" w:eastAsia="Times New Roman" w:hAnsi="Times New Roman" w:cs="Arial"/>
          <w:sz w:val="24"/>
          <w:szCs w:val="24"/>
          <w:lang w:val="en-CA"/>
        </w:rPr>
        <w:t>:</w:t>
      </w:r>
      <w:r w:rsidRPr="006F09C0">
        <w:rPr>
          <w:rFonts w:ascii="Times New Roman" w:eastAsia="Times New Roman" w:hAnsi="Times New Roman" w:cs="Arial"/>
          <w:i/>
          <w:sz w:val="24"/>
          <w:szCs w:val="24"/>
          <w:lang w:val="en-CA"/>
        </w:rPr>
        <w:tab/>
      </w:r>
      <w:r>
        <w:rPr>
          <w:rFonts w:ascii="Times New Roman" w:eastAsia="Times New Roman" w:hAnsi="Times New Roman" w:cs="Arial"/>
          <w:i/>
          <w:sz w:val="24"/>
          <w:szCs w:val="24"/>
          <w:lang w:val="en-CA"/>
        </w:rPr>
        <w:t xml:space="preserve"> </w:t>
      </w:r>
      <w:r w:rsidRPr="005C506D">
        <w:rPr>
          <w:rFonts w:ascii="Cambria Math" w:eastAsia="Times New Roman" w:hAnsi="Cambria Math" w:cs="Arial"/>
          <w:sz w:val="24"/>
          <w:szCs w:val="24"/>
          <w:lang w:val="en-CA"/>
        </w:rPr>
        <w:t>Natural</w:t>
      </w:r>
      <w:r w:rsidRPr="00CF3E2E">
        <w:rPr>
          <w:rFonts w:ascii="Cambria Math" w:eastAsia="Times New Roman" w:hAnsi="Cambria Math" w:cs="Arial"/>
          <w:sz w:val="24"/>
          <w:szCs w:val="24"/>
          <w:lang w:val="en-CA"/>
        </w:rPr>
        <w:t xml:space="preserve"> </w:t>
      </w:r>
      <w:r w:rsidRPr="00BF2001">
        <w:rPr>
          <w:rFonts w:ascii="Cambria Math" w:eastAsia="Times New Roman" w:hAnsi="Cambria Math" w:cs="Arial"/>
          <w:sz w:val="24"/>
          <w:szCs w:val="24"/>
          <w:lang w:val="en-CA"/>
        </w:rPr>
        <w:t>Exposure</w:t>
      </w:r>
      <w:r w:rsidRPr="006F09C0">
        <w:rPr>
          <w:rFonts w:ascii="Times New Roman" w:eastAsia="Times New Roman" w:hAnsi="Times New Roman" w:cs="Arial"/>
          <w:sz w:val="24"/>
          <w:szCs w:val="24"/>
          <w:lang w:val="en-CA"/>
        </w:rPr>
        <w:t xml:space="preserve"> </w:t>
      </w:r>
      <w:r>
        <w:rPr>
          <w:rFonts w:ascii="Times New Roman" w:eastAsia="Times New Roman" w:hAnsi="Times New Roman" w:cs="Arial"/>
          <w:sz w:val="24"/>
          <w:szCs w:val="24"/>
          <w:lang w:val="en-CA"/>
        </w:rPr>
        <w:t xml:space="preserve">is </w:t>
      </w:r>
      <w:r w:rsidRPr="006F09C0">
        <w:rPr>
          <w:rFonts w:ascii="Times New Roman" w:eastAsia="Times New Roman" w:hAnsi="Times New Roman" w:cs="Arial"/>
          <w:sz w:val="24"/>
          <w:szCs w:val="24"/>
          <w:lang w:val="en-CA"/>
        </w:rPr>
        <w:t xml:space="preserve">in </w:t>
      </w:r>
      <w:r>
        <w:rPr>
          <w:rFonts w:ascii="Times New Roman" w:eastAsia="Times New Roman" w:hAnsi="Times New Roman" w:cs="Times New Roman"/>
          <w:sz w:val="24"/>
          <w:szCs w:val="24"/>
          <w:lang w:val="en-CA"/>
        </w:rPr>
        <w:t>µ</w:t>
      </w:r>
      <w:r>
        <w:rPr>
          <w:rFonts w:ascii="Times New Roman" w:eastAsia="Times New Roman" w:hAnsi="Times New Roman" w:cs="Arial"/>
          <w:sz w:val="24"/>
          <w:szCs w:val="24"/>
          <w:lang w:val="en-CA"/>
        </w:rPr>
        <w:t>R/hr</w:t>
      </w:r>
    </w:p>
    <w:p w14:paraId="70F6B17E"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decimal" w:pos="4253"/>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Pr>
          <w:rFonts w:ascii="Times New Roman" w:eastAsia="Times New Roman" w:hAnsi="Times New Roman" w:cs="Arial"/>
          <w:sz w:val="24"/>
          <w:szCs w:val="24"/>
          <w:lang w:val="en-CA"/>
        </w:rPr>
        <w:t xml:space="preserve"> </w:t>
      </w:r>
      <w:r>
        <w:rPr>
          <w:rFonts w:ascii="Cambria Math" w:eastAsia="Times New Roman" w:hAnsi="Cambria Math" w:cs="Arial"/>
          <w:sz w:val="24"/>
          <w:szCs w:val="24"/>
          <w:lang w:val="en-CA"/>
        </w:rPr>
        <w:t>𝐾</w:t>
      </w:r>
      <w:r w:rsidRPr="006F09C0">
        <w:rPr>
          <w:rFonts w:ascii="Times New Roman" w:eastAsia="Times New Roman" w:hAnsi="Times New Roman" w:cs="Arial"/>
          <w:sz w:val="24"/>
          <w:szCs w:val="24"/>
          <w:lang w:val="en-CA"/>
        </w:rPr>
        <w:t xml:space="preserve"> is the concentration of potassium (%)</w:t>
      </w:r>
    </w:p>
    <w:p w14:paraId="4304156D" w14:textId="77777777" w:rsidR="002B36AA" w:rsidRPr="006F09C0" w:rsidRDefault="002B36AA" w:rsidP="002B36AA">
      <w:pPr>
        <w:tabs>
          <w:tab w:val="left" w:pos="-1800"/>
          <w:tab w:val="left" w:pos="-1080"/>
          <w:tab w:val="left" w:pos="-360"/>
          <w:tab w:val="left" w:pos="360"/>
          <w:tab w:val="left" w:pos="1080"/>
          <w:tab w:val="left" w:pos="1800"/>
          <w:tab w:val="left" w:pos="2520"/>
          <w:tab w:val="left" w:pos="3240"/>
          <w:tab w:val="left" w:pos="3960"/>
          <w:tab w:val="decimal" w:pos="4253"/>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Pr>
          <w:rFonts w:ascii="Times New Roman" w:eastAsia="Times New Roman" w:hAnsi="Times New Roman" w:cs="Arial"/>
          <w:sz w:val="24"/>
          <w:szCs w:val="24"/>
          <w:lang w:val="en-CA"/>
        </w:rPr>
        <w:t xml:space="preserve"> </w:t>
      </w:r>
      <w:r>
        <w:rPr>
          <w:rFonts w:ascii="Cambria Math" w:eastAsia="Times New Roman" w:hAnsi="Cambria Math" w:cs="Arial"/>
          <w:sz w:val="24"/>
          <w:szCs w:val="24"/>
          <w:lang w:val="en-CA"/>
        </w:rPr>
        <w:t>𝑒𝑈</w:t>
      </w:r>
      <w:r w:rsidRPr="006F09C0">
        <w:rPr>
          <w:rFonts w:ascii="Times New Roman" w:eastAsia="Times New Roman" w:hAnsi="Times New Roman" w:cs="Arial"/>
          <w:sz w:val="24"/>
          <w:szCs w:val="24"/>
          <w:lang w:val="en-CA"/>
        </w:rPr>
        <w:t xml:space="preserve"> is the equivalent concentration of uranium (ppm)</w:t>
      </w:r>
    </w:p>
    <w:p w14:paraId="0EB6CABF" w14:textId="77777777" w:rsidR="002B36AA" w:rsidRDefault="002B36AA" w:rsidP="002B36AA">
      <w:pPr>
        <w:tabs>
          <w:tab w:val="left" w:pos="-1800"/>
          <w:tab w:val="left" w:pos="-1080"/>
          <w:tab w:val="left" w:pos="-360"/>
          <w:tab w:val="left" w:pos="360"/>
          <w:tab w:val="left" w:pos="1080"/>
          <w:tab w:val="left" w:pos="1800"/>
          <w:tab w:val="left" w:pos="2520"/>
          <w:tab w:val="left" w:pos="3240"/>
          <w:tab w:val="left" w:pos="3960"/>
          <w:tab w:val="decimal" w:pos="4253"/>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s>
        <w:spacing w:after="0" w:line="240" w:lineRule="auto"/>
        <w:ind w:left="1080" w:hanging="1080"/>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sidRPr="006F09C0">
        <w:rPr>
          <w:rFonts w:ascii="Times New Roman" w:eastAsia="Times New Roman" w:hAnsi="Times New Roman" w:cs="Arial"/>
          <w:sz w:val="24"/>
          <w:szCs w:val="24"/>
          <w:lang w:val="en-CA"/>
        </w:rPr>
        <w:tab/>
      </w:r>
      <w:r>
        <w:rPr>
          <w:rFonts w:ascii="Times New Roman" w:eastAsia="Times New Roman" w:hAnsi="Times New Roman" w:cs="Arial"/>
          <w:sz w:val="24"/>
          <w:szCs w:val="24"/>
          <w:lang w:val="en-CA"/>
        </w:rPr>
        <w:t xml:space="preserve"> </w:t>
      </w:r>
      <w:r>
        <w:rPr>
          <w:rFonts w:ascii="Cambria Math" w:eastAsia="Times New Roman" w:hAnsi="Cambria Math" w:cs="Arial"/>
          <w:sz w:val="24"/>
          <w:szCs w:val="24"/>
          <w:lang w:val="en-CA"/>
        </w:rPr>
        <w:t>𝑒𝑇</w:t>
      </w:r>
      <w:r>
        <w:rPr>
          <w:rFonts w:ascii="Cambria Math" w:eastAsia="Times New Roman" w:hAnsi="Cambria Math" w:cs="Times New Roman"/>
          <w:sz w:val="24"/>
          <w:szCs w:val="24"/>
          <w:lang w:val="en-CA"/>
        </w:rPr>
        <w:t>ℎ</w:t>
      </w:r>
      <w:r w:rsidRPr="006F09C0">
        <w:rPr>
          <w:rFonts w:ascii="Times New Roman" w:eastAsia="Times New Roman" w:hAnsi="Times New Roman" w:cs="Arial"/>
          <w:sz w:val="24"/>
          <w:szCs w:val="24"/>
          <w:lang w:val="en-CA"/>
        </w:rPr>
        <w:t xml:space="preserve"> is the equivalent concentration of thorium (ppm)</w:t>
      </w:r>
    </w:p>
    <w:p w14:paraId="158CB431" w14:textId="77777777" w:rsidR="002B36AA" w:rsidRDefault="002B36AA" w:rsidP="002B36AA">
      <w:pPr>
        <w:suppressAutoHyphens w:val="0"/>
        <w:spacing w:after="0" w:line="276" w:lineRule="auto"/>
        <w:rPr>
          <w:rFonts w:ascii="Times New Roman" w:eastAsia="Times New Roman" w:hAnsi="Times New Roman" w:cs="Arial"/>
          <w:sz w:val="24"/>
          <w:szCs w:val="24"/>
          <w:lang w:val="en-CA"/>
        </w:rPr>
      </w:pPr>
    </w:p>
    <w:p w14:paraId="51E9751F" w14:textId="77777777" w:rsidR="002B36AA" w:rsidRPr="006F09C0" w:rsidRDefault="002B36AA" w:rsidP="002B36AA">
      <w:pPr>
        <w:pStyle w:val="Heading3"/>
        <w:ind w:left="993" w:hanging="709"/>
        <w:rPr>
          <w:rFonts w:ascii="Arial" w:hAnsi="Arial" w:cs="Arial"/>
          <w:b/>
          <w:color w:val="000000"/>
          <w:szCs w:val="28"/>
          <w:lang w:val="en-CA"/>
        </w:rPr>
      </w:pPr>
      <w:bookmarkStart w:id="5508" w:name="_Toc485220274"/>
      <w:bookmarkStart w:id="5509" w:name="_Toc489447127"/>
      <w:bookmarkStart w:id="5510" w:name="_Toc529466019"/>
      <w:bookmarkStart w:id="5511" w:name="_Toc529865234"/>
      <w:bookmarkStart w:id="5512" w:name="_Toc532823451"/>
      <w:bookmarkStart w:id="5513" w:name="_Toc16597528"/>
      <w:bookmarkStart w:id="5514" w:name="_Toc27667423"/>
      <w:bookmarkStart w:id="5515" w:name="_Toc50719223"/>
      <w:r>
        <w:rPr>
          <w:rFonts w:ascii="Arial" w:hAnsi="Arial" w:cs="Arial"/>
          <w:b/>
          <w:color w:val="000000"/>
          <w:szCs w:val="28"/>
          <w:lang w:val="en-CA"/>
        </w:rPr>
        <w:t xml:space="preserve">6.3.7 </w:t>
      </w:r>
      <w:r>
        <w:rPr>
          <w:rFonts w:ascii="Arial" w:hAnsi="Arial" w:cs="Arial"/>
          <w:b/>
          <w:color w:val="000000"/>
          <w:szCs w:val="28"/>
          <w:lang w:val="en-CA"/>
        </w:rPr>
        <w:tab/>
      </w:r>
      <w:r w:rsidRPr="006F09C0">
        <w:rPr>
          <w:rFonts w:ascii="Arial" w:hAnsi="Arial" w:cs="Arial"/>
          <w:b/>
          <w:color w:val="000000"/>
          <w:szCs w:val="28"/>
          <w:lang w:val="en-CA"/>
        </w:rPr>
        <w:t>Radiometric Ratios</w:t>
      </w:r>
      <w:bookmarkEnd w:id="5508"/>
      <w:bookmarkEnd w:id="5509"/>
      <w:bookmarkEnd w:id="5510"/>
      <w:bookmarkEnd w:id="5511"/>
      <w:bookmarkEnd w:id="5512"/>
      <w:bookmarkEnd w:id="5513"/>
      <w:bookmarkEnd w:id="5514"/>
      <w:bookmarkEnd w:id="5515"/>
    </w:p>
    <w:p w14:paraId="043EFE62" w14:textId="77777777" w:rsidR="002B36AA" w:rsidRDefault="002B36AA" w:rsidP="002B36AA">
      <w:pPr>
        <w:pStyle w:val="ListParagraph"/>
        <w:spacing w:after="0" w:line="276" w:lineRule="auto"/>
        <w:ind w:left="360"/>
        <w:jc w:val="both"/>
        <w:rPr>
          <w:rFonts w:ascii="Times New Roman" w:hAnsi="Times New Roman" w:cs="Times New Roman"/>
          <w:sz w:val="24"/>
          <w:lang w:val="en-CA"/>
        </w:rPr>
      </w:pPr>
      <w:bookmarkStart w:id="5516" w:name="_Hlk523300640"/>
    </w:p>
    <w:p w14:paraId="7FB19A17" w14:textId="77777777" w:rsidR="002B36AA" w:rsidRDefault="002B36AA" w:rsidP="002B36AA">
      <w:pPr>
        <w:pStyle w:val="ListParagraph"/>
        <w:spacing w:after="0" w:line="276" w:lineRule="auto"/>
        <w:ind w:left="0"/>
        <w:jc w:val="both"/>
        <w:rPr>
          <w:rFonts w:ascii="Times New Roman" w:eastAsia="Times New Roman" w:hAnsi="Times New Roman" w:cs="Arial"/>
          <w:sz w:val="24"/>
          <w:szCs w:val="24"/>
          <w:lang w:val="en-CA"/>
        </w:rPr>
      </w:pPr>
      <w:r w:rsidRPr="00341A44">
        <w:rPr>
          <w:rFonts w:ascii="Times New Roman" w:eastAsia="Times New Roman" w:hAnsi="Times New Roman" w:cs="Arial"/>
          <w:sz w:val="24"/>
          <w:szCs w:val="24"/>
          <w:lang w:val="en-CA"/>
        </w:rPr>
        <w:t>Common radiometric ratios (U/</w:t>
      </w:r>
      <w:proofErr w:type="spellStart"/>
      <w:r w:rsidRPr="00341A44">
        <w:rPr>
          <w:rFonts w:ascii="Times New Roman" w:eastAsia="Times New Roman" w:hAnsi="Times New Roman" w:cs="Arial"/>
          <w:sz w:val="24"/>
          <w:szCs w:val="24"/>
          <w:lang w:val="en-CA"/>
        </w:rPr>
        <w:t>Th</w:t>
      </w:r>
      <w:proofErr w:type="spellEnd"/>
      <w:r w:rsidRPr="00341A44">
        <w:rPr>
          <w:rFonts w:ascii="Times New Roman" w:eastAsia="Times New Roman" w:hAnsi="Times New Roman" w:cs="Arial"/>
          <w:sz w:val="24"/>
          <w:szCs w:val="24"/>
          <w:lang w:val="en-CA"/>
        </w:rPr>
        <w:t xml:space="preserve">, </w:t>
      </w:r>
      <w:proofErr w:type="spellStart"/>
      <w:r w:rsidRPr="00341A44">
        <w:rPr>
          <w:rFonts w:ascii="Times New Roman" w:eastAsia="Times New Roman" w:hAnsi="Times New Roman" w:cs="Arial"/>
          <w:sz w:val="24"/>
          <w:szCs w:val="24"/>
          <w:lang w:val="en-CA"/>
        </w:rPr>
        <w:t>Th</w:t>
      </w:r>
      <w:proofErr w:type="spellEnd"/>
      <w:r w:rsidRPr="00341A44">
        <w:rPr>
          <w:rFonts w:ascii="Times New Roman" w:eastAsia="Times New Roman" w:hAnsi="Times New Roman" w:cs="Arial"/>
          <w:sz w:val="24"/>
          <w:szCs w:val="24"/>
          <w:lang w:val="en-CA"/>
        </w:rPr>
        <w:t>/K, U/K</w:t>
      </w:r>
      <w:r>
        <w:rPr>
          <w:rFonts w:ascii="Times New Roman" w:eastAsia="Times New Roman" w:hAnsi="Times New Roman" w:cs="Arial"/>
          <w:sz w:val="24"/>
          <w:szCs w:val="24"/>
          <w:lang w:val="en-CA"/>
        </w:rPr>
        <w:t>,</w:t>
      </w:r>
      <w:r w:rsidRPr="00341A44">
        <w:rPr>
          <w:rFonts w:ascii="Times New Roman" w:eastAsia="Times New Roman" w:hAnsi="Times New Roman" w:cs="Arial"/>
          <w:sz w:val="24"/>
          <w:szCs w:val="24"/>
          <w:lang w:val="en-CA"/>
        </w:rPr>
        <w:t xml:space="preserve"> and their inverses) were calculated using the guidelines of the IAEA. Due to statistical uncertainties in the individual radioelement measurements, care was taken during ratio calculation in order to obtain statistically significant values. The following guidelines were used to determine the ratios:</w:t>
      </w:r>
    </w:p>
    <w:p w14:paraId="5B714FCD" w14:textId="77777777" w:rsidR="002B36AA" w:rsidRPr="00341A44" w:rsidRDefault="002B36AA" w:rsidP="002B36AA">
      <w:pPr>
        <w:pStyle w:val="ListParagraph"/>
        <w:spacing w:after="0" w:line="276" w:lineRule="auto"/>
        <w:ind w:left="0"/>
        <w:jc w:val="both"/>
        <w:rPr>
          <w:rFonts w:ascii="Times New Roman" w:hAnsi="Times New Roman" w:cs="Times New Roman"/>
          <w:sz w:val="24"/>
          <w:lang w:val="en-CA"/>
        </w:rPr>
      </w:pPr>
    </w:p>
    <w:p w14:paraId="250F5799" w14:textId="16D8FA29" w:rsidR="002B36AA" w:rsidRDefault="002B36AA" w:rsidP="002B36AA">
      <w:pPr>
        <w:numPr>
          <w:ilvl w:val="0"/>
          <w:numId w:val="24"/>
        </w:numPr>
        <w:tabs>
          <w:tab w:val="left" w:pos="1800"/>
        </w:tabs>
        <w:suppressAutoHyphens w:val="0"/>
        <w:spacing w:after="120" w:line="240" w:lineRule="auto"/>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 xml:space="preserve">For each </w:t>
      </w:r>
      <w:r w:rsidR="000F58C7">
        <w:rPr>
          <w:rFonts w:ascii="Times New Roman" w:eastAsia="Times New Roman" w:hAnsi="Times New Roman" w:cs="Arial"/>
          <w:sz w:val="24"/>
          <w:szCs w:val="24"/>
          <w:lang w:val="en-CA"/>
        </w:rPr>
        <w:t>concentration,</w:t>
      </w:r>
      <w:r>
        <w:rPr>
          <w:rFonts w:ascii="Times New Roman" w:eastAsia="Times New Roman" w:hAnsi="Times New Roman" w:cs="Arial"/>
          <w:sz w:val="24"/>
          <w:szCs w:val="24"/>
          <w:lang w:val="en-CA"/>
        </w:rPr>
        <w:t xml:space="preserve"> </w:t>
      </w:r>
      <w:r w:rsidRPr="006F09C0">
        <w:rPr>
          <w:rFonts w:ascii="Times New Roman" w:eastAsia="Times New Roman" w:hAnsi="Times New Roman" w:cs="Arial"/>
          <w:sz w:val="24"/>
          <w:szCs w:val="24"/>
          <w:lang w:val="en-CA"/>
        </w:rPr>
        <w:t>the lowest corrected count rate is determined.</w:t>
      </w:r>
    </w:p>
    <w:p w14:paraId="58A0402D" w14:textId="77777777" w:rsidR="002B36AA" w:rsidRPr="005E0AAC" w:rsidRDefault="002B36AA" w:rsidP="002B36AA">
      <w:pPr>
        <w:numPr>
          <w:ilvl w:val="0"/>
          <w:numId w:val="24"/>
        </w:numPr>
        <w:tabs>
          <w:tab w:val="left" w:pos="1800"/>
        </w:tabs>
        <w:suppressAutoHyphens w:val="0"/>
        <w:spacing w:after="120" w:line="240" w:lineRule="auto"/>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 xml:space="preserve">Element concentrations of adjacent points on either side of each data point are summed until they exceed a pre-determined threshold value. </w:t>
      </w:r>
    </w:p>
    <w:p w14:paraId="16CAF603" w14:textId="77777777" w:rsidR="002B36AA" w:rsidRDefault="002B36AA" w:rsidP="002B36AA">
      <w:pPr>
        <w:numPr>
          <w:ilvl w:val="0"/>
          <w:numId w:val="24"/>
        </w:numPr>
        <w:tabs>
          <w:tab w:val="left" w:pos="1800"/>
        </w:tabs>
        <w:suppressAutoHyphens w:val="0"/>
        <w:spacing w:after="0" w:line="276" w:lineRule="auto"/>
        <w:ind w:left="357"/>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The r</w:t>
      </w:r>
      <w:r w:rsidRPr="006F09C0">
        <w:rPr>
          <w:rFonts w:ascii="Times New Roman" w:eastAsia="Times New Roman" w:hAnsi="Times New Roman" w:cs="Arial"/>
          <w:sz w:val="24"/>
          <w:szCs w:val="24"/>
          <w:lang w:val="en-CA"/>
        </w:rPr>
        <w:t xml:space="preserve">atios </w:t>
      </w:r>
      <w:r>
        <w:rPr>
          <w:rFonts w:ascii="Times New Roman" w:eastAsia="Times New Roman" w:hAnsi="Times New Roman" w:cs="Arial"/>
          <w:sz w:val="24"/>
          <w:szCs w:val="24"/>
          <w:lang w:val="en-CA"/>
        </w:rPr>
        <w:t xml:space="preserve">are </w:t>
      </w:r>
      <w:r w:rsidRPr="006F09C0">
        <w:rPr>
          <w:rFonts w:ascii="Times New Roman" w:eastAsia="Times New Roman" w:hAnsi="Times New Roman" w:cs="Arial"/>
          <w:sz w:val="24"/>
          <w:szCs w:val="24"/>
          <w:lang w:val="en-CA"/>
        </w:rPr>
        <w:t>calculated using the accumulated sums.</w:t>
      </w:r>
    </w:p>
    <w:p w14:paraId="034C87A4" w14:textId="77777777" w:rsidR="002B36AA" w:rsidRPr="006204B6" w:rsidRDefault="002B36AA" w:rsidP="007065B8">
      <w:pPr>
        <w:pStyle w:val="ListParagraph"/>
        <w:spacing w:after="0" w:line="276" w:lineRule="auto"/>
        <w:ind w:left="0"/>
        <w:jc w:val="both"/>
        <w:rPr>
          <w:rFonts w:ascii="Times New Roman" w:eastAsia="Times New Roman" w:hAnsi="Times New Roman" w:cs="Arial"/>
          <w:sz w:val="24"/>
          <w:szCs w:val="24"/>
          <w:lang w:val="en-CA"/>
        </w:rPr>
      </w:pPr>
    </w:p>
    <w:p w14:paraId="29FC5B0C" w14:textId="77777777" w:rsidR="002B36AA" w:rsidRDefault="002B36AA" w:rsidP="002B36AA">
      <w:pPr>
        <w:tabs>
          <w:tab w:val="left" w:pos="1800"/>
        </w:tabs>
        <w:spacing w:after="0" w:line="276" w:lineRule="auto"/>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 xml:space="preserve">With </w:t>
      </w:r>
      <w:r>
        <w:rPr>
          <w:rFonts w:ascii="Times New Roman" w:eastAsia="Times New Roman" w:hAnsi="Times New Roman" w:cs="Arial"/>
          <w:sz w:val="24"/>
          <w:szCs w:val="24"/>
          <w:lang w:val="en-CA"/>
        </w:rPr>
        <w:t>these guidelines</w:t>
      </w:r>
      <w:r w:rsidRPr="006F09C0">
        <w:rPr>
          <w:rFonts w:ascii="Times New Roman" w:eastAsia="Times New Roman" w:hAnsi="Times New Roman" w:cs="Arial"/>
          <w:sz w:val="24"/>
          <w:szCs w:val="24"/>
          <w:lang w:val="en-CA"/>
        </w:rPr>
        <w:t>, errors associated with the calculated ratios are minimized and comparable for all data points.</w:t>
      </w:r>
      <w:bookmarkEnd w:id="5516"/>
    </w:p>
    <w:p w14:paraId="3ACB0ADB" w14:textId="77777777" w:rsidR="008A1164" w:rsidRDefault="008A1164" w:rsidP="008A1164">
      <w:pPr>
        <w:tabs>
          <w:tab w:val="left" w:pos="1800"/>
        </w:tabs>
        <w:spacing w:after="0" w:line="276" w:lineRule="auto"/>
        <w:jc w:val="both"/>
        <w:rPr>
          <w:rFonts w:ascii="Times New Roman" w:eastAsia="Times New Roman" w:hAnsi="Times New Roman" w:cs="Arial"/>
          <w:sz w:val="24"/>
          <w:szCs w:val="24"/>
          <w:lang w:val="en-CA"/>
        </w:rPr>
      </w:pPr>
    </w:p>
    <w:p w14:paraId="44F909C0" w14:textId="49E2E310" w:rsidR="002B36AA" w:rsidRDefault="002B36AA" w:rsidP="00371E2B">
      <w:pPr>
        <w:pStyle w:val="Heading3"/>
        <w:spacing w:before="0" w:line="276" w:lineRule="auto"/>
        <w:ind w:left="993" w:hanging="709"/>
        <w:rPr>
          <w:rFonts w:ascii="Arial" w:hAnsi="Arial" w:cs="Arial"/>
          <w:b/>
          <w:color w:val="000000"/>
          <w:szCs w:val="28"/>
          <w:lang w:val="en-CA"/>
        </w:rPr>
      </w:pPr>
      <w:bookmarkStart w:id="5517" w:name="_Toc529466020"/>
      <w:bookmarkStart w:id="5518" w:name="_Toc529865235"/>
      <w:bookmarkStart w:id="5519" w:name="_Toc532823452"/>
      <w:bookmarkStart w:id="5520" w:name="_Toc16597529"/>
      <w:bookmarkStart w:id="5521" w:name="_Toc27667424"/>
      <w:bookmarkStart w:id="5522" w:name="_Toc50719224"/>
      <w:r>
        <w:rPr>
          <w:rFonts w:ascii="Arial" w:hAnsi="Arial" w:cs="Arial"/>
          <w:b/>
          <w:color w:val="000000"/>
          <w:szCs w:val="28"/>
          <w:lang w:val="en-CA"/>
        </w:rPr>
        <w:t xml:space="preserve">6.3.8 </w:t>
      </w:r>
      <w:r>
        <w:rPr>
          <w:rFonts w:ascii="Arial" w:hAnsi="Arial" w:cs="Arial"/>
          <w:b/>
          <w:color w:val="000000"/>
          <w:szCs w:val="28"/>
          <w:lang w:val="en-CA"/>
        </w:rPr>
        <w:tab/>
        <w:t>Ternary Radioelement Image Map</w:t>
      </w:r>
      <w:bookmarkEnd w:id="5517"/>
      <w:bookmarkEnd w:id="5518"/>
      <w:bookmarkEnd w:id="5519"/>
      <w:bookmarkEnd w:id="5520"/>
      <w:bookmarkEnd w:id="5521"/>
      <w:bookmarkEnd w:id="5522"/>
    </w:p>
    <w:p w14:paraId="20F7D681" w14:textId="77777777" w:rsidR="002B36AA" w:rsidRPr="00526679" w:rsidRDefault="002B36AA" w:rsidP="002B36AA">
      <w:pPr>
        <w:spacing w:after="0" w:line="276" w:lineRule="auto"/>
        <w:jc w:val="both"/>
        <w:rPr>
          <w:rFonts w:ascii="Times New Roman" w:hAnsi="Times New Roman" w:cs="Times New Roman"/>
          <w:sz w:val="24"/>
          <w:lang w:val="en-CA"/>
        </w:rPr>
      </w:pPr>
    </w:p>
    <w:p w14:paraId="5EECDED7" w14:textId="704357E9" w:rsidR="002B36AA" w:rsidRDefault="002B36AA" w:rsidP="002B36AA">
      <w:pPr>
        <w:spacing w:after="0" w:line="276" w:lineRule="auto"/>
        <w:contextualSpacing/>
        <w:jc w:val="both"/>
        <w:rPr>
          <w:rFonts w:ascii="Times New Roman" w:eastAsia="Times New Roman" w:hAnsi="Times New Roman" w:cs="Arial"/>
          <w:sz w:val="24"/>
          <w:szCs w:val="24"/>
          <w:lang w:val="en-CA"/>
        </w:rPr>
      </w:pPr>
      <w:r w:rsidRPr="00053DC4">
        <w:rPr>
          <w:rFonts w:ascii="Times New Roman" w:eastAsia="Times New Roman" w:hAnsi="Times New Roman" w:cs="Arial"/>
          <w:sz w:val="24"/>
          <w:szCs w:val="24"/>
          <w:lang w:val="en-CA"/>
        </w:rPr>
        <w:t xml:space="preserve">A ternary radioelement </w:t>
      </w:r>
      <w:r>
        <w:rPr>
          <w:rFonts w:ascii="Times New Roman" w:eastAsia="Times New Roman" w:hAnsi="Times New Roman" w:cs="Arial"/>
          <w:sz w:val="24"/>
          <w:szCs w:val="24"/>
          <w:lang w:val="en-CA"/>
        </w:rPr>
        <w:t xml:space="preserve">image </w:t>
      </w:r>
      <w:r w:rsidRPr="00053DC4">
        <w:rPr>
          <w:rFonts w:ascii="Times New Roman" w:eastAsia="Times New Roman" w:hAnsi="Times New Roman" w:cs="Arial"/>
          <w:sz w:val="24"/>
          <w:szCs w:val="24"/>
          <w:lang w:val="en-CA"/>
        </w:rPr>
        <w:t>map is a</w:t>
      </w:r>
      <w:r w:rsidRPr="00731189">
        <w:rPr>
          <w:rFonts w:ascii="Times New Roman" w:eastAsia="Times New Roman" w:hAnsi="Times New Roman" w:cs="Arial"/>
          <w:sz w:val="24"/>
          <w:szCs w:val="24"/>
          <w:lang w:val="en-CA"/>
        </w:rPr>
        <w:t xml:space="preserve"> composite colo</w:t>
      </w:r>
      <w:r>
        <w:rPr>
          <w:rFonts w:ascii="Times New Roman" w:eastAsia="Times New Roman" w:hAnsi="Times New Roman" w:cs="Arial"/>
          <w:sz w:val="24"/>
          <w:szCs w:val="24"/>
          <w:lang w:val="en-CA"/>
        </w:rPr>
        <w:t>u</w:t>
      </w:r>
      <w:r w:rsidRPr="00731189">
        <w:rPr>
          <w:rFonts w:ascii="Times New Roman" w:eastAsia="Times New Roman" w:hAnsi="Times New Roman" w:cs="Arial"/>
          <w:sz w:val="24"/>
          <w:szCs w:val="24"/>
          <w:lang w:val="en-CA"/>
        </w:rPr>
        <w:t>r image that shows each of the primary colo</w:t>
      </w:r>
      <w:r>
        <w:rPr>
          <w:rFonts w:ascii="Times New Roman" w:eastAsia="Times New Roman" w:hAnsi="Times New Roman" w:cs="Arial"/>
          <w:sz w:val="24"/>
          <w:szCs w:val="24"/>
          <w:lang w:val="en-CA"/>
        </w:rPr>
        <w:t>u</w:t>
      </w:r>
      <w:r w:rsidRPr="00731189">
        <w:rPr>
          <w:rFonts w:ascii="Times New Roman" w:eastAsia="Times New Roman" w:hAnsi="Times New Roman" w:cs="Arial"/>
          <w:sz w:val="24"/>
          <w:szCs w:val="24"/>
          <w:lang w:val="en-CA"/>
        </w:rPr>
        <w:t xml:space="preserve">rs - </w:t>
      </w:r>
      <w:r w:rsidRPr="00843085">
        <w:rPr>
          <w:rFonts w:ascii="Times New Roman" w:eastAsia="Times New Roman" w:hAnsi="Times New Roman" w:cs="Arial"/>
          <w:color w:val="000000" w:themeColor="text1"/>
          <w:sz w:val="24"/>
          <w:szCs w:val="24"/>
          <w:lang w:val="en-CA"/>
        </w:rPr>
        <w:t xml:space="preserve">red (magenta), </w:t>
      </w:r>
      <w:r w:rsidR="00371E2B">
        <w:rPr>
          <w:rFonts w:ascii="Times New Roman" w:eastAsia="Times New Roman" w:hAnsi="Times New Roman" w:cs="Arial"/>
          <w:color w:val="000000" w:themeColor="text1"/>
          <w:sz w:val="24"/>
          <w:szCs w:val="24"/>
          <w:lang w:val="en-CA"/>
        </w:rPr>
        <w:t xml:space="preserve">green, </w:t>
      </w:r>
      <w:r w:rsidRPr="00843085">
        <w:rPr>
          <w:rFonts w:ascii="Times New Roman" w:eastAsia="Times New Roman" w:hAnsi="Times New Roman" w:cs="Arial"/>
          <w:color w:val="000000" w:themeColor="text1"/>
          <w:sz w:val="24"/>
          <w:szCs w:val="24"/>
          <w:lang w:val="en-CA"/>
        </w:rPr>
        <w:t>and blue (cyan)</w:t>
      </w:r>
      <w:r w:rsidRPr="00053DC4">
        <w:rPr>
          <w:rFonts w:ascii="Times New Roman" w:eastAsia="Times New Roman" w:hAnsi="Times New Roman" w:cs="Arial"/>
          <w:sz w:val="24"/>
          <w:szCs w:val="24"/>
          <w:lang w:val="en-CA"/>
        </w:rPr>
        <w:t xml:space="preserve"> </w:t>
      </w:r>
      <w:r w:rsidRPr="00731189">
        <w:rPr>
          <w:rFonts w:ascii="Times New Roman" w:eastAsia="Times New Roman" w:hAnsi="Times New Roman" w:cs="Arial"/>
          <w:sz w:val="24"/>
          <w:szCs w:val="24"/>
          <w:lang w:val="en-CA"/>
        </w:rPr>
        <w:t>-</w:t>
      </w:r>
      <w:r>
        <w:rPr>
          <w:rFonts w:ascii="Times New Roman" w:eastAsia="Times New Roman" w:hAnsi="Times New Roman" w:cs="Arial"/>
          <w:sz w:val="24"/>
          <w:szCs w:val="24"/>
          <w:lang w:val="en-CA"/>
        </w:rPr>
        <w:t xml:space="preserve"> </w:t>
      </w:r>
      <w:r w:rsidRPr="00E62FAD">
        <w:rPr>
          <w:rFonts w:ascii="Times New Roman" w:eastAsia="Times New Roman" w:hAnsi="Times New Roman" w:cs="Arial"/>
          <w:sz w:val="24"/>
          <w:szCs w:val="24"/>
          <w:lang w:val="en-CA"/>
        </w:rPr>
        <w:t xml:space="preserve">in proportion to radioelement concentration </w:t>
      </w:r>
      <w:r w:rsidRPr="00E62FAD">
        <w:rPr>
          <w:rFonts w:ascii="Times New Roman" w:eastAsia="Times New Roman" w:hAnsi="Times New Roman" w:cs="Arial"/>
          <w:sz w:val="24"/>
          <w:szCs w:val="24"/>
          <w:lang w:val="en-CA"/>
        </w:rPr>
        <w:lastRenderedPageBreak/>
        <w:t xml:space="preserve">values of </w:t>
      </w:r>
      <w:r>
        <w:rPr>
          <w:rFonts w:ascii="Times New Roman" w:eastAsia="Times New Roman" w:hAnsi="Times New Roman" w:cs="Arial"/>
          <w:sz w:val="24"/>
          <w:szCs w:val="24"/>
          <w:lang w:val="en-CA"/>
        </w:rPr>
        <w:t xml:space="preserve">the respective </w:t>
      </w:r>
      <w:r w:rsidR="00371E2B">
        <w:rPr>
          <w:rFonts w:ascii="Times New Roman" w:eastAsia="Times New Roman" w:hAnsi="Times New Roman" w:cs="Arial"/>
          <w:sz w:val="24"/>
          <w:szCs w:val="24"/>
          <w:lang w:val="en-CA"/>
        </w:rPr>
        <w:t xml:space="preserve">%K, </w:t>
      </w:r>
      <w:proofErr w:type="spellStart"/>
      <w:r w:rsidR="00371E2B">
        <w:rPr>
          <w:rFonts w:ascii="Times New Roman" w:eastAsia="Times New Roman" w:hAnsi="Times New Roman" w:cs="Arial"/>
          <w:sz w:val="24"/>
          <w:szCs w:val="24"/>
          <w:lang w:val="en-CA"/>
        </w:rPr>
        <w:t>eTh</w:t>
      </w:r>
      <w:proofErr w:type="spellEnd"/>
      <w:r>
        <w:rPr>
          <w:rFonts w:ascii="Times New Roman" w:eastAsia="Times New Roman" w:hAnsi="Times New Roman" w:cs="Arial"/>
          <w:sz w:val="24"/>
          <w:szCs w:val="24"/>
          <w:lang w:val="en-CA"/>
        </w:rPr>
        <w:t xml:space="preserve">, and </w:t>
      </w:r>
      <w:proofErr w:type="spellStart"/>
      <w:r w:rsidR="00371E2B">
        <w:rPr>
          <w:rFonts w:ascii="Times New Roman" w:eastAsia="Times New Roman" w:hAnsi="Times New Roman" w:cs="Arial"/>
          <w:sz w:val="24"/>
          <w:szCs w:val="24"/>
          <w:lang w:val="en-CA"/>
        </w:rPr>
        <w:t>eU</w:t>
      </w:r>
      <w:proofErr w:type="spellEnd"/>
      <w:r>
        <w:rPr>
          <w:rFonts w:ascii="Times New Roman" w:eastAsia="Times New Roman" w:hAnsi="Times New Roman" w:cs="Arial"/>
          <w:sz w:val="24"/>
          <w:szCs w:val="24"/>
          <w:lang w:val="en-CA"/>
        </w:rPr>
        <w:t xml:space="preserve"> components</w:t>
      </w:r>
      <w:r w:rsidRPr="00E62FAD">
        <w:rPr>
          <w:rFonts w:ascii="Times New Roman" w:eastAsia="Times New Roman" w:hAnsi="Times New Roman" w:cs="Arial"/>
          <w:sz w:val="24"/>
          <w:szCs w:val="24"/>
          <w:lang w:val="en-CA"/>
        </w:rPr>
        <w:t>.</w:t>
      </w:r>
      <w:r>
        <w:rPr>
          <w:rFonts w:ascii="Times New Roman" w:eastAsia="Times New Roman" w:hAnsi="Times New Roman" w:cs="Arial"/>
          <w:sz w:val="24"/>
          <w:szCs w:val="24"/>
          <w:lang w:val="en-CA"/>
        </w:rPr>
        <w:t xml:space="preserve"> Dark</w:t>
      </w:r>
      <w:r w:rsidRPr="00843085">
        <w:rPr>
          <w:rFonts w:ascii="Times New Roman" w:eastAsia="Times New Roman" w:hAnsi="Times New Roman" w:cs="Arial"/>
          <w:sz w:val="24"/>
          <w:szCs w:val="24"/>
          <w:lang w:val="en-CA"/>
        </w:rPr>
        <w:t xml:space="preserve"> and </w:t>
      </w:r>
      <w:r>
        <w:rPr>
          <w:rFonts w:ascii="Times New Roman" w:eastAsia="Times New Roman" w:hAnsi="Times New Roman" w:cs="Arial"/>
          <w:sz w:val="24"/>
          <w:szCs w:val="24"/>
          <w:lang w:val="en-CA"/>
        </w:rPr>
        <w:t>light</w:t>
      </w:r>
      <w:r w:rsidRPr="00843085">
        <w:rPr>
          <w:rFonts w:ascii="Times New Roman" w:eastAsia="Times New Roman" w:hAnsi="Times New Roman" w:cs="Arial"/>
          <w:sz w:val="24"/>
          <w:szCs w:val="24"/>
          <w:lang w:val="en-CA"/>
        </w:rPr>
        <w:t xml:space="preserve"> colours indicate high and low values </w:t>
      </w:r>
      <w:r>
        <w:rPr>
          <w:rFonts w:ascii="Times New Roman" w:eastAsia="Times New Roman" w:hAnsi="Times New Roman" w:cs="Arial"/>
          <w:sz w:val="24"/>
          <w:szCs w:val="24"/>
          <w:lang w:val="en-CA"/>
        </w:rPr>
        <w:t>for</w:t>
      </w:r>
      <w:r w:rsidRPr="00843085">
        <w:rPr>
          <w:rFonts w:ascii="Times New Roman" w:eastAsia="Times New Roman" w:hAnsi="Times New Roman" w:cs="Arial"/>
          <w:sz w:val="24"/>
          <w:szCs w:val="24"/>
          <w:lang w:val="en-CA"/>
        </w:rPr>
        <w:t xml:space="preserve"> all three radionuclides</w:t>
      </w:r>
      <w:r w:rsidR="00A2339E">
        <w:rPr>
          <w:rFonts w:ascii="Times New Roman" w:eastAsia="Times New Roman" w:hAnsi="Times New Roman" w:cs="Arial"/>
          <w:sz w:val="24"/>
          <w:szCs w:val="24"/>
          <w:lang w:val="en-CA"/>
        </w:rPr>
        <w:t>,</w:t>
      </w:r>
      <w:r w:rsidR="00CD0BFA">
        <w:rPr>
          <w:rFonts w:ascii="Times New Roman" w:eastAsia="Times New Roman" w:hAnsi="Times New Roman" w:cs="Arial"/>
          <w:sz w:val="24"/>
          <w:szCs w:val="24"/>
          <w:lang w:val="en-CA"/>
        </w:rPr>
        <w:t xml:space="preserve"> respectively</w:t>
      </w:r>
      <w:r w:rsidRPr="00843085">
        <w:rPr>
          <w:rFonts w:ascii="Times New Roman" w:eastAsia="Times New Roman" w:hAnsi="Times New Roman" w:cs="Arial"/>
          <w:sz w:val="24"/>
          <w:szCs w:val="24"/>
          <w:lang w:val="en-CA"/>
        </w:rPr>
        <w:t>.</w:t>
      </w:r>
      <w:r w:rsidRPr="00E62FAD">
        <w:rPr>
          <w:rFonts w:ascii="Times New Roman" w:eastAsia="Times New Roman" w:hAnsi="Times New Roman" w:cs="Arial"/>
          <w:sz w:val="24"/>
          <w:szCs w:val="24"/>
          <w:lang w:val="en-CA"/>
        </w:rPr>
        <w:t xml:space="preserve"> Areas of low radioactivity, and consequently low signal to noise ratios, can be masked and </w:t>
      </w:r>
      <w:r>
        <w:rPr>
          <w:rFonts w:ascii="Times New Roman" w:eastAsia="Times New Roman" w:hAnsi="Times New Roman" w:cs="Arial"/>
          <w:sz w:val="24"/>
          <w:szCs w:val="24"/>
          <w:lang w:val="en-CA"/>
        </w:rPr>
        <w:t xml:space="preserve">are </w:t>
      </w:r>
      <w:r w:rsidRPr="00E62FAD">
        <w:rPr>
          <w:rFonts w:ascii="Times New Roman" w:eastAsia="Times New Roman" w:hAnsi="Times New Roman" w:cs="Arial"/>
          <w:sz w:val="24"/>
          <w:szCs w:val="24"/>
          <w:lang w:val="en-CA"/>
        </w:rPr>
        <w:t xml:space="preserve">shaded in </w:t>
      </w:r>
      <w:r w:rsidRPr="00053DC4">
        <w:rPr>
          <w:rFonts w:ascii="Times New Roman" w:eastAsia="Times New Roman" w:hAnsi="Times New Roman" w:cs="Arial"/>
          <w:sz w:val="24"/>
          <w:szCs w:val="24"/>
          <w:lang w:val="en-CA"/>
        </w:rPr>
        <w:t>white</w:t>
      </w:r>
      <w:r w:rsidRPr="00731189">
        <w:rPr>
          <w:rFonts w:ascii="Times New Roman" w:eastAsia="Times New Roman" w:hAnsi="Times New Roman" w:cs="Arial"/>
          <w:sz w:val="24"/>
          <w:szCs w:val="24"/>
          <w:lang w:val="en-CA"/>
        </w:rPr>
        <w:t>. Because</w:t>
      </w:r>
      <w:r>
        <w:rPr>
          <w:rFonts w:ascii="Times New Roman" w:eastAsia="Times New Roman" w:hAnsi="Times New Roman" w:cs="Arial"/>
          <w:sz w:val="24"/>
          <w:szCs w:val="24"/>
          <w:lang w:val="en-CA"/>
        </w:rPr>
        <w:t xml:space="preserve"> the ternary image is a three-way ratio, it helps to remove topographic</w:t>
      </w:r>
      <w:r w:rsidR="00A2339E">
        <w:rPr>
          <w:rFonts w:ascii="Times New Roman" w:eastAsia="Times New Roman" w:hAnsi="Times New Roman" w:cs="Arial"/>
          <w:sz w:val="24"/>
          <w:szCs w:val="24"/>
          <w:lang w:val="en-CA"/>
        </w:rPr>
        <w:t xml:space="preserve"> and physiographic</w:t>
      </w:r>
      <w:r>
        <w:rPr>
          <w:rFonts w:ascii="Times New Roman" w:eastAsia="Times New Roman" w:hAnsi="Times New Roman" w:cs="Arial"/>
          <w:sz w:val="24"/>
          <w:szCs w:val="24"/>
          <w:lang w:val="en-CA"/>
        </w:rPr>
        <w:t xml:space="preserve"> effects and provides a visualization of the relative concentrations of the individual radioelements.</w:t>
      </w:r>
    </w:p>
    <w:p w14:paraId="0E1FC3F2" w14:textId="77777777" w:rsidR="00E104EC" w:rsidRPr="00154CD9" w:rsidRDefault="00E104EC" w:rsidP="00154CD9">
      <w:pPr>
        <w:spacing w:after="0" w:line="276" w:lineRule="auto"/>
        <w:contextualSpacing/>
        <w:jc w:val="both"/>
        <w:rPr>
          <w:rFonts w:ascii="Times New Roman" w:eastAsia="Times New Roman" w:hAnsi="Times New Roman" w:cs="Arial"/>
          <w:sz w:val="24"/>
          <w:szCs w:val="24"/>
          <w:lang w:val="en-CA"/>
        </w:rPr>
      </w:pPr>
    </w:p>
    <w:p w14:paraId="4E49BC28" w14:textId="77777777" w:rsidR="00C5640B" w:rsidRPr="006F09C0" w:rsidRDefault="00623240" w:rsidP="00317FB0">
      <w:pPr>
        <w:pStyle w:val="Heading1"/>
        <w:numPr>
          <w:ilvl w:val="0"/>
          <w:numId w:val="17"/>
        </w:numPr>
        <w:spacing w:before="0" w:line="276" w:lineRule="auto"/>
        <w:ind w:left="709" w:hanging="709"/>
        <w:rPr>
          <w:rFonts w:ascii="Arial Black" w:hAnsi="Arial Black"/>
          <w:color w:val="000000"/>
          <w:sz w:val="28"/>
          <w:szCs w:val="28"/>
          <w:u w:val="single"/>
          <w:lang w:val="en-CA"/>
        </w:rPr>
      </w:pPr>
      <w:bookmarkStart w:id="5523" w:name="_Toc50719225"/>
      <w:r w:rsidRPr="006F09C0">
        <w:rPr>
          <w:rFonts w:ascii="Arial Black" w:hAnsi="Arial Black"/>
          <w:color w:val="000000"/>
          <w:sz w:val="28"/>
          <w:szCs w:val="28"/>
          <w:u w:val="single"/>
          <w:lang w:val="en-CA"/>
        </w:rPr>
        <w:t>Deliverables</w:t>
      </w:r>
      <w:bookmarkEnd w:id="5523"/>
    </w:p>
    <w:p w14:paraId="7DC4335A" w14:textId="77777777" w:rsidR="00C5640B" w:rsidRPr="006F09C0" w:rsidRDefault="00C5640B" w:rsidP="00655059">
      <w:pPr>
        <w:spacing w:after="0" w:line="276" w:lineRule="auto"/>
        <w:rPr>
          <w:rFonts w:ascii="Times New Roman" w:hAnsi="Times New Roman" w:cs="Times New Roman"/>
          <w:sz w:val="24"/>
          <w:lang w:val="en-CA"/>
        </w:rPr>
      </w:pPr>
    </w:p>
    <w:p w14:paraId="329D4A47" w14:textId="7F0794E6" w:rsidR="00E529E1" w:rsidRPr="007636DA" w:rsidRDefault="00246256" w:rsidP="007636DA">
      <w:pPr>
        <w:tabs>
          <w:tab w:val="left" w:pos="1800"/>
        </w:tabs>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Mount Vic</w:t>
      </w:r>
      <w:r w:rsidR="00B540E4">
        <w:rPr>
          <w:rFonts w:ascii="Times New Roman" w:eastAsia="Times New Roman" w:hAnsi="Times New Roman" w:cs="Times New Roman"/>
          <w:sz w:val="24"/>
          <w:szCs w:val="24"/>
          <w:lang w:val="en-CA"/>
        </w:rPr>
        <w:t xml:space="preserve"> </w:t>
      </w:r>
      <w:r w:rsidR="00B3350C" w:rsidRPr="006F09C0">
        <w:rPr>
          <w:rFonts w:ascii="Times New Roman" w:eastAsia="Times New Roman" w:hAnsi="Times New Roman" w:cs="Times New Roman"/>
          <w:sz w:val="24"/>
          <w:szCs w:val="24"/>
          <w:lang w:val="en-CA"/>
        </w:rPr>
        <w:t xml:space="preserve">data are presented as digital databases, maps, and a </w:t>
      </w:r>
      <w:r w:rsidR="00B3350C">
        <w:rPr>
          <w:rFonts w:ascii="Times New Roman" w:eastAsia="Times New Roman" w:hAnsi="Times New Roman" w:cs="Times New Roman"/>
          <w:sz w:val="24"/>
          <w:szCs w:val="24"/>
          <w:lang w:val="en-CA"/>
        </w:rPr>
        <w:t xml:space="preserve">logistics </w:t>
      </w:r>
      <w:r w:rsidR="00B3350C" w:rsidRPr="006F09C0">
        <w:rPr>
          <w:rFonts w:ascii="Times New Roman" w:eastAsia="Times New Roman" w:hAnsi="Times New Roman" w:cs="Times New Roman"/>
          <w:sz w:val="24"/>
          <w:szCs w:val="24"/>
          <w:lang w:val="en-CA"/>
        </w:rPr>
        <w:t>report.</w:t>
      </w:r>
    </w:p>
    <w:p w14:paraId="126465A0" w14:textId="77777777" w:rsidR="0038585B" w:rsidRPr="006F09C0" w:rsidRDefault="0038585B" w:rsidP="00FD5F49">
      <w:pPr>
        <w:spacing w:after="0" w:line="276" w:lineRule="auto"/>
        <w:rPr>
          <w:rFonts w:ascii="Times New Roman" w:eastAsia="Times New Roman" w:hAnsi="Times New Roman" w:cs="Arial"/>
          <w:sz w:val="24"/>
          <w:szCs w:val="24"/>
          <w:lang w:val="en-CA"/>
        </w:rPr>
      </w:pPr>
    </w:p>
    <w:p w14:paraId="65B02EB5" w14:textId="3A328353" w:rsidR="00623240" w:rsidRDefault="00623240" w:rsidP="00AD6CA1">
      <w:pPr>
        <w:pStyle w:val="Heading2"/>
        <w:numPr>
          <w:ilvl w:val="0"/>
          <w:numId w:val="6"/>
        </w:numPr>
        <w:spacing w:before="0" w:line="276" w:lineRule="auto"/>
        <w:ind w:left="851" w:hanging="709"/>
        <w:rPr>
          <w:rFonts w:ascii="Arial" w:hAnsi="Arial" w:cs="Arial"/>
          <w:b/>
          <w:color w:val="00000A"/>
          <w:sz w:val="24"/>
          <w:lang w:val="en-CA"/>
        </w:rPr>
      </w:pPr>
      <w:bookmarkStart w:id="5524" w:name="_Toc50719226"/>
      <w:r w:rsidRPr="006F09C0">
        <w:rPr>
          <w:rFonts w:ascii="Arial" w:hAnsi="Arial" w:cs="Arial"/>
          <w:b/>
          <w:color w:val="00000A"/>
          <w:sz w:val="24"/>
          <w:lang w:val="en-CA"/>
        </w:rPr>
        <w:t>Digital Data</w:t>
      </w:r>
      <w:bookmarkEnd w:id="5524"/>
    </w:p>
    <w:p w14:paraId="63C5DFD9" w14:textId="77777777" w:rsidR="00E0171C" w:rsidRDefault="00E0171C" w:rsidP="005D113E">
      <w:pPr>
        <w:tabs>
          <w:tab w:val="left" w:pos="1800"/>
        </w:tabs>
        <w:spacing w:after="0" w:line="276" w:lineRule="auto"/>
        <w:jc w:val="both"/>
        <w:rPr>
          <w:rFonts w:ascii="Times New Roman" w:eastAsia="Times New Roman" w:hAnsi="Times New Roman" w:cs="Times New Roman"/>
          <w:sz w:val="24"/>
          <w:szCs w:val="24"/>
          <w:lang w:val="en-CA"/>
        </w:rPr>
      </w:pPr>
    </w:p>
    <w:p w14:paraId="2AD3B2F4" w14:textId="2ACC2E6A" w:rsidR="00E42514" w:rsidRDefault="00623240" w:rsidP="005D113E">
      <w:pPr>
        <w:tabs>
          <w:tab w:val="left" w:pos="1800"/>
        </w:tabs>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The digital files have been provided in two formats, the first is a .GDB file for use in </w:t>
      </w:r>
      <w:proofErr w:type="spellStart"/>
      <w:r w:rsidRPr="006F09C0">
        <w:rPr>
          <w:rFonts w:ascii="Times New Roman" w:eastAsia="Times New Roman" w:hAnsi="Times New Roman" w:cs="Times New Roman"/>
          <w:sz w:val="24"/>
          <w:szCs w:val="24"/>
          <w:lang w:val="en-CA"/>
        </w:rPr>
        <w:t>Geosoft</w:t>
      </w:r>
      <w:proofErr w:type="spellEnd"/>
      <w:r w:rsidRPr="006F09C0">
        <w:rPr>
          <w:rFonts w:ascii="Times New Roman" w:eastAsia="Times New Roman" w:hAnsi="Times New Roman" w:cs="Times New Roman"/>
          <w:sz w:val="24"/>
          <w:szCs w:val="24"/>
          <w:lang w:val="en-CA"/>
        </w:rPr>
        <w:t xml:space="preserve"> Oasis </w:t>
      </w:r>
      <w:proofErr w:type="spellStart"/>
      <w:r w:rsidRPr="006F09C0">
        <w:rPr>
          <w:rFonts w:ascii="Times New Roman" w:eastAsia="Times New Roman" w:hAnsi="Times New Roman" w:cs="Times New Roman"/>
          <w:sz w:val="24"/>
          <w:szCs w:val="24"/>
          <w:lang w:val="en-CA"/>
        </w:rPr>
        <w:t>Montaj</w:t>
      </w:r>
      <w:proofErr w:type="spellEnd"/>
      <w:r w:rsidRPr="006F09C0">
        <w:rPr>
          <w:rFonts w:ascii="Times New Roman" w:eastAsia="Times New Roman" w:hAnsi="Times New Roman" w:cs="Times New Roman"/>
          <w:sz w:val="24"/>
          <w:szCs w:val="24"/>
          <w:lang w:val="en-CA"/>
        </w:rPr>
        <w:t xml:space="preserve"> and the second format is a </w:t>
      </w:r>
      <w:r w:rsidR="00CA2436">
        <w:rPr>
          <w:rFonts w:ascii="Times New Roman" w:eastAsia="Times New Roman" w:hAnsi="Times New Roman" w:cs="Times New Roman"/>
          <w:sz w:val="24"/>
          <w:szCs w:val="24"/>
          <w:lang w:val="en-CA"/>
        </w:rPr>
        <w:t>text</w:t>
      </w:r>
      <w:r w:rsidRPr="006F09C0">
        <w:rPr>
          <w:rFonts w:ascii="Times New Roman" w:eastAsia="Times New Roman" w:hAnsi="Times New Roman" w:cs="Times New Roman"/>
          <w:sz w:val="24"/>
          <w:szCs w:val="24"/>
          <w:lang w:val="en-CA"/>
        </w:rPr>
        <w:t xml:space="preserve"> (</w:t>
      </w:r>
      <w:r w:rsidR="00CA2436">
        <w:rPr>
          <w:rFonts w:ascii="Times New Roman" w:eastAsia="Times New Roman" w:hAnsi="Times New Roman" w:cs="Times New Roman"/>
          <w:sz w:val="24"/>
          <w:szCs w:val="24"/>
          <w:lang w:val="en-CA"/>
        </w:rPr>
        <w:t>.XYZ</w:t>
      </w:r>
      <w:r w:rsidRPr="006F09C0">
        <w:rPr>
          <w:rFonts w:ascii="Times New Roman" w:eastAsia="Times New Roman" w:hAnsi="Times New Roman" w:cs="Times New Roman"/>
          <w:sz w:val="24"/>
          <w:szCs w:val="24"/>
          <w:lang w:val="en-CA"/>
        </w:rPr>
        <w:t xml:space="preserve">) file. Full descriptions of the digital data and contents are included in the report (Appendix </w:t>
      </w:r>
      <w:r w:rsidR="009E3C38">
        <w:rPr>
          <w:rFonts w:ascii="Times New Roman" w:eastAsia="Times New Roman" w:hAnsi="Times New Roman" w:cs="Times New Roman"/>
          <w:sz w:val="24"/>
          <w:szCs w:val="24"/>
          <w:lang w:val="en-CA"/>
        </w:rPr>
        <w:t>C</w:t>
      </w:r>
      <w:r w:rsidRPr="006F09C0">
        <w:rPr>
          <w:rFonts w:ascii="Times New Roman" w:eastAsia="Times New Roman" w:hAnsi="Times New Roman" w:cs="Times New Roman"/>
          <w:sz w:val="24"/>
          <w:szCs w:val="24"/>
          <w:lang w:val="en-CA"/>
        </w:rPr>
        <w:t>).</w:t>
      </w:r>
      <w:r w:rsidR="00DE28C1">
        <w:rPr>
          <w:rFonts w:ascii="Times New Roman" w:eastAsia="Times New Roman" w:hAnsi="Times New Roman" w:cs="Times New Roman"/>
          <w:sz w:val="24"/>
          <w:szCs w:val="24"/>
          <w:lang w:val="en-CA"/>
        </w:rPr>
        <w:t xml:space="preserve"> </w:t>
      </w:r>
    </w:p>
    <w:p w14:paraId="761D4F5A" w14:textId="77777777" w:rsidR="0043656B" w:rsidRDefault="0043656B" w:rsidP="005D113E">
      <w:pPr>
        <w:tabs>
          <w:tab w:val="left" w:pos="1800"/>
        </w:tabs>
        <w:spacing w:after="0" w:line="276" w:lineRule="auto"/>
        <w:jc w:val="both"/>
        <w:rPr>
          <w:rFonts w:ascii="Times New Roman" w:eastAsia="Times New Roman" w:hAnsi="Times New Roman" w:cs="Times New Roman"/>
          <w:sz w:val="24"/>
          <w:szCs w:val="24"/>
          <w:lang w:val="en-CA"/>
        </w:rPr>
      </w:pPr>
    </w:p>
    <w:p w14:paraId="546CF000" w14:textId="0A10C0DB" w:rsidR="00B524EB" w:rsidRPr="006F09C0" w:rsidRDefault="00246256" w:rsidP="005D113E">
      <w:pPr>
        <w:tabs>
          <w:tab w:val="left" w:pos="1800"/>
        </w:tabs>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Mount Vic</w:t>
      </w:r>
      <w:r w:rsidR="00B540E4">
        <w:rPr>
          <w:rFonts w:ascii="Times New Roman" w:eastAsia="Times New Roman" w:hAnsi="Times New Roman" w:cs="Times New Roman"/>
          <w:sz w:val="24"/>
          <w:szCs w:val="24"/>
          <w:lang w:val="en-CA"/>
        </w:rPr>
        <w:t xml:space="preserve"> </w:t>
      </w:r>
      <w:r w:rsidR="00B524EB" w:rsidRPr="006F09C0">
        <w:rPr>
          <w:rFonts w:ascii="Times New Roman" w:eastAsia="Times New Roman" w:hAnsi="Times New Roman" w:cs="Times New Roman"/>
          <w:sz w:val="24"/>
          <w:szCs w:val="24"/>
          <w:lang w:val="en-CA"/>
        </w:rPr>
        <w:t xml:space="preserve">digital </w:t>
      </w:r>
      <w:r w:rsidR="001223E2">
        <w:rPr>
          <w:rFonts w:ascii="Times New Roman" w:eastAsia="Times New Roman" w:hAnsi="Times New Roman" w:cs="Times New Roman"/>
          <w:sz w:val="24"/>
          <w:szCs w:val="24"/>
          <w:lang w:val="en-CA"/>
        </w:rPr>
        <w:t>data</w:t>
      </w:r>
      <w:r w:rsidR="00967008">
        <w:rPr>
          <w:rFonts w:ascii="Times New Roman" w:eastAsia="Times New Roman" w:hAnsi="Times New Roman" w:cs="Times New Roman"/>
          <w:sz w:val="24"/>
          <w:szCs w:val="24"/>
          <w:lang w:val="en-CA"/>
        </w:rPr>
        <w:t xml:space="preserve"> </w:t>
      </w:r>
      <w:r w:rsidR="001223E2">
        <w:rPr>
          <w:rFonts w:ascii="Times New Roman" w:eastAsia="Times New Roman" w:hAnsi="Times New Roman" w:cs="Times New Roman"/>
          <w:sz w:val="24"/>
          <w:szCs w:val="24"/>
          <w:lang w:val="en-CA"/>
        </w:rPr>
        <w:t>were represented as grids</w:t>
      </w:r>
      <w:r w:rsidR="00E42514">
        <w:rPr>
          <w:rFonts w:ascii="Times New Roman" w:eastAsia="Times New Roman" w:hAnsi="Times New Roman" w:cs="Times New Roman"/>
          <w:sz w:val="24"/>
          <w:szCs w:val="24"/>
          <w:lang w:val="en-CA"/>
        </w:rPr>
        <w:t xml:space="preserve"> </w:t>
      </w:r>
      <w:r w:rsidR="00C40950">
        <w:rPr>
          <w:rFonts w:ascii="Times New Roman" w:eastAsia="Times New Roman" w:hAnsi="Times New Roman" w:cs="Times New Roman"/>
          <w:sz w:val="24"/>
          <w:szCs w:val="24"/>
          <w:lang w:val="en-CA"/>
        </w:rPr>
        <w:t xml:space="preserve">as </w:t>
      </w:r>
      <w:r w:rsidR="00C40950" w:rsidRPr="006F09C0">
        <w:rPr>
          <w:rFonts w:ascii="Times New Roman" w:eastAsia="Times New Roman" w:hAnsi="Times New Roman" w:cs="Times New Roman"/>
          <w:sz w:val="24"/>
          <w:szCs w:val="24"/>
          <w:lang w:val="en-CA"/>
        </w:rPr>
        <w:t>listed below</w:t>
      </w:r>
      <w:r w:rsidR="008C3B8B">
        <w:rPr>
          <w:rFonts w:ascii="Times New Roman" w:eastAsia="Times New Roman" w:hAnsi="Times New Roman" w:cs="Times New Roman"/>
          <w:sz w:val="24"/>
          <w:szCs w:val="24"/>
          <w:lang w:val="en-CA"/>
        </w:rPr>
        <w:t>:</w:t>
      </w:r>
    </w:p>
    <w:p w14:paraId="724016F3" w14:textId="77777777" w:rsidR="00B524EB" w:rsidRPr="006F09C0" w:rsidRDefault="00B524EB" w:rsidP="005D113E">
      <w:pPr>
        <w:spacing w:after="0" w:line="276" w:lineRule="auto"/>
        <w:jc w:val="both"/>
        <w:rPr>
          <w:rFonts w:ascii="Times New Roman" w:eastAsia="Times New Roman" w:hAnsi="Times New Roman" w:cs="Arial"/>
          <w:sz w:val="24"/>
          <w:szCs w:val="24"/>
          <w:lang w:val="en-CA"/>
        </w:rPr>
      </w:pPr>
    </w:p>
    <w:p w14:paraId="1FBD5826" w14:textId="77777777" w:rsidR="00B524EB" w:rsidRPr="006F09C0" w:rsidRDefault="00B524EB" w:rsidP="00A577C6">
      <w:pPr>
        <w:numPr>
          <w:ilvl w:val="0"/>
          <w:numId w:val="10"/>
        </w:numPr>
        <w:suppressAutoHyphens w:val="0"/>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 xml:space="preserve">Digital </w:t>
      </w:r>
      <w:r w:rsidR="005F5DCD" w:rsidRPr="006F09C0">
        <w:rPr>
          <w:rFonts w:ascii="Times New Roman" w:eastAsia="Times New Roman" w:hAnsi="Times New Roman" w:cs="Arial"/>
          <w:sz w:val="24"/>
          <w:szCs w:val="24"/>
          <w:lang w:val="en-CA"/>
        </w:rPr>
        <w:t>Terrain</w:t>
      </w:r>
      <w:r w:rsidRPr="006F09C0">
        <w:rPr>
          <w:rFonts w:ascii="Times New Roman" w:eastAsia="Times New Roman" w:hAnsi="Times New Roman" w:cs="Arial"/>
          <w:sz w:val="24"/>
          <w:szCs w:val="24"/>
          <w:lang w:val="en-CA"/>
        </w:rPr>
        <w:t xml:space="preserve"> </w:t>
      </w:r>
      <w:r w:rsidR="000A3CE9" w:rsidRPr="006F09C0">
        <w:rPr>
          <w:rFonts w:ascii="Times New Roman" w:eastAsia="Times New Roman" w:hAnsi="Times New Roman" w:cs="Arial"/>
          <w:sz w:val="24"/>
          <w:szCs w:val="24"/>
          <w:lang w:val="en-CA"/>
        </w:rPr>
        <w:t>M</w:t>
      </w:r>
      <w:r w:rsidRPr="006F09C0">
        <w:rPr>
          <w:rFonts w:ascii="Times New Roman" w:eastAsia="Times New Roman" w:hAnsi="Times New Roman" w:cs="Arial"/>
          <w:sz w:val="24"/>
          <w:szCs w:val="24"/>
          <w:lang w:val="en-CA"/>
        </w:rPr>
        <w:t>odel (D</w:t>
      </w:r>
      <w:r w:rsidR="005F5DCD" w:rsidRPr="006F09C0">
        <w:rPr>
          <w:rFonts w:ascii="Times New Roman" w:eastAsia="Times New Roman" w:hAnsi="Times New Roman" w:cs="Arial"/>
          <w:sz w:val="24"/>
          <w:szCs w:val="24"/>
          <w:lang w:val="en-CA"/>
        </w:rPr>
        <w:t>T</w:t>
      </w:r>
      <w:r w:rsidRPr="006F09C0">
        <w:rPr>
          <w:rFonts w:ascii="Times New Roman" w:eastAsia="Times New Roman" w:hAnsi="Times New Roman" w:cs="Arial"/>
          <w:sz w:val="24"/>
          <w:szCs w:val="24"/>
          <w:lang w:val="en-CA"/>
        </w:rPr>
        <w:t xml:space="preserve">M) </w:t>
      </w:r>
    </w:p>
    <w:p w14:paraId="3DEB64A0" w14:textId="618578A6" w:rsidR="00B524EB" w:rsidRPr="006F09C0" w:rsidRDefault="00B524EB" w:rsidP="00A577C6">
      <w:pPr>
        <w:numPr>
          <w:ilvl w:val="0"/>
          <w:numId w:val="10"/>
        </w:numPr>
        <w:suppressAutoHyphens w:val="0"/>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 xml:space="preserve">Total </w:t>
      </w:r>
      <w:r w:rsidR="000A3CE9" w:rsidRPr="006F09C0">
        <w:rPr>
          <w:rFonts w:ascii="Times New Roman" w:eastAsia="Times New Roman" w:hAnsi="Times New Roman" w:cs="Arial"/>
          <w:sz w:val="24"/>
          <w:szCs w:val="24"/>
          <w:lang w:val="en-CA"/>
        </w:rPr>
        <w:t>M</w:t>
      </w:r>
      <w:r w:rsidRPr="006F09C0">
        <w:rPr>
          <w:rFonts w:ascii="Times New Roman" w:eastAsia="Times New Roman" w:hAnsi="Times New Roman" w:cs="Arial"/>
          <w:sz w:val="24"/>
          <w:szCs w:val="24"/>
          <w:lang w:val="en-CA"/>
        </w:rPr>
        <w:t xml:space="preserve">agnetic </w:t>
      </w:r>
      <w:r w:rsidR="000A3CE9" w:rsidRPr="006F09C0">
        <w:rPr>
          <w:rFonts w:ascii="Times New Roman" w:eastAsia="Times New Roman" w:hAnsi="Times New Roman" w:cs="Arial"/>
          <w:sz w:val="24"/>
          <w:szCs w:val="24"/>
          <w:lang w:val="en-CA"/>
        </w:rPr>
        <w:t>I</w:t>
      </w:r>
      <w:r w:rsidRPr="006F09C0">
        <w:rPr>
          <w:rFonts w:ascii="Times New Roman" w:eastAsia="Times New Roman" w:hAnsi="Times New Roman" w:cs="Arial"/>
          <w:sz w:val="24"/>
          <w:szCs w:val="24"/>
          <w:lang w:val="en-CA"/>
        </w:rPr>
        <w:t>ntensity (TMI)</w:t>
      </w:r>
      <w:r w:rsidR="00DD3A34">
        <w:rPr>
          <w:rFonts w:ascii="Times New Roman" w:eastAsia="Times New Roman" w:hAnsi="Times New Roman" w:cs="Arial"/>
          <w:sz w:val="24"/>
          <w:szCs w:val="24"/>
          <w:lang w:val="en-CA"/>
        </w:rPr>
        <w:t xml:space="preserve"> </w:t>
      </w:r>
    </w:p>
    <w:p w14:paraId="0A801828" w14:textId="77777777" w:rsidR="00B524EB" w:rsidRDefault="00B524EB" w:rsidP="00A577C6">
      <w:pPr>
        <w:numPr>
          <w:ilvl w:val="0"/>
          <w:numId w:val="10"/>
        </w:numPr>
        <w:suppressAutoHyphens w:val="0"/>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 xml:space="preserve">Residual </w:t>
      </w:r>
      <w:r w:rsidR="000A3CE9" w:rsidRPr="006F09C0">
        <w:rPr>
          <w:rFonts w:ascii="Times New Roman" w:eastAsia="Times New Roman" w:hAnsi="Times New Roman" w:cs="Arial"/>
          <w:sz w:val="24"/>
          <w:szCs w:val="24"/>
          <w:lang w:val="en-CA"/>
        </w:rPr>
        <w:t>M</w:t>
      </w:r>
      <w:r w:rsidRPr="006F09C0">
        <w:rPr>
          <w:rFonts w:ascii="Times New Roman" w:eastAsia="Times New Roman" w:hAnsi="Times New Roman" w:cs="Arial"/>
          <w:sz w:val="24"/>
          <w:szCs w:val="24"/>
          <w:lang w:val="en-CA"/>
        </w:rPr>
        <w:t xml:space="preserve">agnetic </w:t>
      </w:r>
      <w:r w:rsidR="000A3CE9" w:rsidRPr="006F09C0">
        <w:rPr>
          <w:rFonts w:ascii="Times New Roman" w:eastAsia="Times New Roman" w:hAnsi="Times New Roman" w:cs="Arial"/>
          <w:sz w:val="24"/>
          <w:szCs w:val="24"/>
          <w:lang w:val="en-CA"/>
        </w:rPr>
        <w:t>I</w:t>
      </w:r>
      <w:r w:rsidRPr="006F09C0">
        <w:rPr>
          <w:rFonts w:ascii="Times New Roman" w:eastAsia="Times New Roman" w:hAnsi="Times New Roman" w:cs="Arial"/>
          <w:sz w:val="24"/>
          <w:szCs w:val="24"/>
          <w:lang w:val="en-CA"/>
        </w:rPr>
        <w:t>ntensity (RMI) – removal of IGRF from TMI</w:t>
      </w:r>
    </w:p>
    <w:p w14:paraId="2480E322" w14:textId="3721CBF5" w:rsidR="00493218" w:rsidRDefault="00493218" w:rsidP="00493218">
      <w:pPr>
        <w:numPr>
          <w:ilvl w:val="0"/>
          <w:numId w:val="10"/>
        </w:numPr>
        <w:suppressAutoHyphens w:val="0"/>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 xml:space="preserve">Reduced to Magnetic Pole (RTP) – </w:t>
      </w:r>
      <w:r>
        <w:rPr>
          <w:rFonts w:ascii="Times New Roman" w:eastAsia="Times New Roman" w:hAnsi="Times New Roman" w:cs="Arial"/>
          <w:sz w:val="24"/>
          <w:szCs w:val="24"/>
          <w:lang w:val="en-CA"/>
        </w:rPr>
        <w:t>reduced to magnetic pole of RMI</w:t>
      </w:r>
      <w:r w:rsidR="00DD3A34">
        <w:rPr>
          <w:rFonts w:ascii="Times New Roman" w:eastAsia="Times New Roman" w:hAnsi="Times New Roman" w:cs="Arial"/>
          <w:sz w:val="24"/>
          <w:szCs w:val="24"/>
          <w:lang w:val="en-CA"/>
        </w:rPr>
        <w:t xml:space="preserve"> </w:t>
      </w:r>
    </w:p>
    <w:p w14:paraId="7695E0CA" w14:textId="598293C3" w:rsidR="009A5DAF" w:rsidRDefault="009E3C38" w:rsidP="00A577C6">
      <w:pPr>
        <w:numPr>
          <w:ilvl w:val="0"/>
          <w:numId w:val="10"/>
        </w:numPr>
        <w:suppressAutoHyphens w:val="0"/>
        <w:spacing w:after="0" w:line="240" w:lineRule="auto"/>
        <w:ind w:left="714" w:hanging="357"/>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 xml:space="preserve">Calculated </w:t>
      </w:r>
      <w:r w:rsidR="004E6F53">
        <w:rPr>
          <w:rFonts w:ascii="Times New Roman" w:eastAsia="Times New Roman" w:hAnsi="Times New Roman" w:cs="Arial"/>
          <w:sz w:val="24"/>
          <w:szCs w:val="24"/>
          <w:lang w:val="en-CA"/>
        </w:rPr>
        <w:t>Horizontal Gradient (</w:t>
      </w:r>
      <w:r>
        <w:rPr>
          <w:rFonts w:ascii="Times New Roman" w:eastAsia="Times New Roman" w:hAnsi="Times New Roman" w:cs="Arial"/>
          <w:sz w:val="24"/>
          <w:szCs w:val="24"/>
          <w:lang w:val="en-CA"/>
        </w:rPr>
        <w:t>C</w:t>
      </w:r>
      <w:r w:rsidR="004E6F53">
        <w:rPr>
          <w:rFonts w:ascii="Times New Roman" w:eastAsia="Times New Roman" w:hAnsi="Times New Roman" w:cs="Arial"/>
          <w:sz w:val="24"/>
          <w:szCs w:val="24"/>
          <w:lang w:val="en-CA"/>
        </w:rPr>
        <w:t xml:space="preserve">HG) – total </w:t>
      </w:r>
      <w:r w:rsidR="00891367">
        <w:rPr>
          <w:rFonts w:ascii="Times New Roman" w:eastAsia="Times New Roman" w:hAnsi="Times New Roman" w:cs="Arial"/>
          <w:sz w:val="24"/>
          <w:szCs w:val="24"/>
          <w:lang w:val="en-CA"/>
        </w:rPr>
        <w:t xml:space="preserve">magnitude of the </w:t>
      </w:r>
      <w:r w:rsidR="004E6F53">
        <w:rPr>
          <w:rFonts w:ascii="Times New Roman" w:eastAsia="Times New Roman" w:hAnsi="Times New Roman" w:cs="Arial"/>
          <w:sz w:val="24"/>
          <w:szCs w:val="24"/>
          <w:lang w:val="en-CA"/>
        </w:rPr>
        <w:t>horizontal gradient</w:t>
      </w:r>
      <w:r w:rsidR="00B30EC3">
        <w:rPr>
          <w:rFonts w:ascii="Times New Roman" w:eastAsia="Times New Roman" w:hAnsi="Times New Roman" w:cs="Arial"/>
          <w:sz w:val="24"/>
          <w:szCs w:val="24"/>
          <w:lang w:val="en-CA"/>
        </w:rPr>
        <w:t>s</w:t>
      </w:r>
      <w:r w:rsidR="00BA213A">
        <w:rPr>
          <w:rFonts w:ascii="Times New Roman" w:eastAsia="Times New Roman" w:hAnsi="Times New Roman" w:cs="Arial"/>
          <w:sz w:val="24"/>
          <w:szCs w:val="24"/>
          <w:lang w:val="en-CA"/>
        </w:rPr>
        <w:t xml:space="preserve"> of RMI</w:t>
      </w:r>
    </w:p>
    <w:p w14:paraId="47DEFA67" w14:textId="7235F036" w:rsidR="0014263A" w:rsidRPr="0014263A" w:rsidRDefault="0014263A" w:rsidP="0014263A">
      <w:pPr>
        <w:numPr>
          <w:ilvl w:val="0"/>
          <w:numId w:val="10"/>
        </w:numPr>
        <w:suppressAutoHyphens w:val="0"/>
        <w:spacing w:after="0" w:line="240" w:lineRule="auto"/>
        <w:ind w:left="714" w:hanging="357"/>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Calculated Vertical Gradient (CVG)</w:t>
      </w:r>
      <w:r w:rsidRPr="00DD3A34">
        <w:rPr>
          <w:rFonts w:ascii="Times New Roman" w:eastAsia="Times New Roman" w:hAnsi="Times New Roman" w:cs="Arial"/>
          <w:sz w:val="24"/>
          <w:szCs w:val="24"/>
          <w:lang w:val="en-CA"/>
        </w:rPr>
        <w:t xml:space="preserve"> </w:t>
      </w:r>
      <w:r w:rsidR="00BA213A">
        <w:rPr>
          <w:rFonts w:ascii="Times New Roman" w:eastAsia="Times New Roman" w:hAnsi="Times New Roman" w:cs="Arial"/>
          <w:sz w:val="24"/>
          <w:szCs w:val="24"/>
          <w:lang w:val="en-CA"/>
        </w:rPr>
        <w:t>– first vertical derivative of RMI</w:t>
      </w:r>
    </w:p>
    <w:p w14:paraId="286A123F"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Potassium –</w:t>
      </w:r>
      <w:r>
        <w:rPr>
          <w:rFonts w:ascii="Times New Roman" w:eastAsia="Times New Roman" w:hAnsi="Times New Roman" w:cs="Times New Roman"/>
          <w:sz w:val="24"/>
          <w:szCs w:val="24"/>
          <w:lang w:val="en-CA"/>
        </w:rPr>
        <w:t xml:space="preserve"> Percentage </w:t>
      </w:r>
      <w:r w:rsidRPr="006F09C0">
        <w:rPr>
          <w:rFonts w:ascii="Times New Roman" w:eastAsia="Times New Roman" w:hAnsi="Times New Roman" w:cs="Times New Roman"/>
          <w:sz w:val="24"/>
          <w:szCs w:val="24"/>
          <w:lang w:val="en-CA"/>
        </w:rPr>
        <w:t>(%K)</w:t>
      </w:r>
    </w:p>
    <w:p w14:paraId="084AD075"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Thorium – Equivalent Concentration (</w:t>
      </w: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w:t>
      </w:r>
    </w:p>
    <w:p w14:paraId="392BDC9D"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Uranium – Equivalent Concentration (</w:t>
      </w: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w:t>
      </w:r>
    </w:p>
    <w:p w14:paraId="62BB5125"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Total Count (TC)</w:t>
      </w:r>
    </w:p>
    <w:p w14:paraId="4724D7AD" w14:textId="77777777" w:rsidR="00B34657"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9320D4">
        <w:rPr>
          <w:rFonts w:ascii="Times New Roman" w:eastAsia="Times New Roman" w:hAnsi="Times New Roman" w:cs="Times New Roman"/>
          <w:sz w:val="24"/>
          <w:szCs w:val="24"/>
          <w:lang w:val="en-CA"/>
        </w:rPr>
        <w:t>Total Count – Exposure Rate (</w:t>
      </w:r>
      <w:proofErr w:type="spellStart"/>
      <w:r w:rsidRPr="009320D4">
        <w:rPr>
          <w:rFonts w:ascii="Times New Roman" w:eastAsia="Times New Roman" w:hAnsi="Times New Roman" w:cs="Times New Roman"/>
          <w:sz w:val="24"/>
          <w:szCs w:val="24"/>
          <w:lang w:val="en-CA"/>
        </w:rPr>
        <w:t>TCexp</w:t>
      </w:r>
      <w:proofErr w:type="spellEnd"/>
      <w:r w:rsidRPr="009320D4">
        <w:rPr>
          <w:rFonts w:ascii="Times New Roman" w:eastAsia="Times New Roman" w:hAnsi="Times New Roman" w:cs="Times New Roman"/>
          <w:sz w:val="24"/>
          <w:szCs w:val="24"/>
          <w:lang w:val="en-CA"/>
        </w:rPr>
        <w:t>)</w:t>
      </w:r>
    </w:p>
    <w:p w14:paraId="6B72DC84"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Potassium over Thorium Ratio (%K/</w:t>
      </w: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w:t>
      </w:r>
    </w:p>
    <w:p w14:paraId="30829789"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Potassium over Uranium Ratio (%K/</w:t>
      </w: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w:t>
      </w:r>
    </w:p>
    <w:p w14:paraId="1CFC25AF"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Uranium over Thorium Ratio (</w:t>
      </w: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w:t>
      </w: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w:t>
      </w:r>
    </w:p>
    <w:p w14:paraId="103E65EC"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Uranium over Potassium Ratio (</w:t>
      </w: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 xml:space="preserve">/%K) </w:t>
      </w:r>
    </w:p>
    <w:p w14:paraId="44D8BCD1"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Thorium over Potassium Ratio (</w:t>
      </w: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/%K)</w:t>
      </w:r>
    </w:p>
    <w:p w14:paraId="49D06C9A" w14:textId="77777777" w:rsidR="00B34657" w:rsidRPr="006F09C0"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Thorium over Uranium Ratio (</w:t>
      </w: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w:t>
      </w: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w:t>
      </w:r>
    </w:p>
    <w:p w14:paraId="5BE31F25" w14:textId="77777777" w:rsidR="00B34657" w:rsidRPr="00493218" w:rsidRDefault="00B34657" w:rsidP="00B34657">
      <w:pPr>
        <w:numPr>
          <w:ilvl w:val="0"/>
          <w:numId w:val="10"/>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Ternary </w:t>
      </w:r>
      <w:r>
        <w:rPr>
          <w:rFonts w:ascii="Times New Roman" w:eastAsia="Times New Roman" w:hAnsi="Times New Roman" w:cs="Times New Roman"/>
          <w:sz w:val="24"/>
          <w:szCs w:val="24"/>
          <w:lang w:val="en-CA"/>
        </w:rPr>
        <w:t>Image (TI</w:t>
      </w:r>
      <w:r w:rsidRPr="006F09C0">
        <w:rPr>
          <w:rFonts w:ascii="Times New Roman" w:eastAsia="Times New Roman" w:hAnsi="Times New Roman" w:cs="Times New Roman"/>
          <w:sz w:val="24"/>
          <w:szCs w:val="24"/>
          <w:lang w:val="en-CA"/>
        </w:rPr>
        <w:t>)</w:t>
      </w:r>
    </w:p>
    <w:p w14:paraId="6F8F1828" w14:textId="02D04BBE" w:rsidR="0068714F" w:rsidRDefault="0068714F" w:rsidP="00B34657">
      <w:pPr>
        <w:spacing w:after="0" w:line="276" w:lineRule="auto"/>
        <w:rPr>
          <w:rFonts w:ascii="Times New Roman" w:eastAsia="Times New Roman" w:hAnsi="Times New Roman" w:cs="Times New Roman"/>
          <w:sz w:val="24"/>
          <w:szCs w:val="24"/>
          <w:lang w:val="en-CA"/>
        </w:rPr>
      </w:pPr>
    </w:p>
    <w:p w14:paraId="769FCED6" w14:textId="13466106" w:rsidR="00E87C04" w:rsidRDefault="00E87C04" w:rsidP="00371E2B">
      <w:pPr>
        <w:pStyle w:val="Heading3"/>
        <w:numPr>
          <w:ilvl w:val="2"/>
          <w:numId w:val="6"/>
        </w:numPr>
        <w:spacing w:before="0" w:line="276" w:lineRule="auto"/>
        <w:ind w:left="993" w:hanging="709"/>
        <w:rPr>
          <w:rFonts w:ascii="Arial" w:hAnsi="Arial" w:cs="Arial"/>
          <w:b/>
          <w:color w:val="auto"/>
        </w:rPr>
      </w:pPr>
      <w:bookmarkStart w:id="5525" w:name="_Toc50719227"/>
      <w:r w:rsidRPr="00E87C04">
        <w:rPr>
          <w:rFonts w:ascii="Arial" w:hAnsi="Arial" w:cs="Arial"/>
          <w:b/>
          <w:color w:val="auto"/>
        </w:rPr>
        <w:t>Grids</w:t>
      </w:r>
      <w:bookmarkEnd w:id="5525"/>
    </w:p>
    <w:p w14:paraId="0E04D60F" w14:textId="77777777" w:rsidR="00E87C04" w:rsidRPr="00C00BA4" w:rsidRDefault="00E87C04" w:rsidP="00B763DA">
      <w:pPr>
        <w:spacing w:after="0" w:line="276" w:lineRule="auto"/>
        <w:rPr>
          <w:rFonts w:ascii="Times New Roman" w:hAnsi="Times New Roman" w:cs="Times New Roman"/>
          <w:sz w:val="24"/>
        </w:rPr>
      </w:pPr>
    </w:p>
    <w:p w14:paraId="22A8EB94" w14:textId="21154E0B" w:rsidR="00E87C04" w:rsidRPr="006F09C0" w:rsidRDefault="00C62913" w:rsidP="00655059">
      <w:pPr>
        <w:tabs>
          <w:tab w:val="left" w:pos="1800"/>
        </w:tabs>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D</w:t>
      </w:r>
      <w:r w:rsidR="00E87C04" w:rsidRPr="006F09C0">
        <w:rPr>
          <w:rFonts w:ascii="Times New Roman" w:eastAsia="Times New Roman" w:hAnsi="Times New Roman" w:cs="Times New Roman"/>
          <w:sz w:val="24"/>
          <w:szCs w:val="24"/>
          <w:lang w:val="en-CA"/>
        </w:rPr>
        <w:t xml:space="preserve">igital data were gridded and displayed using the following </w:t>
      </w:r>
      <w:proofErr w:type="spellStart"/>
      <w:r w:rsidR="00E87C04" w:rsidRPr="006F09C0">
        <w:rPr>
          <w:rFonts w:ascii="Times New Roman" w:eastAsia="Times New Roman" w:hAnsi="Times New Roman" w:cs="Times New Roman"/>
          <w:sz w:val="24"/>
          <w:szCs w:val="24"/>
          <w:lang w:val="en-CA"/>
        </w:rPr>
        <w:t>Geosoft</w:t>
      </w:r>
      <w:proofErr w:type="spellEnd"/>
      <w:r w:rsidR="00E87C04" w:rsidRPr="006F09C0">
        <w:rPr>
          <w:rFonts w:ascii="Times New Roman" w:eastAsia="Times New Roman" w:hAnsi="Times New Roman" w:cs="Times New Roman"/>
          <w:sz w:val="24"/>
          <w:szCs w:val="24"/>
          <w:lang w:val="en-CA"/>
        </w:rPr>
        <w:t xml:space="preserve"> parameters:</w:t>
      </w:r>
    </w:p>
    <w:p w14:paraId="35D537BD" w14:textId="77777777" w:rsidR="00630114" w:rsidRPr="006F09C0" w:rsidRDefault="00630114" w:rsidP="00655059">
      <w:pPr>
        <w:spacing w:after="0" w:line="276" w:lineRule="auto"/>
        <w:rPr>
          <w:rFonts w:ascii="Times New Roman" w:eastAsia="Times New Roman" w:hAnsi="Times New Roman" w:cs="Arial"/>
          <w:sz w:val="24"/>
          <w:szCs w:val="24"/>
          <w:lang w:val="en-CA"/>
        </w:rPr>
      </w:pPr>
    </w:p>
    <w:p w14:paraId="0E932294" w14:textId="04205D40" w:rsidR="003A0A99" w:rsidRDefault="003A0A99" w:rsidP="00A804D3">
      <w:pPr>
        <w:pStyle w:val="ListParagraph"/>
        <w:numPr>
          <w:ilvl w:val="0"/>
          <w:numId w:val="2"/>
        </w:numPr>
        <w:spacing w:after="0" w:line="240" w:lineRule="auto"/>
        <w:ind w:left="714" w:hanging="357"/>
        <w:contextualSpacing w:val="0"/>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Gridding </w:t>
      </w:r>
      <w:r w:rsidR="00891367">
        <w:rPr>
          <w:rFonts w:ascii="Times New Roman" w:eastAsia="Times New Roman" w:hAnsi="Times New Roman" w:cs="Times New Roman"/>
          <w:sz w:val="24"/>
          <w:szCs w:val="24"/>
          <w:lang w:val="en-CA"/>
        </w:rPr>
        <w:t>m</w:t>
      </w:r>
      <w:r>
        <w:rPr>
          <w:rFonts w:ascii="Times New Roman" w:eastAsia="Times New Roman" w:hAnsi="Times New Roman" w:cs="Times New Roman"/>
          <w:sz w:val="24"/>
          <w:szCs w:val="24"/>
          <w:lang w:val="en-CA"/>
        </w:rPr>
        <w:t>ethod: minimum curvature</w:t>
      </w:r>
    </w:p>
    <w:p w14:paraId="664FD04C" w14:textId="5EC8A7E0" w:rsidR="00E87C04" w:rsidRDefault="00E87C04" w:rsidP="00A804D3">
      <w:pPr>
        <w:pStyle w:val="ListParagraph"/>
        <w:numPr>
          <w:ilvl w:val="0"/>
          <w:numId w:val="2"/>
        </w:numPr>
        <w:spacing w:after="0" w:line="240" w:lineRule="auto"/>
        <w:ind w:left="714" w:hanging="357"/>
        <w:contextualSpacing w:val="0"/>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lastRenderedPageBreak/>
        <w:t xml:space="preserve">Grid cell size: </w:t>
      </w:r>
      <w:r w:rsidR="00246256">
        <w:rPr>
          <w:rFonts w:ascii="Times New Roman" w:eastAsia="Times New Roman" w:hAnsi="Times New Roman" w:cs="Times New Roman"/>
          <w:sz w:val="24"/>
          <w:szCs w:val="24"/>
          <w:lang w:val="en-CA"/>
        </w:rPr>
        <w:t>12.5</w:t>
      </w:r>
      <w:r w:rsidR="00C778A5">
        <w:rPr>
          <w:rFonts w:ascii="Times New Roman" w:eastAsia="Times New Roman" w:hAnsi="Times New Roman" w:cs="Times New Roman"/>
          <w:sz w:val="24"/>
          <w:szCs w:val="24"/>
          <w:lang w:val="en-CA"/>
        </w:rPr>
        <w:t xml:space="preserve"> m </w:t>
      </w:r>
    </w:p>
    <w:p w14:paraId="26255617" w14:textId="77777777" w:rsidR="009D73E1" w:rsidRDefault="009D73E1" w:rsidP="009D73E1">
      <w:pPr>
        <w:pStyle w:val="ListParagraph"/>
        <w:numPr>
          <w:ilvl w:val="0"/>
          <w:numId w:val="2"/>
        </w:numPr>
        <w:spacing w:after="0" w:line="240" w:lineRule="auto"/>
        <w:ind w:left="714" w:hanging="357"/>
        <w:contextualSpacing w:val="0"/>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Low-pass </w:t>
      </w:r>
      <w:proofErr w:type="spellStart"/>
      <w:r>
        <w:rPr>
          <w:rFonts w:ascii="Times New Roman" w:eastAsia="Times New Roman" w:hAnsi="Times New Roman" w:cs="Times New Roman"/>
          <w:sz w:val="24"/>
          <w:szCs w:val="24"/>
          <w:lang w:val="en-CA"/>
        </w:rPr>
        <w:t>desampling</w:t>
      </w:r>
      <w:proofErr w:type="spellEnd"/>
      <w:r>
        <w:rPr>
          <w:rFonts w:ascii="Times New Roman" w:eastAsia="Times New Roman" w:hAnsi="Times New Roman" w:cs="Times New Roman"/>
          <w:sz w:val="24"/>
          <w:szCs w:val="24"/>
          <w:lang w:val="en-CA"/>
        </w:rPr>
        <w:t xml:space="preserve"> factor: 2</w:t>
      </w:r>
    </w:p>
    <w:p w14:paraId="1B83945A" w14:textId="1C998F93" w:rsidR="003E0AF4" w:rsidRPr="006F09C0" w:rsidRDefault="003E0AF4" w:rsidP="00A804D3">
      <w:pPr>
        <w:pStyle w:val="ListParagraph"/>
        <w:numPr>
          <w:ilvl w:val="0"/>
          <w:numId w:val="2"/>
        </w:numPr>
        <w:spacing w:after="0" w:line="240" w:lineRule="auto"/>
        <w:ind w:left="714" w:hanging="357"/>
        <w:contextualSpacing w:val="0"/>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Tolerance: 0.001</w:t>
      </w:r>
    </w:p>
    <w:p w14:paraId="25F11944" w14:textId="1D707B60" w:rsidR="00E87C04" w:rsidRPr="006F09C0" w:rsidRDefault="00E87C04" w:rsidP="00A804D3">
      <w:pPr>
        <w:pStyle w:val="ListParagraph"/>
        <w:numPr>
          <w:ilvl w:val="0"/>
          <w:numId w:val="2"/>
        </w:numPr>
        <w:spacing w:after="0" w:line="240" w:lineRule="auto"/>
        <w:ind w:left="714" w:hanging="357"/>
        <w:contextualSpacing w:val="0"/>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pass tolerance: 99</w:t>
      </w:r>
      <w:r w:rsidR="003E0AF4">
        <w:rPr>
          <w:rFonts w:ascii="Times New Roman" w:eastAsia="Times New Roman" w:hAnsi="Times New Roman" w:cs="Times New Roman"/>
          <w:sz w:val="24"/>
          <w:szCs w:val="24"/>
          <w:lang w:val="en-CA"/>
        </w:rPr>
        <w:t>.99</w:t>
      </w:r>
    </w:p>
    <w:p w14:paraId="4A4B9C61" w14:textId="3A462602" w:rsidR="00E87C04" w:rsidRPr="00683C92" w:rsidRDefault="00E87C04" w:rsidP="00E05E59">
      <w:pPr>
        <w:pStyle w:val="ListParagraph"/>
        <w:numPr>
          <w:ilvl w:val="0"/>
          <w:numId w:val="2"/>
        </w:numPr>
        <w:spacing w:after="0" w:line="240" w:lineRule="auto"/>
        <w:ind w:left="714" w:hanging="357"/>
        <w:contextualSpacing w:val="0"/>
        <w:rPr>
          <w:rFonts w:ascii="Times New Roman" w:eastAsia="Times New Roman" w:hAnsi="Times New Roman" w:cs="Arial"/>
          <w:sz w:val="24"/>
          <w:szCs w:val="24"/>
          <w:lang w:val="en-CA"/>
        </w:rPr>
      </w:pPr>
      <w:r w:rsidRPr="006F09C0">
        <w:rPr>
          <w:rFonts w:ascii="Times New Roman" w:eastAsia="Times New Roman" w:hAnsi="Times New Roman" w:cs="Times New Roman"/>
          <w:sz w:val="24"/>
          <w:szCs w:val="24"/>
          <w:lang w:val="en-CA"/>
        </w:rPr>
        <w:t xml:space="preserve">Maximum iterations: </w:t>
      </w:r>
      <w:r w:rsidR="00D37F4D">
        <w:rPr>
          <w:rFonts w:ascii="Times New Roman" w:eastAsia="Times New Roman" w:hAnsi="Times New Roman" w:cs="Times New Roman"/>
          <w:sz w:val="24"/>
          <w:szCs w:val="24"/>
          <w:lang w:val="en-CA"/>
        </w:rPr>
        <w:t>1</w:t>
      </w:r>
      <w:r w:rsidRPr="006F09C0">
        <w:rPr>
          <w:rFonts w:ascii="Times New Roman" w:eastAsia="Times New Roman" w:hAnsi="Times New Roman" w:cs="Times New Roman"/>
          <w:sz w:val="24"/>
          <w:szCs w:val="24"/>
          <w:lang w:val="en-CA"/>
        </w:rPr>
        <w:t>00</w:t>
      </w:r>
    </w:p>
    <w:p w14:paraId="6A42D5F4" w14:textId="77777777" w:rsidR="00683C92" w:rsidRPr="00E05E59" w:rsidRDefault="00683C92" w:rsidP="00883454">
      <w:pPr>
        <w:pStyle w:val="ListParagraph"/>
        <w:spacing w:after="0" w:line="240" w:lineRule="auto"/>
        <w:ind w:left="714"/>
        <w:contextualSpacing w:val="0"/>
        <w:rPr>
          <w:rFonts w:ascii="Times New Roman" w:eastAsia="Times New Roman" w:hAnsi="Times New Roman" w:cs="Arial"/>
          <w:sz w:val="24"/>
          <w:szCs w:val="24"/>
          <w:lang w:val="en-CA"/>
        </w:rPr>
      </w:pPr>
    </w:p>
    <w:p w14:paraId="30EAB587" w14:textId="7C0895ED" w:rsidR="005D113E" w:rsidRDefault="00E87C04" w:rsidP="00CB6446">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All </w:t>
      </w:r>
      <w:r w:rsidR="000D2C74">
        <w:rPr>
          <w:rFonts w:ascii="Times New Roman" w:eastAsia="Times New Roman" w:hAnsi="Times New Roman" w:cs="Times New Roman"/>
          <w:sz w:val="24"/>
          <w:szCs w:val="24"/>
          <w:lang w:val="en-CA"/>
        </w:rPr>
        <w:t xml:space="preserve">magnetic </w:t>
      </w:r>
      <w:r w:rsidR="00F27457">
        <w:rPr>
          <w:rFonts w:ascii="Times New Roman" w:eastAsia="Times New Roman" w:hAnsi="Times New Roman" w:cs="Times New Roman"/>
          <w:sz w:val="24"/>
          <w:szCs w:val="24"/>
          <w:lang w:val="en-CA"/>
        </w:rPr>
        <w:t xml:space="preserve">and radiometric </w:t>
      </w:r>
      <w:r w:rsidRPr="006F09C0">
        <w:rPr>
          <w:rFonts w:ascii="Times New Roman" w:eastAsia="Times New Roman" w:hAnsi="Times New Roman" w:cs="Times New Roman"/>
          <w:sz w:val="24"/>
          <w:szCs w:val="24"/>
          <w:lang w:val="en-CA"/>
        </w:rPr>
        <w:t>grids were drawn with a histogram-equalized colo</w:t>
      </w:r>
      <w:r w:rsidR="00CA67F7">
        <w:rPr>
          <w:rFonts w:ascii="Times New Roman" w:eastAsia="Times New Roman" w:hAnsi="Times New Roman" w:cs="Times New Roman"/>
          <w:sz w:val="24"/>
          <w:szCs w:val="24"/>
          <w:lang w:val="en-CA"/>
        </w:rPr>
        <w:t>u</w:t>
      </w:r>
      <w:r w:rsidRPr="006F09C0">
        <w:rPr>
          <w:rFonts w:ascii="Times New Roman" w:eastAsia="Times New Roman" w:hAnsi="Times New Roman" w:cs="Times New Roman"/>
          <w:sz w:val="24"/>
          <w:szCs w:val="24"/>
          <w:lang w:val="en-CA"/>
        </w:rPr>
        <w:t>r shade; sun illumination inclination at 45° and declination at 045°.</w:t>
      </w:r>
      <w:r w:rsidR="007D6994">
        <w:rPr>
          <w:rFonts w:ascii="Times New Roman" w:eastAsia="Times New Roman" w:hAnsi="Times New Roman" w:cs="Times New Roman"/>
          <w:sz w:val="24"/>
          <w:szCs w:val="24"/>
          <w:lang w:val="en-CA"/>
        </w:rPr>
        <w:t xml:space="preserve">  </w:t>
      </w:r>
      <w:r w:rsidR="000D2C74">
        <w:rPr>
          <w:rFonts w:ascii="Times New Roman" w:eastAsia="Times New Roman" w:hAnsi="Times New Roman" w:cs="Times New Roman"/>
          <w:sz w:val="24"/>
          <w:szCs w:val="24"/>
          <w:lang w:val="en-CA"/>
        </w:rPr>
        <w:t>DTM grid was drawn with</w:t>
      </w:r>
      <w:r w:rsidR="008546A6">
        <w:rPr>
          <w:rFonts w:ascii="Times New Roman" w:eastAsia="Times New Roman" w:hAnsi="Times New Roman" w:cs="Times New Roman"/>
          <w:sz w:val="24"/>
          <w:szCs w:val="24"/>
          <w:lang w:val="en-CA"/>
        </w:rPr>
        <w:t xml:space="preserve"> a</w:t>
      </w:r>
      <w:r w:rsidR="000D2C74">
        <w:rPr>
          <w:rFonts w:ascii="Times New Roman" w:eastAsia="Times New Roman" w:hAnsi="Times New Roman" w:cs="Times New Roman"/>
          <w:sz w:val="24"/>
          <w:szCs w:val="24"/>
          <w:lang w:val="en-CA"/>
        </w:rPr>
        <w:t xml:space="preserve"> histogram-equalized topographic</w:t>
      </w:r>
      <w:r w:rsidR="00844B54">
        <w:rPr>
          <w:rFonts w:ascii="Times New Roman" w:eastAsia="Times New Roman" w:hAnsi="Times New Roman" w:cs="Times New Roman"/>
          <w:sz w:val="24"/>
          <w:szCs w:val="24"/>
          <w:lang w:val="en-CA"/>
        </w:rPr>
        <w:t xml:space="preserve"> colo</w:t>
      </w:r>
      <w:r w:rsidR="00CA67F7">
        <w:rPr>
          <w:rFonts w:ascii="Times New Roman" w:eastAsia="Times New Roman" w:hAnsi="Times New Roman" w:cs="Times New Roman"/>
          <w:sz w:val="24"/>
          <w:szCs w:val="24"/>
          <w:lang w:val="en-CA"/>
        </w:rPr>
        <w:t>u</w:t>
      </w:r>
      <w:r w:rsidR="00844B54">
        <w:rPr>
          <w:rFonts w:ascii="Times New Roman" w:eastAsia="Times New Roman" w:hAnsi="Times New Roman" w:cs="Times New Roman"/>
          <w:sz w:val="24"/>
          <w:szCs w:val="24"/>
          <w:lang w:val="en-CA"/>
        </w:rPr>
        <w:t>r</w:t>
      </w:r>
      <w:r w:rsidR="000D2C74">
        <w:rPr>
          <w:rFonts w:ascii="Times New Roman" w:eastAsia="Times New Roman" w:hAnsi="Times New Roman" w:cs="Times New Roman"/>
          <w:sz w:val="24"/>
          <w:szCs w:val="24"/>
          <w:lang w:val="en-CA"/>
        </w:rPr>
        <w:t>.</w:t>
      </w:r>
    </w:p>
    <w:p w14:paraId="2116E3AF" w14:textId="77777777" w:rsidR="00683C92" w:rsidRDefault="00683C92" w:rsidP="00CB6446">
      <w:pPr>
        <w:spacing w:after="0" w:line="276" w:lineRule="auto"/>
        <w:jc w:val="both"/>
        <w:rPr>
          <w:rFonts w:ascii="Times New Roman" w:eastAsia="Times New Roman" w:hAnsi="Times New Roman" w:cs="Times New Roman"/>
          <w:sz w:val="24"/>
          <w:szCs w:val="24"/>
          <w:lang w:val="en-CA"/>
        </w:rPr>
      </w:pPr>
    </w:p>
    <w:p w14:paraId="57B00558" w14:textId="77777777" w:rsidR="00623240" w:rsidRPr="006F09C0" w:rsidRDefault="00142768" w:rsidP="00AD6CA1">
      <w:pPr>
        <w:pStyle w:val="Heading2"/>
        <w:spacing w:before="0" w:line="276" w:lineRule="auto"/>
        <w:ind w:left="851" w:hanging="709"/>
        <w:rPr>
          <w:rFonts w:ascii="Arial" w:hAnsi="Arial" w:cs="Arial"/>
          <w:b/>
          <w:color w:val="00000A"/>
          <w:sz w:val="24"/>
          <w:lang w:val="en-CA"/>
        </w:rPr>
      </w:pPr>
      <w:bookmarkStart w:id="5526" w:name="_Toc50719228"/>
      <w:r w:rsidRPr="006F09C0">
        <w:rPr>
          <w:rFonts w:ascii="Arial" w:hAnsi="Arial" w:cs="Arial"/>
          <w:b/>
          <w:color w:val="00000A"/>
          <w:sz w:val="24"/>
          <w:lang w:val="en-CA"/>
        </w:rPr>
        <w:t>7.2</w:t>
      </w:r>
      <w:r w:rsidRPr="006F09C0">
        <w:rPr>
          <w:rFonts w:ascii="Arial" w:hAnsi="Arial" w:cs="Arial"/>
          <w:b/>
          <w:color w:val="00000A"/>
          <w:sz w:val="24"/>
          <w:lang w:val="en-CA"/>
        </w:rPr>
        <w:tab/>
      </w:r>
      <w:r w:rsidR="00BD493A" w:rsidRPr="006F09C0">
        <w:rPr>
          <w:rFonts w:ascii="Arial" w:hAnsi="Arial" w:cs="Arial"/>
          <w:b/>
          <w:color w:val="00000A"/>
          <w:sz w:val="24"/>
          <w:lang w:val="en-CA"/>
        </w:rPr>
        <w:t>KMZ</w:t>
      </w:r>
      <w:bookmarkEnd w:id="5526"/>
    </w:p>
    <w:p w14:paraId="16C9D4F7" w14:textId="77777777" w:rsidR="00C5640B" w:rsidRPr="006F09C0" w:rsidRDefault="00C5640B" w:rsidP="00156DFD">
      <w:pPr>
        <w:spacing w:after="0" w:line="276" w:lineRule="auto"/>
        <w:jc w:val="both"/>
        <w:rPr>
          <w:rFonts w:ascii="Times New Roman" w:hAnsi="Times New Roman" w:cs="Times New Roman"/>
          <w:sz w:val="24"/>
          <w:lang w:val="en-CA"/>
        </w:rPr>
      </w:pPr>
    </w:p>
    <w:p w14:paraId="57FBD2F5" w14:textId="345E3B5B" w:rsidR="00623240" w:rsidRPr="006F09C0" w:rsidRDefault="004974FC" w:rsidP="00156DFD">
      <w:pPr>
        <w:tabs>
          <w:tab w:val="left" w:pos="1800"/>
        </w:tabs>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Gridded digital data were exported</w:t>
      </w:r>
      <w:r w:rsidR="00623240" w:rsidRPr="006F09C0">
        <w:rPr>
          <w:rFonts w:ascii="Times New Roman" w:eastAsia="Times New Roman" w:hAnsi="Times New Roman" w:cs="Times New Roman"/>
          <w:sz w:val="24"/>
          <w:szCs w:val="24"/>
          <w:lang w:val="en-CA"/>
        </w:rPr>
        <w:t xml:space="preserve"> into </w:t>
      </w:r>
      <w:r w:rsidR="0083524B">
        <w:rPr>
          <w:rFonts w:ascii="Times New Roman" w:eastAsia="Times New Roman" w:hAnsi="Times New Roman" w:cs="Times New Roman"/>
          <w:sz w:val="24"/>
          <w:szCs w:val="24"/>
          <w:lang w:val="en-CA"/>
        </w:rPr>
        <w:t>.</w:t>
      </w:r>
      <w:r w:rsidR="0094321E">
        <w:rPr>
          <w:rFonts w:ascii="Times New Roman" w:eastAsia="Times New Roman" w:hAnsi="Times New Roman" w:cs="Times New Roman"/>
          <w:sz w:val="24"/>
          <w:szCs w:val="24"/>
          <w:lang w:val="en-CA"/>
        </w:rPr>
        <w:t>KMZ</w:t>
      </w:r>
      <w:r w:rsidR="0094321E" w:rsidRPr="006F09C0">
        <w:rPr>
          <w:rFonts w:ascii="Times New Roman" w:eastAsia="Times New Roman" w:hAnsi="Times New Roman" w:cs="Times New Roman"/>
          <w:sz w:val="24"/>
          <w:szCs w:val="24"/>
          <w:lang w:val="en-CA"/>
        </w:rPr>
        <w:t xml:space="preserve"> </w:t>
      </w:r>
      <w:r w:rsidR="00623240" w:rsidRPr="006F09C0">
        <w:rPr>
          <w:rFonts w:ascii="Times New Roman" w:eastAsia="Times New Roman" w:hAnsi="Times New Roman" w:cs="Times New Roman"/>
          <w:sz w:val="24"/>
          <w:szCs w:val="24"/>
          <w:lang w:val="en-CA"/>
        </w:rPr>
        <w:t xml:space="preserve">files which can be displayed using Google Earth. The grids can be draped onto topography and rendered to give a 3D view. </w:t>
      </w:r>
    </w:p>
    <w:p w14:paraId="673FE238" w14:textId="77777777" w:rsidR="005C267D" w:rsidRPr="006F09C0" w:rsidRDefault="005C267D" w:rsidP="00156DFD">
      <w:pPr>
        <w:suppressAutoHyphens w:val="0"/>
        <w:spacing w:after="0" w:line="276" w:lineRule="auto"/>
        <w:jc w:val="both"/>
        <w:rPr>
          <w:rFonts w:ascii="Times New Roman" w:hAnsi="Times New Roman" w:cs="Times New Roman"/>
          <w:sz w:val="24"/>
          <w:lang w:val="en-CA"/>
        </w:rPr>
      </w:pPr>
    </w:p>
    <w:p w14:paraId="066CC9D5" w14:textId="77777777" w:rsidR="00623240" w:rsidRPr="006F09C0" w:rsidRDefault="00623240" w:rsidP="00AD6CA1">
      <w:pPr>
        <w:pStyle w:val="Heading2"/>
        <w:spacing w:before="0" w:line="276" w:lineRule="auto"/>
        <w:ind w:left="851" w:hanging="709"/>
        <w:rPr>
          <w:rFonts w:ascii="Arial" w:hAnsi="Arial" w:cs="Arial"/>
          <w:b/>
          <w:color w:val="00000A"/>
          <w:sz w:val="24"/>
          <w:lang w:val="en-CA"/>
        </w:rPr>
      </w:pPr>
      <w:bookmarkStart w:id="5527" w:name="_Toc50719229"/>
      <w:r w:rsidRPr="006F09C0">
        <w:rPr>
          <w:rFonts w:ascii="Arial" w:hAnsi="Arial" w:cs="Arial"/>
          <w:b/>
          <w:color w:val="00000A"/>
          <w:sz w:val="24"/>
          <w:lang w:val="en-CA"/>
        </w:rPr>
        <w:t xml:space="preserve">7.3 </w:t>
      </w:r>
      <w:r w:rsidRPr="006F09C0">
        <w:rPr>
          <w:rFonts w:ascii="Arial" w:hAnsi="Arial" w:cs="Arial"/>
          <w:b/>
          <w:color w:val="00000A"/>
          <w:sz w:val="24"/>
          <w:lang w:val="en-CA"/>
        </w:rPr>
        <w:tab/>
        <w:t>Maps</w:t>
      </w:r>
      <w:bookmarkEnd w:id="5527"/>
    </w:p>
    <w:p w14:paraId="16879C11" w14:textId="77777777" w:rsidR="00C5640B" w:rsidRPr="006F09C0" w:rsidRDefault="00C5640B" w:rsidP="00156DFD">
      <w:pPr>
        <w:spacing w:after="0" w:line="276" w:lineRule="auto"/>
        <w:jc w:val="both"/>
        <w:rPr>
          <w:rFonts w:ascii="Times New Roman" w:hAnsi="Times New Roman" w:cs="Times New Roman"/>
          <w:sz w:val="24"/>
          <w:lang w:val="en-CA"/>
        </w:rPr>
      </w:pPr>
    </w:p>
    <w:p w14:paraId="6913984D" w14:textId="4C38AB70" w:rsidR="00246256" w:rsidRDefault="00246256" w:rsidP="00246256">
      <w:pPr>
        <w:tabs>
          <w:tab w:val="left" w:pos="1800"/>
        </w:tabs>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Digital maps were created for </w:t>
      </w:r>
      <w:r>
        <w:rPr>
          <w:rFonts w:ascii="Times New Roman" w:eastAsia="Times New Roman" w:hAnsi="Times New Roman" w:cs="Times New Roman"/>
          <w:sz w:val="24"/>
          <w:szCs w:val="24"/>
          <w:lang w:val="en-CA"/>
        </w:rPr>
        <w:t>Mount Vic – North and South survey blocks</w:t>
      </w:r>
      <w:r w:rsidRPr="006F09C0">
        <w:rPr>
          <w:rFonts w:ascii="Times New Roman" w:eastAsia="Times New Roman" w:hAnsi="Times New Roman" w:cs="Times New Roman"/>
          <w:sz w:val="24"/>
          <w:szCs w:val="24"/>
          <w:lang w:val="en-CA"/>
        </w:rPr>
        <w:t xml:space="preserve">. The following map products were prepared: </w:t>
      </w:r>
    </w:p>
    <w:p w14:paraId="159A2E59" w14:textId="77777777" w:rsidR="00E0171C" w:rsidRPr="00B562AD" w:rsidRDefault="00E0171C" w:rsidP="00156DFD">
      <w:pPr>
        <w:tabs>
          <w:tab w:val="left" w:pos="1800"/>
        </w:tabs>
        <w:spacing w:after="0" w:line="276" w:lineRule="auto"/>
        <w:jc w:val="both"/>
        <w:rPr>
          <w:rFonts w:ascii="Times New Roman" w:eastAsia="Times New Roman" w:hAnsi="Times New Roman" w:cs="Times New Roman"/>
          <w:sz w:val="24"/>
          <w:szCs w:val="24"/>
          <w:lang w:val="en-CA"/>
        </w:rPr>
      </w:pPr>
    </w:p>
    <w:p w14:paraId="3956F1DE" w14:textId="579F9DA4" w:rsidR="00623240" w:rsidRPr="006F09C0" w:rsidRDefault="00623240" w:rsidP="00156DFD">
      <w:pPr>
        <w:spacing w:after="0" w:line="276" w:lineRule="auto"/>
        <w:jc w:val="both"/>
        <w:rPr>
          <w:rFonts w:ascii="Times New Roman" w:eastAsia="Times New Roman" w:hAnsi="Times New Roman" w:cs="Arial"/>
          <w:sz w:val="24"/>
          <w:szCs w:val="24"/>
          <w:lang w:val="en-CA"/>
        </w:rPr>
      </w:pPr>
      <w:r w:rsidRPr="006F09C0">
        <w:rPr>
          <w:rFonts w:ascii="Times New Roman" w:eastAsia="Times New Roman" w:hAnsi="Times New Roman" w:cs="Times New Roman"/>
          <w:sz w:val="24"/>
          <w:szCs w:val="24"/>
          <w:lang w:val="en-CA"/>
        </w:rPr>
        <w:t>Overview Maps (colo</w:t>
      </w:r>
      <w:r w:rsidR="00821205">
        <w:rPr>
          <w:rFonts w:ascii="Times New Roman" w:eastAsia="Times New Roman" w:hAnsi="Times New Roman" w:cs="Times New Roman"/>
          <w:sz w:val="24"/>
          <w:szCs w:val="24"/>
          <w:lang w:val="en-CA"/>
        </w:rPr>
        <w:t>u</w:t>
      </w:r>
      <w:r w:rsidRPr="006F09C0">
        <w:rPr>
          <w:rFonts w:ascii="Times New Roman" w:eastAsia="Times New Roman" w:hAnsi="Times New Roman" w:cs="Times New Roman"/>
          <w:sz w:val="24"/>
          <w:szCs w:val="24"/>
          <w:lang w:val="en-CA"/>
        </w:rPr>
        <w:t>r images</w:t>
      </w:r>
      <w:r w:rsidR="009A1581">
        <w:rPr>
          <w:rFonts w:ascii="Times New Roman" w:eastAsia="Times New Roman" w:hAnsi="Times New Roman" w:cs="Times New Roman"/>
          <w:sz w:val="24"/>
          <w:szCs w:val="24"/>
          <w:lang w:val="en-CA"/>
        </w:rPr>
        <w:t xml:space="preserve"> and non-shaded</w:t>
      </w:r>
      <w:r w:rsidRPr="006F09C0">
        <w:rPr>
          <w:rFonts w:ascii="Times New Roman" w:eastAsia="Times New Roman" w:hAnsi="Times New Roman" w:cs="Times New Roman"/>
          <w:sz w:val="24"/>
          <w:szCs w:val="24"/>
          <w:lang w:val="en-CA"/>
        </w:rPr>
        <w:t xml:space="preserve"> with elevation contour lines</w:t>
      </w:r>
      <w:r w:rsidR="00F950F0">
        <w:rPr>
          <w:rFonts w:ascii="Times New Roman" w:eastAsia="Times New Roman" w:hAnsi="Times New Roman" w:cs="Times New Roman"/>
          <w:sz w:val="24"/>
          <w:szCs w:val="24"/>
          <w:lang w:val="en-CA"/>
        </w:rPr>
        <w:t xml:space="preserve"> and topographic features</w:t>
      </w:r>
      <w:r w:rsidRPr="006F09C0">
        <w:rPr>
          <w:rFonts w:ascii="Times New Roman" w:eastAsia="Times New Roman" w:hAnsi="Times New Roman" w:cs="Times New Roman"/>
          <w:sz w:val="24"/>
          <w:szCs w:val="24"/>
          <w:lang w:val="en-CA"/>
        </w:rPr>
        <w:t>):</w:t>
      </w:r>
    </w:p>
    <w:p w14:paraId="578992FC" w14:textId="77777777" w:rsidR="00623240" w:rsidRPr="006F09C0" w:rsidRDefault="00623240" w:rsidP="00156DFD">
      <w:pPr>
        <w:spacing w:after="0" w:line="276" w:lineRule="auto"/>
        <w:jc w:val="both"/>
        <w:rPr>
          <w:rFonts w:ascii="Times New Roman" w:eastAsia="Times New Roman" w:hAnsi="Times New Roman" w:cs="Arial"/>
          <w:sz w:val="24"/>
          <w:szCs w:val="24"/>
          <w:lang w:val="en-CA"/>
        </w:rPr>
      </w:pPr>
    </w:p>
    <w:p w14:paraId="53D8B65F" w14:textId="31072D4F" w:rsidR="00623240" w:rsidRPr="006F09C0" w:rsidRDefault="00623240" w:rsidP="00A804D3">
      <w:pPr>
        <w:numPr>
          <w:ilvl w:val="0"/>
          <w:numId w:val="3"/>
        </w:numPr>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Actual flight lines</w:t>
      </w:r>
    </w:p>
    <w:p w14:paraId="5C47E466" w14:textId="349BE3B6" w:rsidR="005B7E8B" w:rsidRPr="004C3517" w:rsidRDefault="00592569" w:rsidP="004C3517">
      <w:pPr>
        <w:numPr>
          <w:ilvl w:val="0"/>
          <w:numId w:val="3"/>
        </w:numPr>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D</w:t>
      </w:r>
      <w:r w:rsidR="002779D6" w:rsidRPr="006F09C0">
        <w:rPr>
          <w:rFonts w:ascii="Times New Roman" w:eastAsia="Times New Roman" w:hAnsi="Times New Roman" w:cs="Arial"/>
          <w:sz w:val="24"/>
          <w:szCs w:val="24"/>
          <w:lang w:val="en-CA"/>
        </w:rPr>
        <w:t>T</w:t>
      </w:r>
      <w:r w:rsidRPr="006F09C0">
        <w:rPr>
          <w:rFonts w:ascii="Times New Roman" w:eastAsia="Times New Roman" w:hAnsi="Times New Roman" w:cs="Arial"/>
          <w:sz w:val="24"/>
          <w:szCs w:val="24"/>
          <w:lang w:val="en-CA"/>
        </w:rPr>
        <w:t>M</w:t>
      </w:r>
    </w:p>
    <w:p w14:paraId="3515D190" w14:textId="77777777" w:rsidR="00246256" w:rsidRDefault="00246256" w:rsidP="00655059">
      <w:pPr>
        <w:spacing w:after="0" w:line="276" w:lineRule="auto"/>
        <w:jc w:val="both"/>
        <w:rPr>
          <w:rFonts w:ascii="Times New Roman" w:eastAsia="Times New Roman" w:hAnsi="Times New Roman" w:cs="Times New Roman"/>
          <w:sz w:val="24"/>
          <w:szCs w:val="24"/>
          <w:lang w:val="en-CA"/>
        </w:rPr>
      </w:pPr>
    </w:p>
    <w:p w14:paraId="6A658116" w14:textId="698CAA23" w:rsidR="00623240" w:rsidRPr="006F09C0" w:rsidRDefault="009A5DAF" w:rsidP="00655059">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Magnetic Maps </w:t>
      </w:r>
      <w:r w:rsidR="00623240" w:rsidRPr="006F09C0">
        <w:rPr>
          <w:rFonts w:ascii="Times New Roman" w:eastAsia="Times New Roman" w:hAnsi="Times New Roman" w:cs="Times New Roman"/>
          <w:sz w:val="24"/>
          <w:szCs w:val="24"/>
          <w:lang w:val="en-CA"/>
        </w:rPr>
        <w:t>(colo</w:t>
      </w:r>
      <w:r w:rsidR="00821205">
        <w:rPr>
          <w:rFonts w:ascii="Times New Roman" w:eastAsia="Times New Roman" w:hAnsi="Times New Roman" w:cs="Times New Roman"/>
          <w:sz w:val="24"/>
          <w:szCs w:val="24"/>
          <w:lang w:val="en-CA"/>
        </w:rPr>
        <w:t>u</w:t>
      </w:r>
      <w:r w:rsidR="00623240" w:rsidRPr="006F09C0">
        <w:rPr>
          <w:rFonts w:ascii="Times New Roman" w:eastAsia="Times New Roman" w:hAnsi="Times New Roman" w:cs="Times New Roman"/>
          <w:sz w:val="24"/>
          <w:szCs w:val="24"/>
          <w:lang w:val="en-CA"/>
        </w:rPr>
        <w:t>r images with elevation contour lines):</w:t>
      </w:r>
    </w:p>
    <w:p w14:paraId="53160D52" w14:textId="77777777" w:rsidR="00623240" w:rsidRPr="006F09C0" w:rsidRDefault="00623240" w:rsidP="00655059">
      <w:pPr>
        <w:spacing w:after="0" w:line="276" w:lineRule="auto"/>
        <w:jc w:val="both"/>
        <w:rPr>
          <w:rFonts w:ascii="Times New Roman" w:eastAsia="Times New Roman" w:hAnsi="Times New Roman" w:cs="Arial"/>
          <w:sz w:val="24"/>
          <w:szCs w:val="24"/>
          <w:lang w:val="en-CA"/>
        </w:rPr>
      </w:pPr>
    </w:p>
    <w:p w14:paraId="1009E4F3" w14:textId="008C3A71" w:rsidR="00623240" w:rsidRPr="006F09C0" w:rsidRDefault="002550C9" w:rsidP="00156DFD">
      <w:pPr>
        <w:numPr>
          <w:ilvl w:val="0"/>
          <w:numId w:val="3"/>
        </w:numPr>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TMI</w:t>
      </w:r>
      <w:r w:rsidR="008D0ACA">
        <w:rPr>
          <w:rFonts w:ascii="Times New Roman" w:eastAsia="Times New Roman" w:hAnsi="Times New Roman" w:cs="Arial"/>
          <w:sz w:val="24"/>
          <w:szCs w:val="24"/>
          <w:lang w:val="en-CA"/>
        </w:rPr>
        <w:t>,</w:t>
      </w:r>
      <w:r w:rsidR="00623240" w:rsidRPr="006F09C0">
        <w:rPr>
          <w:rFonts w:ascii="Times New Roman" w:eastAsia="Times New Roman" w:hAnsi="Times New Roman" w:cs="Arial"/>
          <w:sz w:val="24"/>
          <w:szCs w:val="24"/>
          <w:lang w:val="en-CA"/>
        </w:rPr>
        <w:t xml:space="preserve"> with actual flight lines</w:t>
      </w:r>
      <w:r w:rsidR="00F950F0">
        <w:rPr>
          <w:rFonts w:ascii="Times New Roman" w:eastAsia="Times New Roman" w:hAnsi="Times New Roman" w:cs="Arial"/>
          <w:sz w:val="24"/>
          <w:szCs w:val="24"/>
          <w:lang w:val="en-CA"/>
        </w:rPr>
        <w:t xml:space="preserve"> and topographic features</w:t>
      </w:r>
    </w:p>
    <w:p w14:paraId="4510D0DE" w14:textId="0E49F2C8" w:rsidR="00711EC4" w:rsidRDefault="002550C9" w:rsidP="009F4CA5">
      <w:pPr>
        <w:numPr>
          <w:ilvl w:val="0"/>
          <w:numId w:val="3"/>
        </w:numPr>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TMI</w:t>
      </w:r>
    </w:p>
    <w:p w14:paraId="2E4539EB" w14:textId="17B1C379" w:rsidR="00350247" w:rsidRDefault="00623240" w:rsidP="00156DFD">
      <w:pPr>
        <w:numPr>
          <w:ilvl w:val="0"/>
          <w:numId w:val="3"/>
        </w:numPr>
        <w:spacing w:after="0" w:line="240" w:lineRule="auto"/>
        <w:ind w:left="714" w:hanging="357"/>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R</w:t>
      </w:r>
      <w:r w:rsidR="002550C9" w:rsidRPr="006F09C0">
        <w:rPr>
          <w:rFonts w:ascii="Times New Roman" w:eastAsia="Times New Roman" w:hAnsi="Times New Roman" w:cs="Arial"/>
          <w:sz w:val="24"/>
          <w:szCs w:val="24"/>
          <w:lang w:val="en-CA"/>
        </w:rPr>
        <w:t>MI</w:t>
      </w:r>
    </w:p>
    <w:p w14:paraId="64932312" w14:textId="409DFBC4" w:rsidR="00445E22" w:rsidRDefault="00445E22" w:rsidP="00156DFD">
      <w:pPr>
        <w:numPr>
          <w:ilvl w:val="0"/>
          <w:numId w:val="3"/>
        </w:numPr>
        <w:spacing w:after="0" w:line="240" w:lineRule="auto"/>
        <w:ind w:left="714" w:hanging="357"/>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RTP</w:t>
      </w:r>
      <w:r w:rsidR="00E104EC">
        <w:rPr>
          <w:rFonts w:ascii="Times New Roman" w:eastAsia="Times New Roman" w:hAnsi="Times New Roman" w:cs="Arial"/>
          <w:sz w:val="24"/>
          <w:szCs w:val="24"/>
          <w:lang w:val="en-CA"/>
        </w:rPr>
        <w:t xml:space="preserve"> of RMI</w:t>
      </w:r>
    </w:p>
    <w:p w14:paraId="1000ADF9" w14:textId="5EBEBBFD" w:rsidR="00F950F0" w:rsidRDefault="00E104EC" w:rsidP="00156DFD">
      <w:pPr>
        <w:numPr>
          <w:ilvl w:val="0"/>
          <w:numId w:val="3"/>
        </w:numPr>
        <w:spacing w:after="0" w:line="240" w:lineRule="auto"/>
        <w:ind w:left="714" w:hanging="357"/>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C</w:t>
      </w:r>
      <w:r w:rsidR="00F950F0">
        <w:rPr>
          <w:rFonts w:ascii="Times New Roman" w:eastAsia="Times New Roman" w:hAnsi="Times New Roman" w:cs="Arial"/>
          <w:sz w:val="24"/>
          <w:szCs w:val="24"/>
          <w:lang w:val="en-CA"/>
        </w:rPr>
        <w:t>HG</w:t>
      </w:r>
      <w:r>
        <w:rPr>
          <w:rFonts w:ascii="Times New Roman" w:eastAsia="Times New Roman" w:hAnsi="Times New Roman" w:cs="Arial"/>
          <w:sz w:val="24"/>
          <w:szCs w:val="24"/>
          <w:lang w:val="en-CA"/>
        </w:rPr>
        <w:t xml:space="preserve"> of RMI</w:t>
      </w:r>
    </w:p>
    <w:p w14:paraId="58D76640" w14:textId="41503F69" w:rsidR="0014263A" w:rsidRDefault="0014263A" w:rsidP="0014263A">
      <w:pPr>
        <w:numPr>
          <w:ilvl w:val="0"/>
          <w:numId w:val="3"/>
        </w:numPr>
        <w:spacing w:after="0" w:line="240" w:lineRule="auto"/>
        <w:ind w:left="714" w:hanging="357"/>
        <w:jc w:val="both"/>
        <w:rPr>
          <w:rFonts w:ascii="Times New Roman" w:eastAsia="Times New Roman" w:hAnsi="Times New Roman" w:cs="Arial"/>
          <w:sz w:val="24"/>
          <w:szCs w:val="24"/>
          <w:lang w:val="en-CA"/>
        </w:rPr>
      </w:pPr>
      <w:r>
        <w:rPr>
          <w:rFonts w:ascii="Times New Roman" w:eastAsia="Times New Roman" w:hAnsi="Times New Roman" w:cs="Arial"/>
          <w:sz w:val="24"/>
          <w:szCs w:val="24"/>
          <w:lang w:val="en-CA"/>
        </w:rPr>
        <w:t>CVG of RMI</w:t>
      </w:r>
    </w:p>
    <w:p w14:paraId="47005F75" w14:textId="77777777" w:rsidR="009A1581" w:rsidRDefault="009A1581" w:rsidP="009A1581">
      <w:pPr>
        <w:spacing w:after="0" w:line="240" w:lineRule="auto"/>
        <w:jc w:val="both"/>
        <w:rPr>
          <w:rFonts w:ascii="Times New Roman" w:eastAsia="Times New Roman" w:hAnsi="Times New Roman" w:cs="Arial"/>
          <w:sz w:val="24"/>
          <w:szCs w:val="24"/>
          <w:lang w:val="en-CA"/>
        </w:rPr>
      </w:pPr>
    </w:p>
    <w:p w14:paraId="5BC18DCC" w14:textId="0107FEF8" w:rsidR="009A1581" w:rsidRPr="006F09C0" w:rsidRDefault="009A1581" w:rsidP="009A1581">
      <w:pPr>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Radiometric</w:t>
      </w:r>
      <w:r w:rsidRPr="006F09C0">
        <w:rPr>
          <w:rFonts w:ascii="Times New Roman" w:eastAsia="Times New Roman" w:hAnsi="Times New Roman" w:cs="Times New Roman"/>
          <w:sz w:val="24"/>
          <w:szCs w:val="24"/>
          <w:lang w:val="en-CA"/>
        </w:rPr>
        <w:t xml:space="preserve"> Maps (colo</w:t>
      </w:r>
      <w:r>
        <w:rPr>
          <w:rFonts w:ascii="Times New Roman" w:eastAsia="Times New Roman" w:hAnsi="Times New Roman" w:cs="Times New Roman"/>
          <w:sz w:val="24"/>
          <w:szCs w:val="24"/>
          <w:lang w:val="en-CA"/>
        </w:rPr>
        <w:t>u</w:t>
      </w:r>
      <w:r w:rsidRPr="006F09C0">
        <w:rPr>
          <w:rFonts w:ascii="Times New Roman" w:eastAsia="Times New Roman" w:hAnsi="Times New Roman" w:cs="Times New Roman"/>
          <w:sz w:val="24"/>
          <w:szCs w:val="24"/>
          <w:lang w:val="en-CA"/>
        </w:rPr>
        <w:t>r images with elevation contour lines</w:t>
      </w:r>
      <w:r w:rsidR="00C97B4C">
        <w:rPr>
          <w:rFonts w:ascii="Times New Roman" w:eastAsia="Times New Roman" w:hAnsi="Times New Roman" w:cs="Times New Roman"/>
          <w:sz w:val="24"/>
          <w:szCs w:val="24"/>
          <w:lang w:val="en-CA"/>
        </w:rPr>
        <w:t xml:space="preserve"> and topographic features</w:t>
      </w:r>
      <w:r w:rsidRPr="006F09C0">
        <w:rPr>
          <w:rFonts w:ascii="Times New Roman" w:eastAsia="Times New Roman" w:hAnsi="Times New Roman" w:cs="Times New Roman"/>
          <w:sz w:val="24"/>
          <w:szCs w:val="24"/>
          <w:lang w:val="en-CA"/>
        </w:rPr>
        <w:t>):</w:t>
      </w:r>
    </w:p>
    <w:p w14:paraId="2B69B9EE" w14:textId="77777777" w:rsidR="009A1581" w:rsidRPr="006F09C0" w:rsidRDefault="009A1581" w:rsidP="009A1581">
      <w:pPr>
        <w:spacing w:after="0" w:line="276" w:lineRule="auto"/>
        <w:jc w:val="both"/>
        <w:rPr>
          <w:rFonts w:ascii="Times New Roman" w:eastAsia="Times New Roman" w:hAnsi="Times New Roman" w:cs="Arial"/>
          <w:sz w:val="24"/>
          <w:szCs w:val="24"/>
          <w:lang w:val="en-CA"/>
        </w:rPr>
      </w:pPr>
    </w:p>
    <w:p w14:paraId="16D241F4" w14:textId="77777777" w:rsidR="009A1581" w:rsidRDefault="009A1581" w:rsidP="009A1581">
      <w:pPr>
        <w:numPr>
          <w:ilvl w:val="0"/>
          <w:numId w:val="11"/>
        </w:numPr>
        <w:suppressAutoHyphens w:val="0"/>
        <w:spacing w:after="0" w:line="240" w:lineRule="auto"/>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%K –</w:t>
      </w:r>
      <w:r>
        <w:rPr>
          <w:rFonts w:ascii="Times New Roman" w:eastAsia="Times New Roman" w:hAnsi="Times New Roman" w:cs="Arial"/>
          <w:sz w:val="24"/>
          <w:szCs w:val="24"/>
          <w:lang w:val="en-CA"/>
        </w:rPr>
        <w:t xml:space="preserve"> </w:t>
      </w:r>
      <w:r w:rsidRPr="006F09C0">
        <w:rPr>
          <w:rFonts w:ascii="Times New Roman" w:eastAsia="Times New Roman" w:hAnsi="Times New Roman" w:cs="Arial"/>
          <w:sz w:val="24"/>
          <w:szCs w:val="24"/>
          <w:lang w:val="en-CA"/>
        </w:rPr>
        <w:t>Percentage</w:t>
      </w:r>
    </w:p>
    <w:p w14:paraId="1B38ECA8" w14:textId="77777777" w:rsidR="009A1581" w:rsidRPr="00A804D3" w:rsidRDefault="009A1581" w:rsidP="009A1581">
      <w:pPr>
        <w:numPr>
          <w:ilvl w:val="0"/>
          <w:numId w:val="11"/>
        </w:numPr>
        <w:suppressAutoHyphens w:val="0"/>
        <w:spacing w:after="0" w:line="240" w:lineRule="auto"/>
        <w:jc w:val="both"/>
        <w:rPr>
          <w:rFonts w:ascii="Times New Roman" w:eastAsia="Times New Roman" w:hAnsi="Times New Roman" w:cs="Arial"/>
          <w:sz w:val="24"/>
          <w:szCs w:val="24"/>
          <w:lang w:val="en-CA"/>
        </w:rPr>
      </w:pPr>
      <w:proofErr w:type="spellStart"/>
      <w:r w:rsidRPr="00A804D3">
        <w:rPr>
          <w:rFonts w:ascii="Times New Roman" w:eastAsia="Times New Roman" w:hAnsi="Times New Roman" w:cs="Arial"/>
          <w:sz w:val="24"/>
          <w:szCs w:val="24"/>
          <w:lang w:val="en-CA"/>
        </w:rPr>
        <w:t>eTh</w:t>
      </w:r>
      <w:proofErr w:type="spellEnd"/>
      <w:r w:rsidRPr="00A804D3">
        <w:rPr>
          <w:rFonts w:ascii="Times New Roman" w:eastAsia="Times New Roman" w:hAnsi="Times New Roman" w:cs="Arial"/>
          <w:sz w:val="24"/>
          <w:szCs w:val="24"/>
          <w:lang w:val="en-CA"/>
        </w:rPr>
        <w:t xml:space="preserve"> – Equivalent Concentration </w:t>
      </w:r>
    </w:p>
    <w:p w14:paraId="71DBB9A7" w14:textId="77777777" w:rsidR="009A1581" w:rsidRPr="006F09C0" w:rsidRDefault="009A1581" w:rsidP="009A1581">
      <w:pPr>
        <w:numPr>
          <w:ilvl w:val="0"/>
          <w:numId w:val="11"/>
        </w:numPr>
        <w:suppressAutoHyphens w:val="0"/>
        <w:spacing w:after="0" w:line="240" w:lineRule="auto"/>
        <w:jc w:val="both"/>
        <w:rPr>
          <w:rFonts w:ascii="Times New Roman" w:eastAsia="Times New Roman" w:hAnsi="Times New Roman" w:cs="Arial"/>
          <w:sz w:val="24"/>
          <w:szCs w:val="24"/>
          <w:lang w:val="en-CA"/>
        </w:rPr>
      </w:pPr>
      <w:proofErr w:type="spellStart"/>
      <w:r w:rsidRPr="006F09C0">
        <w:rPr>
          <w:rFonts w:ascii="Times New Roman" w:eastAsia="Times New Roman" w:hAnsi="Times New Roman" w:cs="Arial"/>
          <w:sz w:val="24"/>
          <w:szCs w:val="24"/>
          <w:lang w:val="en-CA"/>
        </w:rPr>
        <w:t>eU</w:t>
      </w:r>
      <w:proofErr w:type="spellEnd"/>
      <w:r w:rsidRPr="006F09C0">
        <w:rPr>
          <w:rFonts w:ascii="Times New Roman" w:eastAsia="Times New Roman" w:hAnsi="Times New Roman" w:cs="Arial"/>
          <w:sz w:val="24"/>
          <w:szCs w:val="24"/>
          <w:lang w:val="en-CA"/>
        </w:rPr>
        <w:t xml:space="preserve"> – Equivalent Concentration</w:t>
      </w:r>
    </w:p>
    <w:p w14:paraId="7A068D5C" w14:textId="77777777" w:rsidR="00693C23" w:rsidRPr="006F09C0" w:rsidRDefault="00693C23" w:rsidP="00693C23">
      <w:pPr>
        <w:numPr>
          <w:ilvl w:val="0"/>
          <w:numId w:val="11"/>
        </w:numPr>
        <w:suppressAutoHyphens w:val="0"/>
        <w:spacing w:after="0" w:line="240" w:lineRule="auto"/>
        <w:jc w:val="both"/>
        <w:rPr>
          <w:rFonts w:ascii="Times New Roman" w:eastAsia="Times New Roman" w:hAnsi="Times New Roman" w:cs="Arial"/>
          <w:sz w:val="24"/>
          <w:szCs w:val="24"/>
          <w:lang w:val="en-CA"/>
        </w:rPr>
      </w:pPr>
      <w:r w:rsidRPr="006F09C0">
        <w:rPr>
          <w:rFonts w:ascii="Times New Roman" w:eastAsia="Times New Roman" w:hAnsi="Times New Roman" w:cs="Arial"/>
          <w:sz w:val="24"/>
          <w:szCs w:val="24"/>
          <w:lang w:val="en-CA"/>
        </w:rPr>
        <w:t xml:space="preserve">TC </w:t>
      </w:r>
    </w:p>
    <w:p w14:paraId="3DCB507D" w14:textId="77777777" w:rsidR="009A1581" w:rsidRPr="009320D4" w:rsidRDefault="009A1581" w:rsidP="009A1581">
      <w:pPr>
        <w:numPr>
          <w:ilvl w:val="0"/>
          <w:numId w:val="11"/>
        </w:numPr>
        <w:suppressAutoHyphens w:val="0"/>
        <w:spacing w:after="100" w:afterAutospacing="1" w:line="240" w:lineRule="auto"/>
        <w:rPr>
          <w:rFonts w:ascii="Times New Roman" w:eastAsia="Times New Roman" w:hAnsi="Times New Roman" w:cs="Times New Roman"/>
          <w:sz w:val="24"/>
          <w:szCs w:val="24"/>
          <w:lang w:val="en-CA"/>
        </w:rPr>
      </w:pPr>
      <w:proofErr w:type="spellStart"/>
      <w:r w:rsidRPr="009320D4">
        <w:rPr>
          <w:rFonts w:ascii="Times New Roman" w:eastAsia="Times New Roman" w:hAnsi="Times New Roman" w:cs="Arial"/>
          <w:sz w:val="24"/>
          <w:szCs w:val="24"/>
          <w:lang w:val="en-CA"/>
        </w:rPr>
        <w:t>TCexp</w:t>
      </w:r>
      <w:proofErr w:type="spellEnd"/>
      <w:r w:rsidRPr="009320D4">
        <w:rPr>
          <w:rFonts w:ascii="Times New Roman" w:eastAsia="Times New Roman" w:hAnsi="Times New Roman" w:cs="Arial"/>
          <w:sz w:val="24"/>
          <w:szCs w:val="24"/>
          <w:lang w:val="en-CA"/>
        </w:rPr>
        <w:t xml:space="preserve"> – Exposure Rate </w:t>
      </w:r>
    </w:p>
    <w:p w14:paraId="3BDB98E3" w14:textId="77777777" w:rsidR="009A1581" w:rsidRPr="006F09C0" w:rsidRDefault="009A1581" w:rsidP="009A1581">
      <w:pPr>
        <w:numPr>
          <w:ilvl w:val="0"/>
          <w:numId w:val="11"/>
        </w:numPr>
        <w:suppressAutoHyphens w:val="0"/>
        <w:spacing w:after="100" w:afterAutospacing="1"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%K/</w:t>
      </w: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 xml:space="preserve"> Ratio</w:t>
      </w:r>
    </w:p>
    <w:p w14:paraId="72850F42" w14:textId="77777777" w:rsidR="009A1581" w:rsidRPr="006F09C0" w:rsidRDefault="009A1581" w:rsidP="009A1581">
      <w:pPr>
        <w:numPr>
          <w:ilvl w:val="0"/>
          <w:numId w:val="11"/>
        </w:numPr>
        <w:suppressAutoHyphens w:val="0"/>
        <w:spacing w:after="100" w:afterAutospacing="1"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lastRenderedPageBreak/>
        <w:t>%K/</w:t>
      </w: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 xml:space="preserve"> Ratio </w:t>
      </w:r>
    </w:p>
    <w:p w14:paraId="75A74C29" w14:textId="77777777" w:rsidR="009A1581" w:rsidRPr="006F09C0" w:rsidRDefault="009A1581" w:rsidP="009A1581">
      <w:pPr>
        <w:numPr>
          <w:ilvl w:val="0"/>
          <w:numId w:val="11"/>
        </w:numPr>
        <w:suppressAutoHyphens w:val="0"/>
        <w:spacing w:after="100" w:afterAutospacing="1" w:line="240" w:lineRule="auto"/>
        <w:rPr>
          <w:rFonts w:ascii="Times New Roman" w:eastAsia="Times New Roman" w:hAnsi="Times New Roman" w:cs="Times New Roman"/>
          <w:sz w:val="24"/>
          <w:szCs w:val="24"/>
          <w:lang w:val="en-CA"/>
        </w:rPr>
      </w:pP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w:t>
      </w: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 xml:space="preserve"> Ratio </w:t>
      </w:r>
    </w:p>
    <w:p w14:paraId="3A8A2168" w14:textId="77777777" w:rsidR="00693C23" w:rsidRPr="006F09C0" w:rsidRDefault="00693C23" w:rsidP="00693C23">
      <w:pPr>
        <w:numPr>
          <w:ilvl w:val="0"/>
          <w:numId w:val="11"/>
        </w:numPr>
        <w:suppressAutoHyphens w:val="0"/>
        <w:spacing w:after="100" w:afterAutospacing="1" w:line="240" w:lineRule="auto"/>
        <w:rPr>
          <w:rFonts w:ascii="Times New Roman" w:eastAsia="Times New Roman" w:hAnsi="Times New Roman" w:cs="Times New Roman"/>
          <w:sz w:val="24"/>
          <w:szCs w:val="24"/>
          <w:lang w:val="en-CA"/>
        </w:rPr>
      </w:pP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/%K Ratio</w:t>
      </w:r>
    </w:p>
    <w:p w14:paraId="60782823" w14:textId="77777777" w:rsidR="009A1581" w:rsidRPr="006F09C0" w:rsidRDefault="009A1581" w:rsidP="009A1581">
      <w:pPr>
        <w:numPr>
          <w:ilvl w:val="0"/>
          <w:numId w:val="11"/>
        </w:numPr>
        <w:suppressAutoHyphens w:val="0"/>
        <w:spacing w:after="100" w:afterAutospacing="1" w:line="240" w:lineRule="auto"/>
        <w:rPr>
          <w:rFonts w:ascii="Times New Roman" w:eastAsia="Times New Roman" w:hAnsi="Times New Roman" w:cs="Times New Roman"/>
          <w:sz w:val="24"/>
          <w:szCs w:val="24"/>
          <w:lang w:val="en-CA"/>
        </w:rPr>
      </w:pP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 xml:space="preserve">/%K Ratio  </w:t>
      </w:r>
    </w:p>
    <w:p w14:paraId="7CA8B18F" w14:textId="77777777" w:rsidR="009A1581" w:rsidRPr="006F09C0" w:rsidRDefault="009A1581" w:rsidP="009A1581">
      <w:pPr>
        <w:numPr>
          <w:ilvl w:val="0"/>
          <w:numId w:val="11"/>
        </w:numPr>
        <w:suppressAutoHyphens w:val="0"/>
        <w:spacing w:after="100" w:afterAutospacing="1" w:line="240" w:lineRule="auto"/>
        <w:rPr>
          <w:rFonts w:ascii="Times New Roman" w:eastAsia="Times New Roman" w:hAnsi="Times New Roman" w:cs="Times New Roman"/>
          <w:sz w:val="24"/>
          <w:szCs w:val="24"/>
          <w:lang w:val="en-CA"/>
        </w:rPr>
      </w:pPr>
      <w:proofErr w:type="spellStart"/>
      <w:r w:rsidRPr="006F09C0">
        <w:rPr>
          <w:rFonts w:ascii="Times New Roman" w:eastAsia="Times New Roman" w:hAnsi="Times New Roman" w:cs="Times New Roman"/>
          <w:sz w:val="24"/>
          <w:szCs w:val="24"/>
          <w:lang w:val="en-CA"/>
        </w:rPr>
        <w:t>eTh</w:t>
      </w:r>
      <w:proofErr w:type="spellEnd"/>
      <w:r w:rsidRPr="006F09C0">
        <w:rPr>
          <w:rFonts w:ascii="Times New Roman" w:eastAsia="Times New Roman" w:hAnsi="Times New Roman" w:cs="Times New Roman"/>
          <w:sz w:val="24"/>
          <w:szCs w:val="24"/>
          <w:lang w:val="en-CA"/>
        </w:rPr>
        <w:t>/</w:t>
      </w:r>
      <w:proofErr w:type="spellStart"/>
      <w:r w:rsidRPr="006F09C0">
        <w:rPr>
          <w:rFonts w:ascii="Times New Roman" w:eastAsia="Times New Roman" w:hAnsi="Times New Roman" w:cs="Times New Roman"/>
          <w:sz w:val="24"/>
          <w:szCs w:val="24"/>
          <w:lang w:val="en-CA"/>
        </w:rPr>
        <w:t>eU</w:t>
      </w:r>
      <w:proofErr w:type="spellEnd"/>
      <w:r w:rsidRPr="006F09C0">
        <w:rPr>
          <w:rFonts w:ascii="Times New Roman" w:eastAsia="Times New Roman" w:hAnsi="Times New Roman" w:cs="Times New Roman"/>
          <w:sz w:val="24"/>
          <w:szCs w:val="24"/>
          <w:lang w:val="en-CA"/>
        </w:rPr>
        <w:t xml:space="preserve"> Ratio  </w:t>
      </w:r>
    </w:p>
    <w:p w14:paraId="6EB0BBE6" w14:textId="601B4A23" w:rsidR="009A1581" w:rsidRDefault="009A1581" w:rsidP="009A1581">
      <w:pPr>
        <w:numPr>
          <w:ilvl w:val="0"/>
          <w:numId w:val="11"/>
        </w:numPr>
        <w:suppressAutoHyphens w:val="0"/>
        <w:spacing w:after="0" w:line="240" w:lineRule="auto"/>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Ternary </w:t>
      </w:r>
      <w:r>
        <w:rPr>
          <w:rFonts w:ascii="Times New Roman" w:eastAsia="Times New Roman" w:hAnsi="Times New Roman" w:cs="Times New Roman"/>
          <w:sz w:val="24"/>
          <w:szCs w:val="24"/>
          <w:lang w:val="en-CA"/>
        </w:rPr>
        <w:t>Image</w:t>
      </w:r>
      <w:r w:rsidRPr="006F09C0">
        <w:rPr>
          <w:rFonts w:ascii="Times New Roman" w:eastAsia="Times New Roman" w:hAnsi="Times New Roman" w:cs="Times New Roman"/>
          <w:sz w:val="24"/>
          <w:szCs w:val="24"/>
          <w:lang w:val="en-CA"/>
        </w:rPr>
        <w:t xml:space="preserve"> </w:t>
      </w:r>
    </w:p>
    <w:p w14:paraId="164C726B" w14:textId="77777777" w:rsidR="00F950F0" w:rsidRDefault="00F950F0" w:rsidP="008E7FEA">
      <w:pPr>
        <w:spacing w:after="0" w:line="276" w:lineRule="auto"/>
        <w:jc w:val="both"/>
        <w:rPr>
          <w:rFonts w:ascii="Times New Roman" w:eastAsia="Times New Roman" w:hAnsi="Times New Roman" w:cs="Arial"/>
          <w:sz w:val="24"/>
          <w:szCs w:val="24"/>
          <w:lang w:val="en-CA"/>
        </w:rPr>
      </w:pPr>
    </w:p>
    <w:p w14:paraId="691BCAFC" w14:textId="366A7781" w:rsidR="008E7FEA" w:rsidRDefault="00D1212F" w:rsidP="00156DFD">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All </w:t>
      </w:r>
      <w:r w:rsidR="00AD012B" w:rsidRPr="006F09C0">
        <w:rPr>
          <w:rFonts w:ascii="Times New Roman" w:eastAsia="Times New Roman" w:hAnsi="Times New Roman" w:cs="Times New Roman"/>
          <w:sz w:val="24"/>
          <w:szCs w:val="24"/>
          <w:lang w:val="en-CA"/>
        </w:rPr>
        <w:t xml:space="preserve">survey </w:t>
      </w:r>
      <w:r w:rsidRPr="006F09C0">
        <w:rPr>
          <w:rFonts w:ascii="Times New Roman" w:eastAsia="Times New Roman" w:hAnsi="Times New Roman" w:cs="Times New Roman"/>
          <w:sz w:val="24"/>
          <w:szCs w:val="24"/>
          <w:lang w:val="en-CA"/>
        </w:rPr>
        <w:t>maps were pr</w:t>
      </w:r>
      <w:r w:rsidR="002747C7" w:rsidRPr="006F09C0">
        <w:rPr>
          <w:rFonts w:ascii="Times New Roman" w:eastAsia="Times New Roman" w:hAnsi="Times New Roman" w:cs="Times New Roman"/>
          <w:sz w:val="24"/>
          <w:szCs w:val="24"/>
          <w:lang w:val="en-CA"/>
        </w:rPr>
        <w:t xml:space="preserve">epared in </w:t>
      </w:r>
      <w:r w:rsidR="00B348A8">
        <w:rPr>
          <w:rFonts w:ascii="Times New Roman" w:eastAsia="Times New Roman" w:hAnsi="Times New Roman" w:cs="Times New Roman"/>
          <w:sz w:val="24"/>
          <w:szCs w:val="24"/>
          <w:lang w:val="en-CA"/>
        </w:rPr>
        <w:t>WGS 84</w:t>
      </w:r>
      <w:r w:rsidR="002747C7" w:rsidRPr="006F09C0">
        <w:rPr>
          <w:rFonts w:ascii="Times New Roman" w:eastAsia="Times New Roman" w:hAnsi="Times New Roman" w:cs="Times New Roman"/>
          <w:sz w:val="24"/>
          <w:szCs w:val="24"/>
          <w:lang w:val="en-CA"/>
        </w:rPr>
        <w:t xml:space="preserve"> and UTM </w:t>
      </w:r>
      <w:r w:rsidR="007E3A7C">
        <w:rPr>
          <w:rFonts w:ascii="Times New Roman" w:eastAsia="Times New Roman" w:hAnsi="Times New Roman" w:cs="Times New Roman"/>
          <w:sz w:val="24"/>
          <w:szCs w:val="24"/>
          <w:lang w:val="en-CA"/>
        </w:rPr>
        <w:t xml:space="preserve">Zone </w:t>
      </w:r>
      <w:r w:rsidR="00CD5E16">
        <w:rPr>
          <w:rFonts w:ascii="Times New Roman" w:eastAsia="Times New Roman" w:hAnsi="Times New Roman" w:cs="Times New Roman"/>
          <w:sz w:val="24"/>
          <w:szCs w:val="24"/>
          <w:lang w:val="en-CA"/>
        </w:rPr>
        <w:t>8</w:t>
      </w:r>
      <w:r w:rsidR="0013595E">
        <w:rPr>
          <w:rFonts w:ascii="Times New Roman" w:eastAsia="Times New Roman" w:hAnsi="Times New Roman" w:cs="Times New Roman"/>
          <w:sz w:val="24"/>
          <w:szCs w:val="24"/>
          <w:lang w:val="en-CA"/>
        </w:rPr>
        <w:t>N</w:t>
      </w:r>
      <w:r w:rsidR="0083136D" w:rsidRPr="006F09C0">
        <w:rPr>
          <w:rFonts w:ascii="Times New Roman" w:eastAsia="Times New Roman" w:hAnsi="Times New Roman" w:cs="Times New Roman"/>
          <w:sz w:val="24"/>
          <w:szCs w:val="24"/>
          <w:lang w:val="en-CA"/>
        </w:rPr>
        <w:t>.</w:t>
      </w:r>
    </w:p>
    <w:p w14:paraId="1C5DA629" w14:textId="437C6233" w:rsidR="00683C92" w:rsidRDefault="00683C92" w:rsidP="00916570">
      <w:pPr>
        <w:suppressAutoHyphens w:val="0"/>
        <w:spacing w:after="0" w:line="276" w:lineRule="auto"/>
        <w:rPr>
          <w:rFonts w:ascii="Times New Roman" w:eastAsia="Times New Roman" w:hAnsi="Times New Roman" w:cs="Times New Roman"/>
          <w:sz w:val="24"/>
          <w:szCs w:val="24"/>
          <w:lang w:val="en-CA"/>
        </w:rPr>
      </w:pPr>
    </w:p>
    <w:p w14:paraId="675533E4" w14:textId="77777777" w:rsidR="00623240" w:rsidRPr="006F09C0" w:rsidRDefault="00623240" w:rsidP="00AD6CA1">
      <w:pPr>
        <w:pStyle w:val="Heading2"/>
        <w:spacing w:before="0" w:line="276" w:lineRule="auto"/>
        <w:ind w:left="851" w:hanging="709"/>
        <w:rPr>
          <w:rFonts w:ascii="Arial" w:hAnsi="Arial" w:cs="Arial"/>
          <w:b/>
          <w:color w:val="00000A"/>
          <w:sz w:val="24"/>
          <w:lang w:val="en-CA"/>
        </w:rPr>
      </w:pPr>
      <w:bookmarkStart w:id="5528" w:name="_Toc50719230"/>
      <w:r w:rsidRPr="006F09C0">
        <w:rPr>
          <w:rFonts w:ascii="Arial" w:hAnsi="Arial" w:cs="Arial"/>
          <w:b/>
          <w:color w:val="00000A"/>
          <w:sz w:val="24"/>
          <w:lang w:val="en-CA"/>
        </w:rPr>
        <w:t xml:space="preserve">7.4 </w:t>
      </w:r>
      <w:r w:rsidRPr="006F09C0">
        <w:rPr>
          <w:rFonts w:ascii="Arial" w:hAnsi="Arial" w:cs="Arial"/>
          <w:b/>
          <w:color w:val="00000A"/>
          <w:sz w:val="24"/>
          <w:lang w:val="en-CA"/>
        </w:rPr>
        <w:tab/>
        <w:t>Report</w:t>
      </w:r>
      <w:bookmarkEnd w:id="5528"/>
    </w:p>
    <w:p w14:paraId="4AB49ED9" w14:textId="77777777" w:rsidR="00C5640B" w:rsidRPr="006F09C0" w:rsidRDefault="00C5640B" w:rsidP="00156DFD">
      <w:pPr>
        <w:spacing w:after="0" w:line="276" w:lineRule="auto"/>
        <w:jc w:val="both"/>
        <w:rPr>
          <w:rFonts w:ascii="Times New Roman" w:hAnsi="Times New Roman" w:cs="Times New Roman"/>
          <w:sz w:val="24"/>
          <w:lang w:val="en-CA"/>
        </w:rPr>
      </w:pPr>
    </w:p>
    <w:p w14:paraId="0E3ECFB0" w14:textId="7327412F" w:rsidR="0008486C" w:rsidRPr="006F09C0" w:rsidRDefault="00312B05" w:rsidP="00156DFD">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 xml:space="preserve">A </w:t>
      </w:r>
      <w:r w:rsidR="000A57F4">
        <w:rPr>
          <w:rFonts w:ascii="Times New Roman" w:eastAsia="Times New Roman" w:hAnsi="Times New Roman" w:cs="Times New Roman"/>
          <w:sz w:val="24"/>
          <w:szCs w:val="24"/>
          <w:lang w:val="en-CA"/>
        </w:rPr>
        <w:t>.PDF</w:t>
      </w:r>
      <w:r w:rsidR="000A57F4" w:rsidRPr="006F09C0">
        <w:rPr>
          <w:rFonts w:ascii="Times New Roman" w:eastAsia="Times New Roman" w:hAnsi="Times New Roman" w:cs="Times New Roman"/>
          <w:sz w:val="24"/>
          <w:szCs w:val="24"/>
          <w:lang w:val="en-CA"/>
        </w:rPr>
        <w:t xml:space="preserve"> </w:t>
      </w:r>
      <w:r w:rsidRPr="006F09C0">
        <w:rPr>
          <w:rFonts w:ascii="Times New Roman" w:eastAsia="Times New Roman" w:hAnsi="Times New Roman" w:cs="Times New Roman"/>
          <w:sz w:val="24"/>
          <w:szCs w:val="24"/>
          <w:lang w:val="en-CA"/>
        </w:rPr>
        <w:t xml:space="preserve">copy of the </w:t>
      </w:r>
      <w:r>
        <w:rPr>
          <w:rFonts w:ascii="Times New Roman" w:eastAsia="Times New Roman" w:hAnsi="Times New Roman" w:cs="Times New Roman"/>
          <w:sz w:val="24"/>
          <w:szCs w:val="24"/>
          <w:lang w:val="en-CA"/>
        </w:rPr>
        <w:t xml:space="preserve">logistics </w:t>
      </w:r>
      <w:r w:rsidRPr="006F09C0">
        <w:rPr>
          <w:rFonts w:ascii="Times New Roman" w:eastAsia="Times New Roman" w:hAnsi="Times New Roman" w:cs="Times New Roman"/>
          <w:sz w:val="24"/>
          <w:szCs w:val="24"/>
          <w:lang w:val="en-CA"/>
        </w:rPr>
        <w:t>report is included along with digital data and maps</w:t>
      </w:r>
      <w:r>
        <w:rPr>
          <w:rFonts w:ascii="Times New Roman" w:eastAsia="Times New Roman" w:hAnsi="Times New Roman" w:cs="Times New Roman"/>
          <w:sz w:val="24"/>
          <w:szCs w:val="24"/>
          <w:lang w:val="en-CA"/>
        </w:rPr>
        <w:t xml:space="preserve">. </w:t>
      </w:r>
      <w:r w:rsidR="00623240" w:rsidRPr="006F09C0">
        <w:rPr>
          <w:rFonts w:ascii="Times New Roman" w:eastAsia="Times New Roman" w:hAnsi="Times New Roman" w:cs="Times New Roman"/>
          <w:sz w:val="24"/>
          <w:szCs w:val="24"/>
          <w:lang w:val="en-CA"/>
        </w:rPr>
        <w:t xml:space="preserve">The report provides information on </w:t>
      </w:r>
      <w:r w:rsidR="00980249" w:rsidRPr="006F09C0">
        <w:rPr>
          <w:rFonts w:ascii="Times New Roman" w:eastAsia="Times New Roman" w:hAnsi="Times New Roman" w:cs="Times New Roman"/>
          <w:sz w:val="24"/>
          <w:szCs w:val="24"/>
          <w:lang w:val="en-CA"/>
        </w:rPr>
        <w:t xml:space="preserve">data </w:t>
      </w:r>
      <w:r w:rsidR="00623240" w:rsidRPr="006F09C0">
        <w:rPr>
          <w:rFonts w:ascii="Times New Roman" w:eastAsia="Times New Roman" w:hAnsi="Times New Roman" w:cs="Times New Roman"/>
          <w:sz w:val="24"/>
          <w:szCs w:val="24"/>
          <w:lang w:val="en-CA"/>
        </w:rPr>
        <w:t>acquis</w:t>
      </w:r>
      <w:r w:rsidR="00BB24FF" w:rsidRPr="006F09C0">
        <w:rPr>
          <w:rFonts w:ascii="Times New Roman" w:eastAsia="Times New Roman" w:hAnsi="Times New Roman" w:cs="Times New Roman"/>
          <w:sz w:val="24"/>
          <w:szCs w:val="24"/>
          <w:lang w:val="en-CA"/>
        </w:rPr>
        <w:t xml:space="preserve">ition procedures, </w:t>
      </w:r>
      <w:r w:rsidR="00DD1100">
        <w:rPr>
          <w:rFonts w:ascii="Times New Roman" w:eastAsia="Times New Roman" w:hAnsi="Times New Roman" w:cs="Times New Roman"/>
          <w:sz w:val="24"/>
          <w:szCs w:val="24"/>
          <w:lang w:val="en-CA"/>
        </w:rPr>
        <w:t>data</w:t>
      </w:r>
      <w:r w:rsidR="00BB24FF" w:rsidRPr="006F09C0">
        <w:rPr>
          <w:rFonts w:ascii="Times New Roman" w:eastAsia="Times New Roman" w:hAnsi="Times New Roman" w:cs="Times New Roman"/>
          <w:sz w:val="24"/>
          <w:szCs w:val="24"/>
          <w:lang w:val="en-CA"/>
        </w:rPr>
        <w:t xml:space="preserve"> </w:t>
      </w:r>
      <w:r w:rsidR="00980249" w:rsidRPr="006F09C0">
        <w:rPr>
          <w:rFonts w:ascii="Times New Roman" w:eastAsia="Times New Roman" w:hAnsi="Times New Roman" w:cs="Times New Roman"/>
          <w:sz w:val="24"/>
          <w:szCs w:val="24"/>
          <w:lang w:val="en-CA"/>
        </w:rPr>
        <w:t xml:space="preserve">processing, </w:t>
      </w:r>
      <w:r w:rsidR="00BB24FF" w:rsidRPr="006F09C0">
        <w:rPr>
          <w:rFonts w:ascii="Times New Roman" w:eastAsia="Times New Roman" w:hAnsi="Times New Roman" w:cs="Times New Roman"/>
          <w:sz w:val="24"/>
          <w:szCs w:val="24"/>
          <w:lang w:val="en-CA"/>
        </w:rPr>
        <w:t xml:space="preserve">and presentation of </w:t>
      </w:r>
      <w:r w:rsidR="0083524B">
        <w:rPr>
          <w:rFonts w:ascii="Times New Roman" w:eastAsia="Times New Roman" w:hAnsi="Times New Roman" w:cs="Times New Roman"/>
          <w:sz w:val="24"/>
          <w:szCs w:val="24"/>
          <w:lang w:val="en-CA"/>
        </w:rPr>
        <w:t xml:space="preserve">the </w:t>
      </w:r>
      <w:r w:rsidR="00551375">
        <w:rPr>
          <w:rFonts w:ascii="Times New Roman" w:eastAsia="Times New Roman" w:hAnsi="Times New Roman" w:cs="Times New Roman"/>
          <w:sz w:val="24"/>
          <w:szCs w:val="24"/>
          <w:lang w:val="en-CA"/>
        </w:rPr>
        <w:t xml:space="preserve">Mount Vic </w:t>
      </w:r>
      <w:r w:rsidR="00B21966">
        <w:rPr>
          <w:rFonts w:ascii="Times New Roman" w:eastAsia="Times New Roman" w:hAnsi="Times New Roman" w:cs="Times New Roman"/>
          <w:sz w:val="24"/>
          <w:szCs w:val="24"/>
          <w:lang w:val="en-CA"/>
        </w:rPr>
        <w:t xml:space="preserve">survey </w:t>
      </w:r>
      <w:r w:rsidR="002779D6" w:rsidRPr="006F09C0">
        <w:rPr>
          <w:rFonts w:ascii="Times New Roman" w:eastAsia="Times New Roman" w:hAnsi="Times New Roman" w:cs="Times New Roman"/>
          <w:sz w:val="24"/>
          <w:szCs w:val="24"/>
          <w:lang w:val="en-CA"/>
        </w:rPr>
        <w:t>data</w:t>
      </w:r>
      <w:r w:rsidR="00623240" w:rsidRPr="006F09C0">
        <w:rPr>
          <w:rFonts w:ascii="Times New Roman" w:eastAsia="Times New Roman" w:hAnsi="Times New Roman" w:cs="Times New Roman"/>
          <w:sz w:val="24"/>
          <w:szCs w:val="24"/>
          <w:lang w:val="en-CA"/>
        </w:rPr>
        <w:t xml:space="preserve">. </w:t>
      </w:r>
    </w:p>
    <w:p w14:paraId="2F48874C" w14:textId="4BC36DEC" w:rsidR="001D4CFC" w:rsidRDefault="001D4CFC" w:rsidP="0064791E">
      <w:pPr>
        <w:suppressAutoHyphens w:val="0"/>
        <w:spacing w:after="0" w:line="240" w:lineRule="auto"/>
        <w:rPr>
          <w:rFonts w:ascii="Times New Roman" w:eastAsia="Times New Roman" w:hAnsi="Times New Roman" w:cs="Arial"/>
          <w:sz w:val="24"/>
          <w:szCs w:val="24"/>
          <w:lang w:val="en-CA"/>
        </w:rPr>
      </w:pPr>
    </w:p>
    <w:p w14:paraId="4712C1D9" w14:textId="77777777" w:rsidR="008E27A1" w:rsidRPr="006F09C0" w:rsidRDefault="008E27A1" w:rsidP="00317FB0">
      <w:pPr>
        <w:pStyle w:val="Heading1"/>
        <w:numPr>
          <w:ilvl w:val="0"/>
          <w:numId w:val="17"/>
        </w:numPr>
        <w:spacing w:before="0" w:line="276" w:lineRule="auto"/>
        <w:ind w:left="709" w:hanging="709"/>
        <w:rPr>
          <w:rFonts w:ascii="Arial Black" w:hAnsi="Arial Black"/>
          <w:color w:val="000000"/>
          <w:sz w:val="28"/>
          <w:szCs w:val="28"/>
          <w:u w:val="single"/>
          <w:lang w:val="en-CA"/>
        </w:rPr>
      </w:pPr>
      <w:bookmarkStart w:id="5529" w:name="_Toc50719231"/>
      <w:r w:rsidRPr="006F09C0">
        <w:rPr>
          <w:rFonts w:ascii="Arial Black" w:hAnsi="Arial Black"/>
          <w:color w:val="000000"/>
          <w:sz w:val="28"/>
          <w:szCs w:val="28"/>
          <w:u w:val="single"/>
          <w:lang w:val="en-CA"/>
        </w:rPr>
        <w:t>Conclusions and Recommendations</w:t>
      </w:r>
      <w:bookmarkEnd w:id="5529"/>
    </w:p>
    <w:p w14:paraId="57D7D4AA" w14:textId="77777777" w:rsidR="008E7FEA" w:rsidRDefault="008E7FEA" w:rsidP="00655059">
      <w:pPr>
        <w:spacing w:after="0" w:line="276" w:lineRule="auto"/>
        <w:jc w:val="both"/>
        <w:rPr>
          <w:rFonts w:ascii="Times New Roman" w:eastAsia="Times New Roman" w:hAnsi="Times New Roman" w:cs="Times New Roman"/>
          <w:sz w:val="24"/>
          <w:szCs w:val="24"/>
          <w:lang w:val="en-CA"/>
        </w:rPr>
      </w:pPr>
    </w:p>
    <w:p w14:paraId="58C018F5" w14:textId="7099086B" w:rsidR="003F2E0E" w:rsidRDefault="003F2E0E" w:rsidP="00655059">
      <w:pPr>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The </w:t>
      </w:r>
      <w:r w:rsidR="00CD5E16">
        <w:rPr>
          <w:rFonts w:ascii="Times New Roman" w:eastAsia="Times New Roman" w:hAnsi="Times New Roman" w:cs="Times New Roman"/>
          <w:sz w:val="24"/>
          <w:szCs w:val="24"/>
          <w:lang w:val="en-CA"/>
        </w:rPr>
        <w:t>Mount Vic</w:t>
      </w:r>
      <w:r>
        <w:rPr>
          <w:rFonts w:ascii="Times New Roman" w:eastAsia="Times New Roman" w:hAnsi="Times New Roman" w:cs="Times New Roman"/>
          <w:sz w:val="24"/>
          <w:szCs w:val="24"/>
          <w:lang w:val="en-CA"/>
        </w:rPr>
        <w:t xml:space="preserve"> survey resulted in the collection of </w:t>
      </w:r>
      <w:r w:rsidR="00CD5E16" w:rsidRPr="00CD5E16">
        <w:rPr>
          <w:rFonts w:ascii="Times New Roman" w:eastAsia="Times New Roman" w:hAnsi="Times New Roman" w:cs="Times New Roman"/>
          <w:sz w:val="24"/>
          <w:szCs w:val="24"/>
          <w:lang w:val="en-CA"/>
        </w:rPr>
        <w:t>864</w:t>
      </w:r>
      <w:r w:rsidRPr="00CD5E16">
        <w:rPr>
          <w:rFonts w:ascii="Times New Roman" w:eastAsia="Times New Roman" w:hAnsi="Times New Roman" w:cs="Times New Roman"/>
          <w:sz w:val="24"/>
          <w:szCs w:val="24"/>
          <w:lang w:val="en-CA"/>
        </w:rPr>
        <w:t xml:space="preserve"> line km</w:t>
      </w:r>
      <w:r>
        <w:rPr>
          <w:rFonts w:ascii="Times New Roman" w:eastAsia="Times New Roman" w:hAnsi="Times New Roman" w:cs="Times New Roman"/>
          <w:sz w:val="24"/>
          <w:szCs w:val="24"/>
          <w:lang w:val="en-CA"/>
        </w:rPr>
        <w:t xml:space="preserve"> of high resolution magnetic and radiometric data</w:t>
      </w:r>
      <w:r w:rsidR="00DD3C74">
        <w:rPr>
          <w:rFonts w:ascii="Times New Roman" w:eastAsia="Times New Roman" w:hAnsi="Times New Roman" w:cs="Times New Roman"/>
          <w:sz w:val="24"/>
          <w:szCs w:val="24"/>
          <w:lang w:val="en-CA"/>
        </w:rPr>
        <w:t xml:space="preserve"> over two survey blocks</w:t>
      </w:r>
      <w:r>
        <w:rPr>
          <w:rFonts w:ascii="Times New Roman" w:eastAsia="Times New Roman" w:hAnsi="Times New Roman" w:cs="Times New Roman"/>
          <w:sz w:val="24"/>
          <w:szCs w:val="24"/>
          <w:lang w:val="en-CA"/>
        </w:rPr>
        <w:t xml:space="preserve">.  The data have been processed and plotted on maps </w:t>
      </w:r>
      <w:r w:rsidR="002D04F5">
        <w:rPr>
          <w:rFonts w:ascii="Times New Roman" w:eastAsia="Times New Roman" w:hAnsi="Times New Roman" w:cs="Times New Roman"/>
          <w:sz w:val="24"/>
          <w:szCs w:val="24"/>
          <w:lang w:val="en-CA"/>
        </w:rPr>
        <w:t xml:space="preserve">as a representation of </w:t>
      </w:r>
      <w:r>
        <w:rPr>
          <w:rFonts w:ascii="Times New Roman" w:eastAsia="Times New Roman" w:hAnsi="Times New Roman" w:cs="Times New Roman"/>
          <w:sz w:val="24"/>
          <w:szCs w:val="24"/>
          <w:lang w:val="en-CA"/>
        </w:rPr>
        <w:t>the magnetic and radioactive features of the survey area.</w:t>
      </w:r>
    </w:p>
    <w:p w14:paraId="17155792" w14:textId="77777777" w:rsidR="003F2E0E" w:rsidRDefault="003F2E0E" w:rsidP="00655059">
      <w:pPr>
        <w:spacing w:after="0" w:line="276" w:lineRule="auto"/>
        <w:jc w:val="both"/>
        <w:rPr>
          <w:rFonts w:ascii="Times New Roman" w:eastAsia="Times New Roman" w:hAnsi="Times New Roman" w:cs="Times New Roman"/>
          <w:sz w:val="24"/>
          <w:szCs w:val="24"/>
          <w:lang w:val="en-CA"/>
        </w:rPr>
      </w:pPr>
    </w:p>
    <w:p w14:paraId="5C8FBE5C" w14:textId="4C1B665C" w:rsidR="009A5DAF" w:rsidRPr="006F09C0" w:rsidRDefault="002D04F5" w:rsidP="00655059">
      <w:pPr>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Processing of geophysical data, including </w:t>
      </w:r>
      <w:r w:rsidR="009A5DAF" w:rsidRPr="006F09C0">
        <w:rPr>
          <w:rFonts w:ascii="Times New Roman" w:eastAsia="Times New Roman" w:hAnsi="Times New Roman" w:cs="Times New Roman"/>
          <w:sz w:val="24"/>
          <w:szCs w:val="24"/>
          <w:lang w:val="en-CA"/>
        </w:rPr>
        <w:t xml:space="preserve">the calculation of derivatives, can generate false features as the signal-to-noise ratio decreases. In addition, false features can appear near the edges of a survey block where gridding algorithms are unable to properly calculate grids, such as in “edge effects.”  </w:t>
      </w:r>
      <w:r w:rsidR="009A5DAF" w:rsidRPr="00683C92">
        <w:rPr>
          <w:rFonts w:ascii="Times New Roman" w:eastAsia="Times New Roman" w:hAnsi="Times New Roman" w:cs="Times New Roman"/>
          <w:sz w:val="24"/>
          <w:szCs w:val="24"/>
          <w:lang w:val="en-CA"/>
        </w:rPr>
        <w:t xml:space="preserve">Therefore, subtle geophysical features in derivative-enhanced map products or near the survey margins must be </w:t>
      </w:r>
      <w:r>
        <w:rPr>
          <w:rFonts w:ascii="Times New Roman" w:eastAsia="Times New Roman" w:hAnsi="Times New Roman" w:cs="Times New Roman"/>
          <w:sz w:val="24"/>
          <w:szCs w:val="24"/>
          <w:lang w:val="en-CA"/>
        </w:rPr>
        <w:t>evaluated</w:t>
      </w:r>
      <w:r w:rsidRPr="00683C92">
        <w:rPr>
          <w:rFonts w:ascii="Times New Roman" w:eastAsia="Times New Roman" w:hAnsi="Times New Roman" w:cs="Times New Roman"/>
          <w:sz w:val="24"/>
          <w:szCs w:val="24"/>
          <w:lang w:val="en-CA"/>
        </w:rPr>
        <w:t xml:space="preserve"> </w:t>
      </w:r>
      <w:r w:rsidR="009A5DAF" w:rsidRPr="00683C92">
        <w:rPr>
          <w:rFonts w:ascii="Times New Roman" w:eastAsia="Times New Roman" w:hAnsi="Times New Roman" w:cs="Times New Roman"/>
          <w:sz w:val="24"/>
          <w:szCs w:val="24"/>
          <w:lang w:val="en-CA"/>
        </w:rPr>
        <w:t>with discretion.</w:t>
      </w:r>
      <w:r w:rsidR="00C7460D" w:rsidRPr="00683C92">
        <w:rPr>
          <w:rFonts w:ascii="Times New Roman" w:eastAsia="Times New Roman" w:hAnsi="Times New Roman" w:cs="Times New Roman"/>
          <w:sz w:val="24"/>
          <w:szCs w:val="24"/>
          <w:lang w:val="en-CA"/>
        </w:rPr>
        <w:t xml:space="preserve">  </w:t>
      </w:r>
    </w:p>
    <w:p w14:paraId="633E44B8" w14:textId="77777777" w:rsidR="00A67582" w:rsidRPr="006F09C0" w:rsidRDefault="00A67582" w:rsidP="00655059">
      <w:pPr>
        <w:spacing w:after="0" w:line="276" w:lineRule="auto"/>
        <w:jc w:val="both"/>
        <w:rPr>
          <w:rFonts w:ascii="Times New Roman" w:eastAsia="Times New Roman" w:hAnsi="Times New Roman" w:cs="Times New Roman"/>
          <w:sz w:val="24"/>
          <w:szCs w:val="24"/>
          <w:lang w:val="en-CA"/>
        </w:rPr>
      </w:pPr>
    </w:p>
    <w:p w14:paraId="4785B95C" w14:textId="77777777" w:rsidR="00974CC0" w:rsidRDefault="006A0798" w:rsidP="00EF750B">
      <w:pPr>
        <w:spacing w:after="0" w:line="276" w:lineRule="auto"/>
        <w:jc w:val="both"/>
        <w:rPr>
          <w:rFonts w:ascii="Times New Roman" w:eastAsia="Times New Roman" w:hAnsi="Times New Roman" w:cs="Times New Roman"/>
          <w:sz w:val="24"/>
          <w:szCs w:val="24"/>
          <w:lang w:val="en-CA"/>
        </w:rPr>
      </w:pPr>
      <w:r w:rsidRPr="006F09C0">
        <w:rPr>
          <w:rFonts w:ascii="Times New Roman" w:eastAsia="Times New Roman" w:hAnsi="Times New Roman" w:cs="Times New Roman"/>
          <w:sz w:val="24"/>
          <w:szCs w:val="24"/>
          <w:lang w:val="en-CA"/>
        </w:rPr>
        <w:t>The airborne geophysical data were acquired to map the geophysical characteristics of the survey area, which are in turn related to the distribution and con</w:t>
      </w:r>
      <w:r w:rsidR="0093478E">
        <w:rPr>
          <w:rFonts w:ascii="Times New Roman" w:eastAsia="Times New Roman" w:hAnsi="Times New Roman" w:cs="Times New Roman"/>
          <w:sz w:val="24"/>
          <w:szCs w:val="24"/>
          <w:lang w:val="en-CA"/>
        </w:rPr>
        <w:t xml:space="preserve">centration of magnetic minerals </w:t>
      </w:r>
      <w:r w:rsidR="008E7FEA">
        <w:rPr>
          <w:rFonts w:ascii="Times New Roman" w:eastAsia="Times New Roman" w:hAnsi="Times New Roman" w:cs="Times New Roman"/>
          <w:sz w:val="24"/>
          <w:szCs w:val="24"/>
          <w:lang w:val="en-CA"/>
        </w:rPr>
        <w:t xml:space="preserve">and radioactive elements </w:t>
      </w:r>
      <w:r w:rsidRPr="006F09C0">
        <w:rPr>
          <w:rFonts w:ascii="Times New Roman" w:eastAsia="Times New Roman" w:hAnsi="Times New Roman" w:cs="Times New Roman"/>
          <w:sz w:val="24"/>
          <w:szCs w:val="24"/>
          <w:lang w:val="en-CA"/>
        </w:rPr>
        <w:t xml:space="preserve">in the Earth. </w:t>
      </w:r>
      <w:r w:rsidR="002779D6" w:rsidRPr="006F09C0">
        <w:rPr>
          <w:rFonts w:ascii="Times New Roman" w:eastAsia="Times New Roman" w:hAnsi="Times New Roman" w:cs="Times New Roman"/>
          <w:sz w:val="24"/>
          <w:szCs w:val="24"/>
          <w:lang w:val="en-CA"/>
        </w:rPr>
        <w:t xml:space="preserve">Geophysical data are </w:t>
      </w:r>
      <w:r w:rsidR="00ED145F">
        <w:rPr>
          <w:rFonts w:ascii="Times New Roman" w:eastAsia="Times New Roman" w:hAnsi="Times New Roman" w:cs="Times New Roman"/>
          <w:sz w:val="24"/>
          <w:szCs w:val="24"/>
          <w:lang w:val="en-CA"/>
        </w:rPr>
        <w:t>rarely</w:t>
      </w:r>
      <w:r w:rsidR="00ED145F" w:rsidRPr="006F09C0">
        <w:rPr>
          <w:rFonts w:ascii="Times New Roman" w:eastAsia="Times New Roman" w:hAnsi="Times New Roman" w:cs="Times New Roman"/>
          <w:sz w:val="24"/>
          <w:szCs w:val="24"/>
          <w:lang w:val="en-CA"/>
        </w:rPr>
        <w:t xml:space="preserve"> </w:t>
      </w:r>
      <w:r w:rsidR="002779D6" w:rsidRPr="006F09C0">
        <w:rPr>
          <w:rFonts w:ascii="Times New Roman" w:eastAsia="Times New Roman" w:hAnsi="Times New Roman" w:cs="Times New Roman"/>
          <w:sz w:val="24"/>
          <w:szCs w:val="24"/>
          <w:lang w:val="en-CA"/>
        </w:rPr>
        <w:t>a direct indication of mineral deposits and therefore interpretation and careful integration with existing and new geological, geochemical, and other geophysical data are recommended to maximize value from th</w:t>
      </w:r>
      <w:r w:rsidR="00EF750B">
        <w:rPr>
          <w:rFonts w:ascii="Times New Roman" w:eastAsia="Times New Roman" w:hAnsi="Times New Roman" w:cs="Times New Roman"/>
          <w:sz w:val="24"/>
          <w:szCs w:val="24"/>
          <w:lang w:val="en-CA"/>
        </w:rPr>
        <w:t>e survey investment.</w:t>
      </w:r>
    </w:p>
    <w:p w14:paraId="355C8E90" w14:textId="77777777" w:rsidR="00730B51" w:rsidRDefault="00730B51" w:rsidP="00EF750B">
      <w:pPr>
        <w:spacing w:after="0" w:line="276" w:lineRule="auto"/>
        <w:jc w:val="both"/>
        <w:rPr>
          <w:rFonts w:ascii="Times New Roman" w:eastAsia="Times New Roman" w:hAnsi="Times New Roman" w:cs="Times New Roman"/>
          <w:sz w:val="24"/>
          <w:szCs w:val="24"/>
          <w:lang w:val="en-CA"/>
        </w:rPr>
      </w:pPr>
    </w:p>
    <w:p w14:paraId="1C69AEDF" w14:textId="49094A57" w:rsidR="0054429A" w:rsidRDefault="0054429A" w:rsidP="00EF750B">
      <w:pPr>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Respectfully submitted,</w:t>
      </w:r>
    </w:p>
    <w:p w14:paraId="7E3BB95D" w14:textId="1E2565E7" w:rsidR="0054429A" w:rsidRDefault="00E0171C" w:rsidP="00EF750B">
      <w:pPr>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Precision GeoSurveys Inc.</w:t>
      </w:r>
    </w:p>
    <w:p w14:paraId="1BC30ACA" w14:textId="77777777" w:rsidR="00E0171C" w:rsidRDefault="00E0171C" w:rsidP="00EF750B">
      <w:pPr>
        <w:spacing w:after="0" w:line="276" w:lineRule="auto"/>
        <w:jc w:val="both"/>
        <w:rPr>
          <w:rFonts w:ascii="Times New Roman" w:eastAsia="Times New Roman" w:hAnsi="Times New Roman" w:cs="Times New Roman"/>
          <w:sz w:val="24"/>
          <w:szCs w:val="24"/>
          <w:lang w:val="en-CA"/>
        </w:rPr>
      </w:pPr>
    </w:p>
    <w:p w14:paraId="617D4648" w14:textId="77777777" w:rsidR="00E0171C" w:rsidRDefault="00E0171C" w:rsidP="00EF750B">
      <w:pPr>
        <w:spacing w:after="0" w:line="276" w:lineRule="auto"/>
        <w:jc w:val="both"/>
        <w:rPr>
          <w:rFonts w:ascii="Times New Roman" w:eastAsia="Times New Roman" w:hAnsi="Times New Roman" w:cs="Times New Roman"/>
          <w:sz w:val="24"/>
          <w:szCs w:val="24"/>
          <w:lang w:val="en-CA"/>
        </w:rPr>
      </w:pPr>
    </w:p>
    <w:p w14:paraId="390A9E08" w14:textId="77777777" w:rsidR="00E0171C" w:rsidRDefault="00E0171C" w:rsidP="00EF750B">
      <w:pPr>
        <w:spacing w:after="0" w:line="276" w:lineRule="auto"/>
        <w:jc w:val="both"/>
        <w:rPr>
          <w:rFonts w:ascii="Times New Roman" w:eastAsia="Times New Roman" w:hAnsi="Times New Roman" w:cs="Times New Roman"/>
          <w:sz w:val="24"/>
          <w:szCs w:val="24"/>
          <w:lang w:val="en-CA"/>
        </w:rPr>
      </w:pPr>
    </w:p>
    <w:p w14:paraId="418A7B87" w14:textId="77777777" w:rsidR="0038585B" w:rsidRDefault="0038585B" w:rsidP="00EF750B">
      <w:pPr>
        <w:spacing w:after="0" w:line="276" w:lineRule="auto"/>
        <w:jc w:val="both"/>
        <w:rPr>
          <w:rFonts w:ascii="Times New Roman" w:eastAsia="Times New Roman" w:hAnsi="Times New Roman" w:cs="Times New Roman"/>
          <w:sz w:val="24"/>
          <w:szCs w:val="24"/>
          <w:lang w:val="en-CA"/>
        </w:rPr>
      </w:pPr>
    </w:p>
    <w:p w14:paraId="67E6A523" w14:textId="0373C8B5" w:rsidR="0054429A" w:rsidRDefault="00CD5E16" w:rsidP="00EF750B">
      <w:pPr>
        <w:spacing w:after="0" w:line="276"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Jenny Poon</w:t>
      </w:r>
      <w:r w:rsidR="0054429A">
        <w:rPr>
          <w:rFonts w:ascii="Times New Roman" w:eastAsia="Times New Roman" w:hAnsi="Times New Roman" w:cs="Times New Roman"/>
          <w:sz w:val="24"/>
          <w:szCs w:val="24"/>
          <w:lang w:val="en-CA"/>
        </w:rPr>
        <w:t xml:space="preserve">, </w:t>
      </w:r>
      <w:proofErr w:type="spellStart"/>
      <w:r w:rsidR="0054429A">
        <w:rPr>
          <w:rFonts w:ascii="Times New Roman" w:eastAsia="Times New Roman" w:hAnsi="Times New Roman" w:cs="Times New Roman"/>
          <w:sz w:val="24"/>
          <w:szCs w:val="24"/>
          <w:lang w:val="en-CA"/>
        </w:rPr>
        <w:t>P.Geo</w:t>
      </w:r>
      <w:proofErr w:type="spellEnd"/>
      <w:r w:rsidR="0054429A">
        <w:rPr>
          <w:rFonts w:ascii="Times New Roman" w:eastAsia="Times New Roman" w:hAnsi="Times New Roman" w:cs="Times New Roman"/>
          <w:sz w:val="24"/>
          <w:szCs w:val="24"/>
          <w:lang w:val="en-CA"/>
        </w:rPr>
        <w:t>.</w:t>
      </w:r>
    </w:p>
    <w:p w14:paraId="5C1419DC" w14:textId="77777777" w:rsidR="00F27457" w:rsidRDefault="00F27457" w:rsidP="00EF750B">
      <w:pPr>
        <w:spacing w:after="0" w:line="276" w:lineRule="auto"/>
        <w:jc w:val="both"/>
        <w:rPr>
          <w:rFonts w:ascii="Times New Roman" w:eastAsia="Times New Roman" w:hAnsi="Times New Roman" w:cs="Times New Roman"/>
          <w:sz w:val="24"/>
          <w:szCs w:val="24"/>
          <w:lang w:val="en-CA"/>
        </w:rPr>
        <w:sectPr w:rsidR="00F27457" w:rsidSect="00534F65">
          <w:pgSz w:w="12240" w:h="15840"/>
          <w:pgMar w:top="1236" w:right="1440" w:bottom="1276" w:left="1440" w:header="720" w:footer="289" w:gutter="0"/>
          <w:pgNumType w:start="1"/>
          <w:cols w:space="720"/>
          <w:docGrid w:linePitch="360" w:charSpace="-2049"/>
        </w:sectPr>
      </w:pPr>
    </w:p>
    <w:p w14:paraId="1BD81BA6" w14:textId="77777777" w:rsidR="00F27457" w:rsidRPr="00F27457" w:rsidRDefault="00F27457" w:rsidP="00F27457">
      <w:pPr>
        <w:spacing w:after="0" w:line="276" w:lineRule="auto"/>
        <w:jc w:val="both"/>
        <w:rPr>
          <w:rFonts w:ascii="Times New Roman" w:eastAsia="Times New Roman" w:hAnsi="Times New Roman" w:cs="Times New Roman"/>
          <w:sz w:val="24"/>
          <w:szCs w:val="24"/>
          <w:lang w:val="en-CA"/>
        </w:rPr>
      </w:pPr>
    </w:p>
    <w:p w14:paraId="4CA9681A" w14:textId="77777777" w:rsidR="00F27457" w:rsidRPr="00F27457" w:rsidRDefault="00F27457" w:rsidP="00F27457">
      <w:pPr>
        <w:spacing w:after="0" w:line="276" w:lineRule="auto"/>
        <w:jc w:val="both"/>
        <w:rPr>
          <w:rFonts w:ascii="Times New Roman" w:eastAsia="Times New Roman" w:hAnsi="Times New Roman" w:cs="Times New Roman"/>
          <w:sz w:val="24"/>
          <w:szCs w:val="24"/>
          <w:lang w:val="en-CA"/>
        </w:rPr>
      </w:pPr>
    </w:p>
    <w:p w14:paraId="1A0B7B26" w14:textId="77777777" w:rsidR="00F27457" w:rsidRPr="00F27457" w:rsidRDefault="00F27457" w:rsidP="00F27457">
      <w:pPr>
        <w:spacing w:after="0" w:line="276" w:lineRule="auto"/>
        <w:jc w:val="both"/>
        <w:rPr>
          <w:rFonts w:ascii="Times New Roman" w:eastAsia="Times New Roman" w:hAnsi="Times New Roman" w:cs="Times New Roman"/>
          <w:sz w:val="24"/>
          <w:szCs w:val="24"/>
          <w:lang w:val="en-CA"/>
        </w:rPr>
      </w:pPr>
    </w:p>
    <w:p w14:paraId="45802224" w14:textId="77777777" w:rsidR="00F27457" w:rsidRPr="00F27457" w:rsidRDefault="00F27457" w:rsidP="00F27457">
      <w:pPr>
        <w:spacing w:after="0" w:line="276" w:lineRule="auto"/>
        <w:jc w:val="both"/>
        <w:rPr>
          <w:rFonts w:ascii="Times New Roman" w:eastAsia="Times New Roman" w:hAnsi="Times New Roman" w:cs="Times New Roman"/>
          <w:sz w:val="24"/>
          <w:szCs w:val="24"/>
          <w:lang w:val="en-CA"/>
        </w:rPr>
      </w:pPr>
    </w:p>
    <w:p w14:paraId="0A30F97F" w14:textId="77777777" w:rsidR="00F27457" w:rsidRPr="006F09C0" w:rsidRDefault="00F27457" w:rsidP="00F27457">
      <w:pPr>
        <w:spacing w:after="0"/>
        <w:jc w:val="center"/>
        <w:rPr>
          <w:rFonts w:ascii="Times New Roman" w:hAnsi="Times New Roman" w:cs="Times New Roman"/>
          <w:sz w:val="28"/>
          <w:lang w:val="en-CA"/>
        </w:rPr>
      </w:pPr>
      <w:r>
        <w:rPr>
          <w:rFonts w:ascii="Arial Black" w:hAnsi="Arial Black"/>
          <w:color w:val="000000"/>
          <w:sz w:val="32"/>
          <w:lang w:val="en-CA"/>
        </w:rPr>
        <w:t>Appendix A</w:t>
      </w:r>
    </w:p>
    <w:p w14:paraId="13E0382F" w14:textId="60FEEFBF" w:rsidR="00F27457" w:rsidRPr="00715090" w:rsidRDefault="00F27457" w:rsidP="00F27457">
      <w:pPr>
        <w:spacing w:after="0"/>
        <w:jc w:val="center"/>
        <w:rPr>
          <w:rFonts w:ascii="Times New Roman" w:hAnsi="Times New Roman" w:cs="Times New Roman"/>
          <w:i/>
          <w:sz w:val="28"/>
          <w:lang w:val="en-CA"/>
        </w:rPr>
      </w:pPr>
      <w:r>
        <w:rPr>
          <w:rFonts w:ascii="Times New Roman" w:hAnsi="Times New Roman" w:cs="Times New Roman"/>
          <w:i/>
          <w:sz w:val="28"/>
          <w:lang w:val="en-CA"/>
        </w:rPr>
        <w:t>Polygon Coordinates</w:t>
      </w:r>
    </w:p>
    <w:p w14:paraId="78CAFBA8" w14:textId="316A74EB" w:rsidR="00E0171C" w:rsidRDefault="00E0171C" w:rsidP="00EF750B">
      <w:pPr>
        <w:spacing w:after="0" w:line="276" w:lineRule="auto"/>
        <w:jc w:val="both"/>
        <w:rPr>
          <w:rFonts w:ascii="Times New Roman" w:eastAsia="Times New Roman" w:hAnsi="Times New Roman" w:cs="Times New Roman"/>
          <w:sz w:val="24"/>
          <w:szCs w:val="24"/>
          <w:lang w:val="en-CA"/>
        </w:rPr>
      </w:pPr>
    </w:p>
    <w:p w14:paraId="4637D13E" w14:textId="77777777" w:rsidR="00F27457" w:rsidRDefault="00F27457" w:rsidP="00EF750B">
      <w:pPr>
        <w:spacing w:after="0" w:line="276" w:lineRule="auto"/>
        <w:jc w:val="both"/>
        <w:rPr>
          <w:rFonts w:ascii="Times New Roman" w:eastAsia="Times New Roman" w:hAnsi="Times New Roman" w:cs="Times New Roman"/>
          <w:sz w:val="24"/>
          <w:szCs w:val="24"/>
          <w:lang w:val="en-CA"/>
        </w:rPr>
        <w:sectPr w:rsidR="00F27457" w:rsidSect="00F27457">
          <w:footerReference w:type="default" r:id="rId48"/>
          <w:pgSz w:w="12240" w:h="15840"/>
          <w:pgMar w:top="3544" w:right="1467" w:bottom="1276" w:left="1440" w:header="720" w:footer="287" w:gutter="0"/>
          <w:pgNumType w:start="1"/>
          <w:cols w:space="720"/>
          <w:docGrid w:linePitch="360" w:charSpace="-2049"/>
        </w:sectPr>
      </w:pPr>
    </w:p>
    <w:p w14:paraId="006D3C2B" w14:textId="29590828" w:rsidR="00F27457" w:rsidRDefault="00CD5E16" w:rsidP="00F27457">
      <w:pPr>
        <w:spacing w:after="0" w:line="276" w:lineRule="auto"/>
        <w:rPr>
          <w:rFonts w:ascii="Arial" w:hAnsi="Arial" w:cs="Arial"/>
          <w:sz w:val="24"/>
          <w:lang w:val="en-CA"/>
        </w:rPr>
      </w:pPr>
      <w:r>
        <w:rPr>
          <w:rFonts w:ascii="Arial" w:hAnsi="Arial" w:cs="Arial"/>
          <w:sz w:val="24"/>
          <w:lang w:val="en-CA"/>
        </w:rPr>
        <w:lastRenderedPageBreak/>
        <w:t>Mount Vic</w:t>
      </w:r>
      <w:r w:rsidR="00F27457">
        <w:rPr>
          <w:rFonts w:ascii="Arial" w:hAnsi="Arial" w:cs="Arial"/>
          <w:sz w:val="24"/>
          <w:lang w:val="en-CA"/>
        </w:rPr>
        <w:t xml:space="preserve"> – </w:t>
      </w:r>
      <w:r>
        <w:rPr>
          <w:rFonts w:ascii="Arial" w:hAnsi="Arial" w:cs="Arial"/>
          <w:sz w:val="24"/>
          <w:lang w:val="en-CA"/>
        </w:rPr>
        <w:t>North</w:t>
      </w:r>
      <w:r w:rsidR="00F27457">
        <w:rPr>
          <w:rFonts w:ascii="Arial" w:hAnsi="Arial" w:cs="Arial"/>
          <w:sz w:val="24"/>
          <w:lang w:val="en-CA"/>
        </w:rPr>
        <w:t xml:space="preserve"> – WGS 84 Zone </w:t>
      </w:r>
      <w:r>
        <w:rPr>
          <w:rFonts w:ascii="Arial" w:hAnsi="Arial" w:cs="Arial"/>
          <w:sz w:val="24"/>
          <w:lang w:val="en-CA"/>
        </w:rPr>
        <w:t>8</w:t>
      </w:r>
      <w:r w:rsidR="00F27457">
        <w:rPr>
          <w:rFonts w:ascii="Arial" w:hAnsi="Arial" w:cs="Arial"/>
          <w:sz w:val="24"/>
          <w:lang w:val="en-CA"/>
        </w:rPr>
        <w:t>N</w:t>
      </w:r>
    </w:p>
    <w:p w14:paraId="44D5EBE5" w14:textId="77777777" w:rsidR="00F27457" w:rsidRDefault="00F27457" w:rsidP="00F27457">
      <w:pPr>
        <w:spacing w:after="0" w:line="276" w:lineRule="auto"/>
        <w:rPr>
          <w:rFonts w:ascii="Arial" w:hAnsi="Arial" w:cs="Arial"/>
          <w:sz w:val="24"/>
          <w:lang w:val="en-CA"/>
        </w:rPr>
      </w:pPr>
    </w:p>
    <w:tbl>
      <w:tblPr>
        <w:tblStyle w:val="TableGrid"/>
        <w:tblW w:w="0" w:type="auto"/>
        <w:tblInd w:w="108" w:type="dxa"/>
        <w:tblLook w:val="04A0" w:firstRow="1" w:lastRow="0" w:firstColumn="1" w:lastColumn="0" w:noHBand="0" w:noVBand="1"/>
      </w:tblPr>
      <w:tblGrid>
        <w:gridCol w:w="2279"/>
        <w:gridCol w:w="2387"/>
        <w:gridCol w:w="2387"/>
        <w:gridCol w:w="2388"/>
      </w:tblGrid>
      <w:tr w:rsidR="00F27457" w14:paraId="3A0FDEB0" w14:textId="77777777" w:rsidTr="00CD5E16">
        <w:trPr>
          <w:trHeight w:val="283"/>
        </w:trPr>
        <w:tc>
          <w:tcPr>
            <w:tcW w:w="2279" w:type="dxa"/>
            <w:shd w:val="clear" w:color="auto" w:fill="FFC000"/>
            <w:vAlign w:val="center"/>
          </w:tcPr>
          <w:p w14:paraId="6AA5562F" w14:textId="0264EF4E" w:rsidR="00F27457" w:rsidRPr="0064791E" w:rsidRDefault="00F27457" w:rsidP="00CD5E16">
            <w:pPr>
              <w:spacing w:after="0" w:line="240" w:lineRule="auto"/>
              <w:jc w:val="center"/>
              <w:rPr>
                <w:rFonts w:ascii="Arial" w:hAnsi="Arial" w:cs="Arial"/>
                <w:lang w:val="en-CA"/>
              </w:rPr>
            </w:pPr>
            <w:r w:rsidRPr="0064791E">
              <w:rPr>
                <w:rFonts w:ascii="Arial" w:hAnsi="Arial" w:cs="Arial"/>
                <w:b/>
                <w:lang w:val="en-CA"/>
              </w:rPr>
              <w:t>Latitude (</w:t>
            </w:r>
            <w:proofErr w:type="spellStart"/>
            <w:r w:rsidRPr="0064791E">
              <w:rPr>
                <w:rFonts w:ascii="Arial" w:hAnsi="Arial" w:cs="Arial"/>
                <w:b/>
                <w:lang w:val="en-CA"/>
              </w:rPr>
              <w:t>deg</w:t>
            </w:r>
            <w:proofErr w:type="spellEnd"/>
            <w:r w:rsidRPr="0064791E">
              <w:rPr>
                <w:rFonts w:ascii="Arial" w:hAnsi="Arial" w:cs="Arial"/>
                <w:b/>
                <w:lang w:val="en-CA"/>
              </w:rPr>
              <w:t xml:space="preserve"> N)</w:t>
            </w:r>
          </w:p>
        </w:tc>
        <w:tc>
          <w:tcPr>
            <w:tcW w:w="2387" w:type="dxa"/>
            <w:shd w:val="clear" w:color="auto" w:fill="FFC000"/>
            <w:vAlign w:val="center"/>
          </w:tcPr>
          <w:p w14:paraId="63E83651" w14:textId="753D3130" w:rsidR="00F27457" w:rsidRPr="0064791E" w:rsidRDefault="00F27457" w:rsidP="00CD5E16">
            <w:pPr>
              <w:spacing w:after="0" w:line="240" w:lineRule="auto"/>
              <w:jc w:val="center"/>
              <w:rPr>
                <w:rFonts w:ascii="Arial" w:hAnsi="Arial" w:cs="Arial"/>
                <w:lang w:val="en-CA"/>
              </w:rPr>
            </w:pPr>
            <w:r w:rsidRPr="0064791E">
              <w:rPr>
                <w:rFonts w:ascii="Arial" w:hAnsi="Arial" w:cs="Arial"/>
                <w:b/>
                <w:lang w:val="en-CA"/>
              </w:rPr>
              <w:t>Longitude (</w:t>
            </w:r>
            <w:proofErr w:type="spellStart"/>
            <w:r w:rsidRPr="0064791E">
              <w:rPr>
                <w:rFonts w:ascii="Arial" w:hAnsi="Arial" w:cs="Arial"/>
                <w:b/>
                <w:lang w:val="en-CA"/>
              </w:rPr>
              <w:t>deg</w:t>
            </w:r>
            <w:proofErr w:type="spellEnd"/>
            <w:r w:rsidRPr="0064791E">
              <w:rPr>
                <w:rFonts w:ascii="Arial" w:hAnsi="Arial" w:cs="Arial"/>
                <w:b/>
                <w:lang w:val="en-CA"/>
              </w:rPr>
              <w:t xml:space="preserve"> W)</w:t>
            </w:r>
          </w:p>
        </w:tc>
        <w:tc>
          <w:tcPr>
            <w:tcW w:w="2387" w:type="dxa"/>
            <w:shd w:val="clear" w:color="auto" w:fill="FFC000"/>
            <w:vAlign w:val="center"/>
          </w:tcPr>
          <w:p w14:paraId="5E78BB2F" w14:textId="479504F0" w:rsidR="00F27457" w:rsidRPr="0064791E" w:rsidRDefault="00F27457" w:rsidP="00CD5E16">
            <w:pPr>
              <w:spacing w:after="0" w:line="240" w:lineRule="auto"/>
              <w:jc w:val="center"/>
              <w:rPr>
                <w:rFonts w:ascii="Arial" w:hAnsi="Arial" w:cs="Arial"/>
                <w:lang w:val="en-CA"/>
              </w:rPr>
            </w:pPr>
            <w:r w:rsidRPr="0064791E">
              <w:rPr>
                <w:rFonts w:ascii="Arial" w:hAnsi="Arial" w:cs="Arial"/>
                <w:b/>
                <w:lang w:val="en-CA"/>
              </w:rPr>
              <w:t>Easting (m)</w:t>
            </w:r>
          </w:p>
        </w:tc>
        <w:tc>
          <w:tcPr>
            <w:tcW w:w="2388" w:type="dxa"/>
            <w:shd w:val="clear" w:color="auto" w:fill="FFC000"/>
            <w:vAlign w:val="center"/>
          </w:tcPr>
          <w:p w14:paraId="58B1DA48" w14:textId="3AEB3764" w:rsidR="00F27457" w:rsidRPr="0064791E" w:rsidRDefault="00F27457" w:rsidP="00CD5E16">
            <w:pPr>
              <w:spacing w:after="0" w:line="240" w:lineRule="auto"/>
              <w:jc w:val="center"/>
              <w:rPr>
                <w:rFonts w:ascii="Arial" w:hAnsi="Arial" w:cs="Arial"/>
                <w:lang w:val="en-CA"/>
              </w:rPr>
            </w:pPr>
            <w:r w:rsidRPr="0064791E">
              <w:rPr>
                <w:rFonts w:ascii="Arial" w:hAnsi="Arial" w:cs="Arial"/>
                <w:b/>
                <w:lang w:val="en-CA"/>
              </w:rPr>
              <w:t>Northing (m)</w:t>
            </w:r>
          </w:p>
        </w:tc>
      </w:tr>
      <w:tr w:rsidR="00CD5E16" w14:paraId="3FD4A73A" w14:textId="77777777" w:rsidTr="00CD5E16">
        <w:trPr>
          <w:trHeight w:val="283"/>
        </w:trPr>
        <w:tc>
          <w:tcPr>
            <w:tcW w:w="2279" w:type="dxa"/>
            <w:vAlign w:val="center"/>
          </w:tcPr>
          <w:p w14:paraId="0DDEDA4F" w14:textId="7E1350A7"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62.15858</w:t>
            </w:r>
          </w:p>
        </w:tc>
        <w:tc>
          <w:tcPr>
            <w:tcW w:w="2387" w:type="dxa"/>
            <w:vAlign w:val="center"/>
          </w:tcPr>
          <w:p w14:paraId="3969D068" w14:textId="6A72AF1D"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137.24549</w:t>
            </w:r>
          </w:p>
        </w:tc>
        <w:tc>
          <w:tcPr>
            <w:tcW w:w="2387" w:type="dxa"/>
            <w:vAlign w:val="center"/>
          </w:tcPr>
          <w:p w14:paraId="2B6CF91A" w14:textId="0E3F966D"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383016</w:t>
            </w:r>
          </w:p>
        </w:tc>
        <w:tc>
          <w:tcPr>
            <w:tcW w:w="2388" w:type="dxa"/>
            <w:vAlign w:val="center"/>
          </w:tcPr>
          <w:p w14:paraId="0E9D33B0" w14:textId="387A9576"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6893874</w:t>
            </w:r>
          </w:p>
        </w:tc>
      </w:tr>
      <w:tr w:rsidR="00CD5E16" w14:paraId="50EF7223" w14:textId="77777777" w:rsidTr="00CD5E16">
        <w:trPr>
          <w:trHeight w:val="283"/>
        </w:trPr>
        <w:tc>
          <w:tcPr>
            <w:tcW w:w="2279" w:type="dxa"/>
            <w:vAlign w:val="center"/>
          </w:tcPr>
          <w:p w14:paraId="5C203010" w14:textId="460A1BD1"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62.16820</w:t>
            </w:r>
          </w:p>
        </w:tc>
        <w:tc>
          <w:tcPr>
            <w:tcW w:w="2387" w:type="dxa"/>
            <w:vAlign w:val="center"/>
          </w:tcPr>
          <w:p w14:paraId="59E0C767" w14:textId="4CB4DCFA"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137.13999</w:t>
            </w:r>
          </w:p>
        </w:tc>
        <w:tc>
          <w:tcPr>
            <w:tcW w:w="2387" w:type="dxa"/>
            <w:vAlign w:val="center"/>
          </w:tcPr>
          <w:p w14:paraId="1F4EA259" w14:textId="51C49CBE"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388546</w:t>
            </w:r>
          </w:p>
        </w:tc>
        <w:tc>
          <w:tcPr>
            <w:tcW w:w="2388" w:type="dxa"/>
            <w:vAlign w:val="center"/>
          </w:tcPr>
          <w:p w14:paraId="26B6E156" w14:textId="7EBE0CCC"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6894759</w:t>
            </w:r>
          </w:p>
        </w:tc>
      </w:tr>
      <w:tr w:rsidR="00CD5E16" w14:paraId="7DA5B25C" w14:textId="77777777" w:rsidTr="00CD5E16">
        <w:trPr>
          <w:trHeight w:val="283"/>
        </w:trPr>
        <w:tc>
          <w:tcPr>
            <w:tcW w:w="2279" w:type="dxa"/>
            <w:vAlign w:val="center"/>
          </w:tcPr>
          <w:p w14:paraId="0CFA9703" w14:textId="0CD9F23A"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62.13465</w:t>
            </w:r>
          </w:p>
        </w:tc>
        <w:tc>
          <w:tcPr>
            <w:tcW w:w="2387" w:type="dxa"/>
            <w:vAlign w:val="center"/>
          </w:tcPr>
          <w:p w14:paraId="04800FF5" w14:textId="518E3CCF"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137.12581</w:t>
            </w:r>
          </w:p>
        </w:tc>
        <w:tc>
          <w:tcPr>
            <w:tcW w:w="2387" w:type="dxa"/>
            <w:vAlign w:val="center"/>
          </w:tcPr>
          <w:p w14:paraId="3FF0D084" w14:textId="5BFDDDE7"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389162</w:t>
            </w:r>
          </w:p>
        </w:tc>
        <w:tc>
          <w:tcPr>
            <w:tcW w:w="2388" w:type="dxa"/>
            <w:vAlign w:val="center"/>
          </w:tcPr>
          <w:p w14:paraId="147C3FBB" w14:textId="3536C10F"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6890998</w:t>
            </w:r>
          </w:p>
        </w:tc>
      </w:tr>
      <w:tr w:rsidR="00CD5E16" w14:paraId="273FC201" w14:textId="77777777" w:rsidTr="00CD5E16">
        <w:trPr>
          <w:trHeight w:val="283"/>
        </w:trPr>
        <w:tc>
          <w:tcPr>
            <w:tcW w:w="2279" w:type="dxa"/>
            <w:vAlign w:val="center"/>
          </w:tcPr>
          <w:p w14:paraId="58B873EC" w14:textId="202E519F"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62.13380</w:t>
            </w:r>
          </w:p>
        </w:tc>
        <w:tc>
          <w:tcPr>
            <w:tcW w:w="2387" w:type="dxa"/>
            <w:vAlign w:val="center"/>
          </w:tcPr>
          <w:p w14:paraId="3744125B" w14:textId="58BFB0CE"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137.13453</w:t>
            </w:r>
          </w:p>
        </w:tc>
        <w:tc>
          <w:tcPr>
            <w:tcW w:w="2387" w:type="dxa"/>
            <w:vAlign w:val="center"/>
          </w:tcPr>
          <w:p w14:paraId="4980FCEF" w14:textId="109923A2"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388704</w:t>
            </w:r>
          </w:p>
        </w:tc>
        <w:tc>
          <w:tcPr>
            <w:tcW w:w="2388" w:type="dxa"/>
            <w:vAlign w:val="center"/>
          </w:tcPr>
          <w:p w14:paraId="7474286D" w14:textId="5DF8C6C1"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6890919</w:t>
            </w:r>
          </w:p>
        </w:tc>
      </w:tr>
      <w:tr w:rsidR="00CD5E16" w14:paraId="7C84C15E" w14:textId="77777777" w:rsidTr="00CD5E16">
        <w:trPr>
          <w:trHeight w:val="283"/>
        </w:trPr>
        <w:tc>
          <w:tcPr>
            <w:tcW w:w="2279" w:type="dxa"/>
            <w:vAlign w:val="center"/>
          </w:tcPr>
          <w:p w14:paraId="54026320" w14:textId="2BFDFD3B"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62.11371</w:t>
            </w:r>
          </w:p>
        </w:tc>
        <w:tc>
          <w:tcPr>
            <w:tcW w:w="2387" w:type="dxa"/>
            <w:vAlign w:val="center"/>
          </w:tcPr>
          <w:p w14:paraId="7AA19664" w14:textId="4CEEC659"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137.12599</w:t>
            </w:r>
          </w:p>
        </w:tc>
        <w:tc>
          <w:tcPr>
            <w:tcW w:w="2387" w:type="dxa"/>
            <w:vAlign w:val="center"/>
          </w:tcPr>
          <w:p w14:paraId="24137D61" w14:textId="2BEDD034"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389076</w:t>
            </w:r>
          </w:p>
        </w:tc>
        <w:tc>
          <w:tcPr>
            <w:tcW w:w="2388" w:type="dxa"/>
            <w:vAlign w:val="center"/>
          </w:tcPr>
          <w:p w14:paraId="1ABDC03E" w14:textId="5D59188E"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6888667</w:t>
            </w:r>
          </w:p>
        </w:tc>
      </w:tr>
      <w:tr w:rsidR="00CD5E16" w14:paraId="010DEE00" w14:textId="77777777" w:rsidTr="00CD5E16">
        <w:trPr>
          <w:trHeight w:val="283"/>
        </w:trPr>
        <w:tc>
          <w:tcPr>
            <w:tcW w:w="2279" w:type="dxa"/>
            <w:vAlign w:val="center"/>
          </w:tcPr>
          <w:p w14:paraId="0BFB31DB" w14:textId="49E88A50"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62.10835</w:t>
            </w:r>
          </w:p>
        </w:tc>
        <w:tc>
          <w:tcPr>
            <w:tcW w:w="2387" w:type="dxa"/>
            <w:vAlign w:val="center"/>
          </w:tcPr>
          <w:p w14:paraId="3EB45807" w14:textId="7F3C134E"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137.18302</w:t>
            </w:r>
          </w:p>
        </w:tc>
        <w:tc>
          <w:tcPr>
            <w:tcW w:w="2387" w:type="dxa"/>
            <w:vAlign w:val="center"/>
          </w:tcPr>
          <w:p w14:paraId="27A1EA99" w14:textId="3E0FEC3B"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386081</w:t>
            </w:r>
          </w:p>
        </w:tc>
        <w:tc>
          <w:tcPr>
            <w:tcW w:w="2388" w:type="dxa"/>
            <w:vAlign w:val="center"/>
          </w:tcPr>
          <w:p w14:paraId="09B1B232" w14:textId="03E67BD0"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6888169</w:t>
            </w:r>
          </w:p>
        </w:tc>
      </w:tr>
      <w:tr w:rsidR="00CD5E16" w14:paraId="5B0B4DA1" w14:textId="77777777" w:rsidTr="00CD5E16">
        <w:trPr>
          <w:trHeight w:val="283"/>
        </w:trPr>
        <w:tc>
          <w:tcPr>
            <w:tcW w:w="2279" w:type="dxa"/>
            <w:vAlign w:val="center"/>
          </w:tcPr>
          <w:p w14:paraId="0E703492" w14:textId="790EFCA5"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62.12847</w:t>
            </w:r>
          </w:p>
        </w:tc>
        <w:tc>
          <w:tcPr>
            <w:tcW w:w="2387" w:type="dxa"/>
            <w:vAlign w:val="center"/>
          </w:tcPr>
          <w:p w14:paraId="019D6BDB" w14:textId="3EBD8269"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137.19159</w:t>
            </w:r>
          </w:p>
        </w:tc>
        <w:tc>
          <w:tcPr>
            <w:tcW w:w="2387" w:type="dxa"/>
            <w:vAlign w:val="center"/>
          </w:tcPr>
          <w:p w14:paraId="0F3F72FC" w14:textId="3C288F03"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385710</w:t>
            </w:r>
          </w:p>
        </w:tc>
        <w:tc>
          <w:tcPr>
            <w:tcW w:w="2388" w:type="dxa"/>
            <w:vAlign w:val="center"/>
          </w:tcPr>
          <w:p w14:paraId="102AF525" w14:textId="7B03459F"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6890425</w:t>
            </w:r>
          </w:p>
        </w:tc>
      </w:tr>
      <w:tr w:rsidR="00CD5E16" w14:paraId="478A8997" w14:textId="77777777" w:rsidTr="00CD5E16">
        <w:trPr>
          <w:trHeight w:val="283"/>
        </w:trPr>
        <w:tc>
          <w:tcPr>
            <w:tcW w:w="2279" w:type="dxa"/>
            <w:vAlign w:val="center"/>
          </w:tcPr>
          <w:p w14:paraId="5BADF460" w14:textId="4EFF411F"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62.12459</w:t>
            </w:r>
          </w:p>
        </w:tc>
        <w:tc>
          <w:tcPr>
            <w:tcW w:w="2387" w:type="dxa"/>
            <w:vAlign w:val="center"/>
          </w:tcPr>
          <w:p w14:paraId="3B84ED61" w14:textId="0740BF5A"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color w:val="000000"/>
                <w:sz w:val="20"/>
              </w:rPr>
              <w:t>137.23085</w:t>
            </w:r>
          </w:p>
        </w:tc>
        <w:tc>
          <w:tcPr>
            <w:tcW w:w="2387" w:type="dxa"/>
            <w:vAlign w:val="center"/>
          </w:tcPr>
          <w:p w14:paraId="7593684B" w14:textId="4792D54E"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383648</w:t>
            </w:r>
          </w:p>
        </w:tc>
        <w:tc>
          <w:tcPr>
            <w:tcW w:w="2388" w:type="dxa"/>
            <w:vAlign w:val="center"/>
          </w:tcPr>
          <w:p w14:paraId="3314FF15" w14:textId="670DE494" w:rsidR="00CD5E16" w:rsidRPr="00CD5E16" w:rsidRDefault="00CD5E16" w:rsidP="00CD5E16">
            <w:pPr>
              <w:spacing w:after="0" w:line="276" w:lineRule="auto"/>
              <w:jc w:val="center"/>
              <w:rPr>
                <w:rFonts w:ascii="Arial" w:hAnsi="Arial" w:cs="Arial"/>
                <w:sz w:val="20"/>
                <w:szCs w:val="20"/>
                <w:lang w:val="en-CA"/>
              </w:rPr>
            </w:pPr>
            <w:r w:rsidRPr="00CD5E16">
              <w:rPr>
                <w:rFonts w:ascii="Arial" w:hAnsi="Arial" w:cs="Arial"/>
                <w:sz w:val="20"/>
              </w:rPr>
              <w:t>6890062</w:t>
            </w:r>
          </w:p>
        </w:tc>
      </w:tr>
    </w:tbl>
    <w:p w14:paraId="309B6964" w14:textId="27B78360" w:rsidR="0038585B" w:rsidRDefault="0038585B" w:rsidP="00EF750B">
      <w:pPr>
        <w:spacing w:after="0" w:line="276" w:lineRule="auto"/>
        <w:jc w:val="both"/>
        <w:rPr>
          <w:rFonts w:ascii="Times New Roman" w:eastAsia="Times New Roman" w:hAnsi="Times New Roman" w:cs="Times New Roman"/>
          <w:sz w:val="24"/>
          <w:szCs w:val="24"/>
          <w:lang w:val="en-CA"/>
        </w:rPr>
      </w:pPr>
    </w:p>
    <w:p w14:paraId="19946F57" w14:textId="14ADEB13" w:rsidR="00F27457" w:rsidRDefault="00CD5E16" w:rsidP="00F27457">
      <w:pPr>
        <w:spacing w:after="0" w:line="276" w:lineRule="auto"/>
        <w:rPr>
          <w:rFonts w:ascii="Arial" w:hAnsi="Arial" w:cs="Arial"/>
          <w:sz w:val="24"/>
          <w:lang w:val="en-CA"/>
        </w:rPr>
      </w:pPr>
      <w:r>
        <w:rPr>
          <w:rFonts w:ascii="Arial" w:hAnsi="Arial" w:cs="Arial"/>
          <w:sz w:val="24"/>
          <w:lang w:val="en-CA"/>
        </w:rPr>
        <w:t>Mount Vic – South</w:t>
      </w:r>
      <w:r w:rsidR="00F27457">
        <w:rPr>
          <w:rFonts w:ascii="Arial" w:hAnsi="Arial" w:cs="Arial"/>
          <w:sz w:val="24"/>
          <w:lang w:val="en-CA"/>
        </w:rPr>
        <w:t xml:space="preserve"> – WGS 84 Zone </w:t>
      </w:r>
      <w:r>
        <w:rPr>
          <w:rFonts w:ascii="Arial" w:hAnsi="Arial" w:cs="Arial"/>
          <w:sz w:val="24"/>
          <w:lang w:val="en-CA"/>
        </w:rPr>
        <w:t>8</w:t>
      </w:r>
      <w:r w:rsidR="00F27457">
        <w:rPr>
          <w:rFonts w:ascii="Arial" w:hAnsi="Arial" w:cs="Arial"/>
          <w:sz w:val="24"/>
          <w:lang w:val="en-CA"/>
        </w:rPr>
        <w:t>N</w:t>
      </w:r>
    </w:p>
    <w:p w14:paraId="45BE8460" w14:textId="49358FF7" w:rsidR="00F27457" w:rsidRDefault="00F27457" w:rsidP="00EF750B">
      <w:pPr>
        <w:spacing w:after="0" w:line="276" w:lineRule="auto"/>
        <w:jc w:val="both"/>
        <w:rPr>
          <w:rFonts w:ascii="Times New Roman" w:eastAsia="Times New Roman" w:hAnsi="Times New Roman" w:cs="Times New Roman"/>
          <w:sz w:val="24"/>
          <w:szCs w:val="24"/>
          <w:lang w:val="en-CA"/>
        </w:rPr>
      </w:pPr>
    </w:p>
    <w:tbl>
      <w:tblPr>
        <w:tblStyle w:val="TableGrid"/>
        <w:tblW w:w="0" w:type="auto"/>
        <w:tblInd w:w="108" w:type="dxa"/>
        <w:tblLook w:val="04A0" w:firstRow="1" w:lastRow="0" w:firstColumn="1" w:lastColumn="0" w:noHBand="0" w:noVBand="1"/>
      </w:tblPr>
      <w:tblGrid>
        <w:gridCol w:w="2279"/>
        <w:gridCol w:w="2387"/>
        <w:gridCol w:w="2387"/>
        <w:gridCol w:w="2388"/>
      </w:tblGrid>
      <w:tr w:rsidR="00F27457" w:rsidRPr="00F27457" w14:paraId="4913A21A" w14:textId="77777777" w:rsidTr="00CD5E16">
        <w:trPr>
          <w:trHeight w:val="283"/>
        </w:trPr>
        <w:tc>
          <w:tcPr>
            <w:tcW w:w="2279" w:type="dxa"/>
            <w:shd w:val="clear" w:color="auto" w:fill="FFC000"/>
            <w:vAlign w:val="center"/>
          </w:tcPr>
          <w:p w14:paraId="10050B7B" w14:textId="08385A9E" w:rsidR="00F27457" w:rsidRPr="0064791E" w:rsidRDefault="00F27457" w:rsidP="00CD5E16">
            <w:pPr>
              <w:spacing w:after="0" w:line="240" w:lineRule="auto"/>
              <w:jc w:val="center"/>
              <w:rPr>
                <w:rFonts w:ascii="Arial" w:eastAsia="Times New Roman" w:hAnsi="Arial" w:cs="Arial"/>
                <w:szCs w:val="24"/>
                <w:lang w:val="en-CA"/>
              </w:rPr>
            </w:pPr>
            <w:r w:rsidRPr="0064791E">
              <w:rPr>
                <w:rFonts w:ascii="Arial" w:hAnsi="Arial" w:cs="Arial"/>
                <w:b/>
                <w:lang w:val="en-CA"/>
              </w:rPr>
              <w:t>Latitude (</w:t>
            </w:r>
            <w:proofErr w:type="spellStart"/>
            <w:r w:rsidRPr="0064791E">
              <w:rPr>
                <w:rFonts w:ascii="Arial" w:hAnsi="Arial" w:cs="Arial"/>
                <w:b/>
                <w:lang w:val="en-CA"/>
              </w:rPr>
              <w:t>deg</w:t>
            </w:r>
            <w:proofErr w:type="spellEnd"/>
            <w:r w:rsidRPr="0064791E">
              <w:rPr>
                <w:rFonts w:ascii="Arial" w:hAnsi="Arial" w:cs="Arial"/>
                <w:b/>
                <w:lang w:val="en-CA"/>
              </w:rPr>
              <w:t xml:space="preserve"> N)</w:t>
            </w:r>
          </w:p>
        </w:tc>
        <w:tc>
          <w:tcPr>
            <w:tcW w:w="2387" w:type="dxa"/>
            <w:shd w:val="clear" w:color="auto" w:fill="FFC000"/>
            <w:vAlign w:val="center"/>
          </w:tcPr>
          <w:p w14:paraId="2C961E77" w14:textId="74F901F0" w:rsidR="00F27457" w:rsidRPr="0064791E" w:rsidRDefault="00F27457" w:rsidP="00CD5E16">
            <w:pPr>
              <w:spacing w:after="0" w:line="240" w:lineRule="auto"/>
              <w:jc w:val="center"/>
              <w:rPr>
                <w:rFonts w:ascii="Arial" w:eastAsia="Times New Roman" w:hAnsi="Arial" w:cs="Arial"/>
                <w:szCs w:val="24"/>
                <w:lang w:val="en-CA"/>
              </w:rPr>
            </w:pPr>
            <w:r w:rsidRPr="0064791E">
              <w:rPr>
                <w:rFonts w:ascii="Arial" w:hAnsi="Arial" w:cs="Arial"/>
                <w:b/>
                <w:lang w:val="en-CA"/>
              </w:rPr>
              <w:t>Longitude (</w:t>
            </w:r>
            <w:proofErr w:type="spellStart"/>
            <w:r w:rsidRPr="0064791E">
              <w:rPr>
                <w:rFonts w:ascii="Arial" w:hAnsi="Arial" w:cs="Arial"/>
                <w:b/>
                <w:lang w:val="en-CA"/>
              </w:rPr>
              <w:t>deg</w:t>
            </w:r>
            <w:proofErr w:type="spellEnd"/>
            <w:r w:rsidRPr="0064791E">
              <w:rPr>
                <w:rFonts w:ascii="Arial" w:hAnsi="Arial" w:cs="Arial"/>
                <w:b/>
                <w:lang w:val="en-CA"/>
              </w:rPr>
              <w:t xml:space="preserve"> W)</w:t>
            </w:r>
          </w:p>
        </w:tc>
        <w:tc>
          <w:tcPr>
            <w:tcW w:w="2387" w:type="dxa"/>
            <w:shd w:val="clear" w:color="auto" w:fill="FFC000"/>
            <w:vAlign w:val="center"/>
          </w:tcPr>
          <w:p w14:paraId="161B783A" w14:textId="0FCC4A47" w:rsidR="00F27457" w:rsidRPr="0064791E" w:rsidRDefault="00F27457" w:rsidP="00CD5E16">
            <w:pPr>
              <w:spacing w:after="0" w:line="240" w:lineRule="auto"/>
              <w:jc w:val="center"/>
              <w:rPr>
                <w:rFonts w:ascii="Arial" w:eastAsia="Times New Roman" w:hAnsi="Arial" w:cs="Arial"/>
                <w:szCs w:val="24"/>
                <w:lang w:val="en-CA"/>
              </w:rPr>
            </w:pPr>
            <w:r w:rsidRPr="0064791E">
              <w:rPr>
                <w:rFonts w:ascii="Arial" w:hAnsi="Arial" w:cs="Arial"/>
                <w:b/>
                <w:lang w:val="en-CA"/>
              </w:rPr>
              <w:t>Easting (m)</w:t>
            </w:r>
          </w:p>
        </w:tc>
        <w:tc>
          <w:tcPr>
            <w:tcW w:w="2388" w:type="dxa"/>
            <w:shd w:val="clear" w:color="auto" w:fill="FFC000"/>
            <w:vAlign w:val="center"/>
          </w:tcPr>
          <w:p w14:paraId="36DFF701" w14:textId="2B4A4376" w:rsidR="00F27457" w:rsidRPr="0064791E" w:rsidRDefault="00F27457" w:rsidP="00CD5E16">
            <w:pPr>
              <w:spacing w:after="0" w:line="240" w:lineRule="auto"/>
              <w:jc w:val="center"/>
              <w:rPr>
                <w:rFonts w:ascii="Arial" w:eastAsia="Times New Roman" w:hAnsi="Arial" w:cs="Arial"/>
                <w:szCs w:val="24"/>
                <w:lang w:val="en-CA"/>
              </w:rPr>
            </w:pPr>
            <w:r w:rsidRPr="0064791E">
              <w:rPr>
                <w:rFonts w:ascii="Arial" w:hAnsi="Arial" w:cs="Arial"/>
                <w:b/>
                <w:lang w:val="en-CA"/>
              </w:rPr>
              <w:t>Northing (m)</w:t>
            </w:r>
          </w:p>
        </w:tc>
      </w:tr>
      <w:tr w:rsidR="00CD5E16" w:rsidRPr="00F27457" w14:paraId="35A0E67D" w14:textId="77777777" w:rsidTr="00CD5E16">
        <w:trPr>
          <w:trHeight w:val="283"/>
        </w:trPr>
        <w:tc>
          <w:tcPr>
            <w:tcW w:w="2279" w:type="dxa"/>
            <w:vAlign w:val="center"/>
          </w:tcPr>
          <w:p w14:paraId="113E96E4" w14:textId="4B818DAC"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color w:val="000000"/>
                <w:sz w:val="20"/>
              </w:rPr>
              <w:t>62.08121</w:t>
            </w:r>
          </w:p>
        </w:tc>
        <w:tc>
          <w:tcPr>
            <w:tcW w:w="2387" w:type="dxa"/>
            <w:vAlign w:val="center"/>
          </w:tcPr>
          <w:p w14:paraId="292F5B55" w14:textId="5920192E"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color w:val="000000"/>
                <w:sz w:val="20"/>
              </w:rPr>
              <w:t>137.23313</w:t>
            </w:r>
          </w:p>
        </w:tc>
        <w:tc>
          <w:tcPr>
            <w:tcW w:w="2387" w:type="dxa"/>
            <w:vAlign w:val="center"/>
          </w:tcPr>
          <w:p w14:paraId="18CF8FB1" w14:textId="691242B3"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sz w:val="20"/>
              </w:rPr>
              <w:t>383363</w:t>
            </w:r>
          </w:p>
        </w:tc>
        <w:tc>
          <w:tcPr>
            <w:tcW w:w="2388" w:type="dxa"/>
            <w:vAlign w:val="center"/>
          </w:tcPr>
          <w:p w14:paraId="6DC83B89" w14:textId="7C95BA7F"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sz w:val="20"/>
              </w:rPr>
              <w:t>6885236</w:t>
            </w:r>
          </w:p>
        </w:tc>
      </w:tr>
      <w:tr w:rsidR="00CD5E16" w:rsidRPr="00F27457" w14:paraId="7A49A167" w14:textId="77777777" w:rsidTr="00CD5E16">
        <w:trPr>
          <w:trHeight w:val="283"/>
        </w:trPr>
        <w:tc>
          <w:tcPr>
            <w:tcW w:w="2279" w:type="dxa"/>
            <w:vAlign w:val="center"/>
          </w:tcPr>
          <w:p w14:paraId="78B71CA7" w14:textId="4424D414"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color w:val="000000"/>
                <w:sz w:val="20"/>
              </w:rPr>
              <w:t>62.09804</w:t>
            </w:r>
          </w:p>
        </w:tc>
        <w:tc>
          <w:tcPr>
            <w:tcW w:w="2387" w:type="dxa"/>
            <w:vAlign w:val="center"/>
          </w:tcPr>
          <w:p w14:paraId="23D32B4E" w14:textId="3F72EB74"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color w:val="000000"/>
                <w:sz w:val="20"/>
              </w:rPr>
              <w:t>137.17165</w:t>
            </w:r>
          </w:p>
        </w:tc>
        <w:tc>
          <w:tcPr>
            <w:tcW w:w="2387" w:type="dxa"/>
            <w:vAlign w:val="center"/>
          </w:tcPr>
          <w:p w14:paraId="773113E4" w14:textId="17208271"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sz w:val="20"/>
              </w:rPr>
              <w:t>386636</w:t>
            </w:r>
          </w:p>
        </w:tc>
        <w:tc>
          <w:tcPr>
            <w:tcW w:w="2388" w:type="dxa"/>
            <w:vAlign w:val="center"/>
          </w:tcPr>
          <w:p w14:paraId="30D519C0" w14:textId="5538D688"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sz w:val="20"/>
              </w:rPr>
              <w:t>6887001</w:t>
            </w:r>
          </w:p>
        </w:tc>
      </w:tr>
      <w:tr w:rsidR="00CD5E16" w:rsidRPr="00F27457" w14:paraId="58752B32" w14:textId="77777777" w:rsidTr="00CD5E16">
        <w:trPr>
          <w:trHeight w:val="283"/>
        </w:trPr>
        <w:tc>
          <w:tcPr>
            <w:tcW w:w="2279" w:type="dxa"/>
            <w:vAlign w:val="center"/>
          </w:tcPr>
          <w:p w14:paraId="75C1F7A2" w14:textId="53E8DFE0"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color w:val="000000"/>
                <w:sz w:val="20"/>
              </w:rPr>
              <w:t>62.07623</w:t>
            </w:r>
          </w:p>
        </w:tc>
        <w:tc>
          <w:tcPr>
            <w:tcW w:w="2387" w:type="dxa"/>
            <w:vAlign w:val="center"/>
          </w:tcPr>
          <w:p w14:paraId="2D45EE93" w14:textId="36BF90A4"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color w:val="000000"/>
                <w:sz w:val="20"/>
              </w:rPr>
              <w:t>137.14435</w:t>
            </w:r>
          </w:p>
        </w:tc>
        <w:tc>
          <w:tcPr>
            <w:tcW w:w="2387" w:type="dxa"/>
            <w:vAlign w:val="center"/>
          </w:tcPr>
          <w:p w14:paraId="6EDE4674" w14:textId="008B0311"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sz w:val="20"/>
              </w:rPr>
              <w:t>387980</w:t>
            </w:r>
          </w:p>
        </w:tc>
        <w:tc>
          <w:tcPr>
            <w:tcW w:w="2388" w:type="dxa"/>
            <w:vAlign w:val="center"/>
          </w:tcPr>
          <w:p w14:paraId="6041D42A" w14:textId="7001469D"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sz w:val="20"/>
              </w:rPr>
              <w:t>6884525</w:t>
            </w:r>
          </w:p>
        </w:tc>
      </w:tr>
      <w:tr w:rsidR="00CD5E16" w:rsidRPr="00F27457" w14:paraId="7F2EAE87" w14:textId="77777777" w:rsidTr="00CD5E16">
        <w:trPr>
          <w:trHeight w:val="283"/>
        </w:trPr>
        <w:tc>
          <w:tcPr>
            <w:tcW w:w="2279" w:type="dxa"/>
            <w:vAlign w:val="center"/>
          </w:tcPr>
          <w:p w14:paraId="2206F223" w14:textId="27E181B2"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color w:val="000000"/>
                <w:sz w:val="20"/>
              </w:rPr>
              <w:t>62.05924</w:t>
            </w:r>
          </w:p>
        </w:tc>
        <w:tc>
          <w:tcPr>
            <w:tcW w:w="2387" w:type="dxa"/>
            <w:vAlign w:val="center"/>
          </w:tcPr>
          <w:p w14:paraId="7F83DB70" w14:textId="6E1CB2B3"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color w:val="000000"/>
                <w:sz w:val="20"/>
              </w:rPr>
              <w:t>137.20579</w:t>
            </w:r>
          </w:p>
        </w:tc>
        <w:tc>
          <w:tcPr>
            <w:tcW w:w="2387" w:type="dxa"/>
            <w:vAlign w:val="center"/>
          </w:tcPr>
          <w:p w14:paraId="008656C5" w14:textId="7BFEF203"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sz w:val="20"/>
              </w:rPr>
              <w:t>384707</w:t>
            </w:r>
          </w:p>
        </w:tc>
        <w:tc>
          <w:tcPr>
            <w:tcW w:w="2388" w:type="dxa"/>
            <w:vAlign w:val="center"/>
          </w:tcPr>
          <w:p w14:paraId="3CBB7971" w14:textId="7E9767EE" w:rsidR="00CD5E16" w:rsidRPr="00CD5E16" w:rsidRDefault="00CD5E16" w:rsidP="00CD5E16">
            <w:pPr>
              <w:spacing w:after="0" w:line="240" w:lineRule="auto"/>
              <w:jc w:val="center"/>
              <w:rPr>
                <w:rFonts w:ascii="Arial" w:eastAsia="Times New Roman" w:hAnsi="Arial" w:cs="Arial"/>
                <w:sz w:val="20"/>
                <w:lang w:val="en-CA"/>
              </w:rPr>
            </w:pPr>
            <w:r w:rsidRPr="00CD5E16">
              <w:rPr>
                <w:rFonts w:ascii="Arial" w:hAnsi="Arial" w:cs="Arial"/>
                <w:sz w:val="20"/>
              </w:rPr>
              <w:t>6882740</w:t>
            </w:r>
          </w:p>
        </w:tc>
      </w:tr>
    </w:tbl>
    <w:p w14:paraId="6E802CB4" w14:textId="77777777" w:rsidR="00F27457" w:rsidRDefault="00F27457" w:rsidP="00EF750B">
      <w:pPr>
        <w:spacing w:after="0" w:line="276" w:lineRule="auto"/>
        <w:jc w:val="both"/>
        <w:rPr>
          <w:rFonts w:ascii="Times New Roman" w:eastAsia="Times New Roman" w:hAnsi="Times New Roman" w:cs="Times New Roman"/>
          <w:sz w:val="24"/>
          <w:szCs w:val="24"/>
          <w:lang w:val="en-CA"/>
        </w:rPr>
        <w:sectPr w:rsidR="00F27457" w:rsidSect="00F27457">
          <w:footerReference w:type="default" r:id="rId49"/>
          <w:pgSz w:w="12240" w:h="15840"/>
          <w:pgMar w:top="1134" w:right="1467" w:bottom="1276" w:left="1440" w:header="720" w:footer="287" w:gutter="0"/>
          <w:pgNumType w:start="1"/>
          <w:cols w:space="720"/>
          <w:docGrid w:linePitch="360" w:charSpace="-2049"/>
        </w:sectPr>
      </w:pPr>
    </w:p>
    <w:p w14:paraId="4C8E3A17" w14:textId="5AB8A627" w:rsidR="0054429A" w:rsidRDefault="0054429A" w:rsidP="00EF750B">
      <w:pPr>
        <w:spacing w:after="0" w:line="276" w:lineRule="auto"/>
        <w:jc w:val="both"/>
        <w:rPr>
          <w:rFonts w:ascii="Times New Roman" w:eastAsia="Times New Roman" w:hAnsi="Times New Roman" w:cs="Times New Roman"/>
          <w:sz w:val="24"/>
          <w:szCs w:val="24"/>
          <w:lang w:val="en-CA"/>
        </w:rPr>
      </w:pPr>
    </w:p>
    <w:p w14:paraId="05770D94" w14:textId="77777777" w:rsidR="0054429A" w:rsidRDefault="0054429A" w:rsidP="00EF750B">
      <w:pPr>
        <w:spacing w:after="0" w:line="276" w:lineRule="auto"/>
        <w:jc w:val="both"/>
        <w:rPr>
          <w:rFonts w:ascii="Times New Roman" w:eastAsia="Times New Roman" w:hAnsi="Times New Roman" w:cs="Times New Roman"/>
          <w:sz w:val="24"/>
          <w:szCs w:val="24"/>
          <w:lang w:val="en-CA"/>
        </w:rPr>
      </w:pPr>
    </w:p>
    <w:p w14:paraId="3F27C66B" w14:textId="77777777" w:rsidR="00AD111F" w:rsidRPr="006F09C0" w:rsidRDefault="00AD111F" w:rsidP="0000510A">
      <w:pPr>
        <w:tabs>
          <w:tab w:val="left" w:pos="5977"/>
        </w:tabs>
        <w:spacing w:after="0" w:line="276" w:lineRule="auto"/>
        <w:rPr>
          <w:rFonts w:ascii="Times New Roman" w:eastAsia="Times New Roman" w:hAnsi="Times New Roman" w:cs="Arial"/>
          <w:sz w:val="24"/>
          <w:szCs w:val="24"/>
          <w:lang w:val="en-CA"/>
        </w:rPr>
      </w:pPr>
    </w:p>
    <w:p w14:paraId="3529E407" w14:textId="77777777" w:rsidR="008A2DB3" w:rsidRPr="006F09C0" w:rsidRDefault="008A2DB3" w:rsidP="0000510A">
      <w:pPr>
        <w:spacing w:after="0" w:line="276" w:lineRule="auto"/>
        <w:rPr>
          <w:rFonts w:ascii="Times New Roman" w:eastAsia="Times New Roman" w:hAnsi="Times New Roman" w:cs="Arial"/>
          <w:sz w:val="24"/>
          <w:szCs w:val="24"/>
          <w:lang w:val="en-CA"/>
        </w:rPr>
      </w:pPr>
    </w:p>
    <w:p w14:paraId="32E05D80" w14:textId="7F12D0DD" w:rsidR="008A2DB3" w:rsidRPr="006F09C0" w:rsidRDefault="00842414" w:rsidP="008A2DB3">
      <w:pPr>
        <w:spacing w:after="0"/>
        <w:jc w:val="center"/>
        <w:rPr>
          <w:rFonts w:ascii="Times New Roman" w:hAnsi="Times New Roman" w:cs="Times New Roman"/>
          <w:sz w:val="28"/>
          <w:lang w:val="en-CA"/>
        </w:rPr>
      </w:pPr>
      <w:r>
        <w:rPr>
          <w:rFonts w:ascii="Arial Black" w:hAnsi="Arial Black"/>
          <w:color w:val="000000"/>
          <w:sz w:val="32"/>
          <w:lang w:val="en-CA"/>
        </w:rPr>
        <w:t xml:space="preserve">Appendix </w:t>
      </w:r>
      <w:r w:rsidR="00F27457">
        <w:rPr>
          <w:rFonts w:ascii="Arial Black" w:hAnsi="Arial Black"/>
          <w:color w:val="000000"/>
          <w:sz w:val="32"/>
          <w:lang w:val="en-CA"/>
        </w:rPr>
        <w:t>B</w:t>
      </w:r>
    </w:p>
    <w:p w14:paraId="646FD1B6" w14:textId="77777777" w:rsidR="008A2DB3" w:rsidRPr="00715090" w:rsidRDefault="008A2DB3" w:rsidP="008A2DB3">
      <w:pPr>
        <w:spacing w:after="0"/>
        <w:jc w:val="center"/>
        <w:rPr>
          <w:rFonts w:ascii="Times New Roman" w:hAnsi="Times New Roman" w:cs="Times New Roman"/>
          <w:i/>
          <w:sz w:val="28"/>
          <w:lang w:val="en-CA"/>
        </w:rPr>
      </w:pPr>
      <w:r w:rsidRPr="00715090">
        <w:rPr>
          <w:rFonts w:ascii="Times New Roman" w:hAnsi="Times New Roman" w:cs="Times New Roman"/>
          <w:i/>
          <w:sz w:val="28"/>
          <w:lang w:val="en-CA"/>
        </w:rPr>
        <w:t>Equipment Specifications</w:t>
      </w:r>
    </w:p>
    <w:p w14:paraId="30CD27A2" w14:textId="77777777" w:rsidR="008A2DB3" w:rsidRPr="006F09C0" w:rsidRDefault="008A2DB3" w:rsidP="008A2DB3">
      <w:pPr>
        <w:jc w:val="center"/>
        <w:rPr>
          <w:rFonts w:ascii="Times New Roman" w:hAnsi="Times New Roman" w:cs="Times New Roman"/>
          <w:sz w:val="28"/>
          <w:lang w:val="en-CA"/>
        </w:rPr>
      </w:pPr>
    </w:p>
    <w:p w14:paraId="497636A3" w14:textId="77777777" w:rsidR="008A2DB3" w:rsidRPr="006F09C0" w:rsidRDefault="008A2DB3" w:rsidP="008A2DB3">
      <w:pPr>
        <w:jc w:val="center"/>
        <w:rPr>
          <w:rFonts w:ascii="Times New Roman" w:hAnsi="Times New Roman" w:cs="Times New Roman"/>
          <w:sz w:val="28"/>
          <w:lang w:val="en-CA"/>
        </w:rPr>
      </w:pPr>
    </w:p>
    <w:p w14:paraId="571ADB50" w14:textId="30D92849" w:rsidR="008A2DB3" w:rsidRPr="000A4242" w:rsidRDefault="00CD5E16" w:rsidP="008A2DB3">
      <w:pPr>
        <w:numPr>
          <w:ilvl w:val="0"/>
          <w:numId w:val="5"/>
        </w:numPr>
        <w:spacing w:after="0" w:line="240" w:lineRule="auto"/>
        <w:ind w:left="1434" w:hanging="357"/>
        <w:rPr>
          <w:rFonts w:ascii="Arial" w:eastAsia="Times New Roman" w:hAnsi="Arial" w:cs="Arial"/>
          <w:szCs w:val="24"/>
          <w:lang w:val="en-CA"/>
        </w:rPr>
      </w:pPr>
      <w:r w:rsidRPr="000A4242">
        <w:rPr>
          <w:rFonts w:ascii="Arial" w:eastAsia="Times New Roman" w:hAnsi="Arial" w:cs="Arial"/>
          <w:szCs w:val="24"/>
          <w:lang w:val="en-CA"/>
        </w:rPr>
        <w:t>GEM GSM-19T Proton Precession Magnetometer (Magnetic Base Station)</w:t>
      </w:r>
    </w:p>
    <w:p w14:paraId="6D2F38C0" w14:textId="389698DC" w:rsidR="009D5E83" w:rsidRPr="000A4242" w:rsidRDefault="002862D0" w:rsidP="008A2DB3">
      <w:pPr>
        <w:numPr>
          <w:ilvl w:val="0"/>
          <w:numId w:val="5"/>
        </w:numPr>
        <w:spacing w:after="0" w:line="240" w:lineRule="auto"/>
        <w:rPr>
          <w:rFonts w:ascii="Arial" w:eastAsia="Times New Roman" w:hAnsi="Arial" w:cs="Arial"/>
          <w:szCs w:val="24"/>
          <w:lang w:val="en-CA"/>
        </w:rPr>
      </w:pPr>
      <w:r>
        <w:rPr>
          <w:rFonts w:ascii="Arial" w:eastAsia="Times New Roman" w:hAnsi="Arial" w:cs="Arial"/>
          <w:szCs w:val="24"/>
          <w:lang w:val="en-CA"/>
        </w:rPr>
        <w:t>Hemisphere R</w:t>
      </w:r>
      <w:r w:rsidR="001D4CFC">
        <w:rPr>
          <w:rFonts w:ascii="Arial" w:eastAsia="Times New Roman" w:hAnsi="Arial" w:cs="Arial"/>
          <w:szCs w:val="24"/>
          <w:lang w:val="en-CA"/>
        </w:rPr>
        <w:t>3</w:t>
      </w:r>
      <w:r>
        <w:rPr>
          <w:rFonts w:ascii="Arial" w:eastAsia="Times New Roman" w:hAnsi="Arial" w:cs="Arial"/>
          <w:szCs w:val="24"/>
          <w:lang w:val="en-CA"/>
        </w:rPr>
        <w:t>2</w:t>
      </w:r>
      <w:r w:rsidR="009D5E83" w:rsidRPr="000A4242">
        <w:rPr>
          <w:rFonts w:ascii="Arial" w:eastAsia="Times New Roman" w:hAnsi="Arial" w:cs="Arial"/>
          <w:szCs w:val="24"/>
          <w:lang w:val="en-CA"/>
        </w:rPr>
        <w:t>0 GPS Receiver</w:t>
      </w:r>
    </w:p>
    <w:p w14:paraId="1DD4C8FD" w14:textId="77777777" w:rsidR="000F1084" w:rsidRDefault="008A2DB3" w:rsidP="005A149F">
      <w:pPr>
        <w:numPr>
          <w:ilvl w:val="0"/>
          <w:numId w:val="5"/>
        </w:numPr>
        <w:spacing w:after="0" w:line="240" w:lineRule="auto"/>
        <w:rPr>
          <w:rFonts w:ascii="Arial" w:eastAsia="Times New Roman" w:hAnsi="Arial" w:cs="Arial"/>
          <w:szCs w:val="24"/>
          <w:lang w:val="en-CA"/>
        </w:rPr>
      </w:pPr>
      <w:proofErr w:type="spellStart"/>
      <w:r w:rsidRPr="000A4242">
        <w:rPr>
          <w:rFonts w:ascii="Arial" w:eastAsia="Times New Roman" w:hAnsi="Arial" w:cs="Arial"/>
          <w:szCs w:val="24"/>
          <w:lang w:val="en-CA"/>
        </w:rPr>
        <w:t>Opti</w:t>
      </w:r>
      <w:proofErr w:type="spellEnd"/>
      <w:r w:rsidRPr="000A4242">
        <w:rPr>
          <w:rFonts w:ascii="Arial" w:eastAsia="Times New Roman" w:hAnsi="Arial" w:cs="Arial"/>
          <w:szCs w:val="24"/>
          <w:lang w:val="en-CA"/>
        </w:rPr>
        <w:t>-Logic RS800 Rangefinder Laser Altimeter</w:t>
      </w:r>
    </w:p>
    <w:p w14:paraId="6986026E" w14:textId="0159F41B" w:rsidR="00512480" w:rsidRPr="00512480" w:rsidRDefault="00512480" w:rsidP="00512480">
      <w:pPr>
        <w:numPr>
          <w:ilvl w:val="0"/>
          <w:numId w:val="5"/>
        </w:numPr>
        <w:spacing w:after="0" w:line="240" w:lineRule="auto"/>
        <w:rPr>
          <w:rFonts w:ascii="Arial" w:eastAsia="Times New Roman" w:hAnsi="Arial" w:cs="Arial"/>
          <w:szCs w:val="24"/>
          <w:lang w:val="en-CA"/>
        </w:rPr>
      </w:pPr>
      <w:proofErr w:type="spellStart"/>
      <w:r w:rsidRPr="000A4242">
        <w:rPr>
          <w:rFonts w:ascii="Arial" w:eastAsia="Times New Roman" w:hAnsi="Arial" w:cs="Arial"/>
          <w:szCs w:val="24"/>
          <w:lang w:val="en-CA"/>
        </w:rPr>
        <w:t>Setra</w:t>
      </w:r>
      <w:proofErr w:type="spellEnd"/>
      <w:r w:rsidRPr="000A4242">
        <w:rPr>
          <w:rFonts w:ascii="Arial" w:eastAsia="Times New Roman" w:hAnsi="Arial" w:cs="Arial"/>
          <w:szCs w:val="24"/>
          <w:lang w:val="en-CA"/>
        </w:rPr>
        <w:t xml:space="preserve"> Model 276 Barometric Pressure </w:t>
      </w:r>
    </w:p>
    <w:p w14:paraId="5AB63B1E" w14:textId="06B2D547" w:rsidR="009A4FDE" w:rsidRPr="00493218" w:rsidRDefault="00503A46" w:rsidP="00493218">
      <w:pPr>
        <w:numPr>
          <w:ilvl w:val="0"/>
          <w:numId w:val="5"/>
        </w:numPr>
        <w:spacing w:after="0" w:line="240" w:lineRule="auto"/>
        <w:rPr>
          <w:rFonts w:ascii="Arial" w:eastAsia="Times New Roman" w:hAnsi="Arial" w:cs="Arial"/>
          <w:szCs w:val="24"/>
          <w:lang w:val="en-CA"/>
        </w:rPr>
      </w:pPr>
      <w:proofErr w:type="spellStart"/>
      <w:r w:rsidRPr="000A4242">
        <w:rPr>
          <w:rFonts w:ascii="Arial" w:eastAsia="Times New Roman" w:hAnsi="Arial" w:cs="Arial"/>
          <w:szCs w:val="24"/>
          <w:lang w:val="en-CA"/>
        </w:rPr>
        <w:t>Scintrex</w:t>
      </w:r>
      <w:proofErr w:type="spellEnd"/>
      <w:r w:rsidRPr="000A4242">
        <w:rPr>
          <w:rFonts w:ascii="Arial" w:eastAsia="Times New Roman" w:hAnsi="Arial" w:cs="Arial"/>
          <w:szCs w:val="24"/>
          <w:lang w:val="en-CA"/>
        </w:rPr>
        <w:t xml:space="preserve"> CS-3 Survey Magnetometer</w:t>
      </w:r>
    </w:p>
    <w:p w14:paraId="05DE79D2" w14:textId="5C4171F4" w:rsidR="002862D0" w:rsidRDefault="002862D0" w:rsidP="00715041">
      <w:pPr>
        <w:numPr>
          <w:ilvl w:val="0"/>
          <w:numId w:val="5"/>
        </w:numPr>
        <w:spacing w:after="0" w:line="240" w:lineRule="auto"/>
        <w:ind w:left="1434" w:hanging="357"/>
        <w:rPr>
          <w:rFonts w:ascii="Arial" w:eastAsia="Times New Roman" w:hAnsi="Arial" w:cs="Arial"/>
          <w:szCs w:val="24"/>
          <w:lang w:val="en-CA"/>
        </w:rPr>
      </w:pPr>
      <w:r w:rsidRPr="002862D0">
        <w:rPr>
          <w:rFonts w:ascii="Arial" w:eastAsia="Times New Roman" w:hAnsi="Arial" w:cs="Arial"/>
          <w:szCs w:val="24"/>
          <w:lang w:val="en-CA"/>
        </w:rPr>
        <w:t xml:space="preserve">Billingsley TFM100G2 Ultra Miniature </w:t>
      </w:r>
      <w:proofErr w:type="spellStart"/>
      <w:r w:rsidRPr="002862D0">
        <w:rPr>
          <w:rFonts w:ascii="Arial" w:eastAsia="Times New Roman" w:hAnsi="Arial" w:cs="Arial"/>
          <w:szCs w:val="24"/>
          <w:lang w:val="en-CA"/>
        </w:rPr>
        <w:t>Triaxial</w:t>
      </w:r>
      <w:proofErr w:type="spellEnd"/>
      <w:r w:rsidRPr="002862D0">
        <w:rPr>
          <w:rFonts w:ascii="Arial" w:eastAsia="Times New Roman" w:hAnsi="Arial" w:cs="Arial"/>
          <w:szCs w:val="24"/>
          <w:lang w:val="en-CA"/>
        </w:rPr>
        <w:t xml:space="preserve"> Fluxgate Magnetometer</w:t>
      </w:r>
    </w:p>
    <w:p w14:paraId="40698F27" w14:textId="77777777" w:rsidR="00512480" w:rsidRPr="00715041" w:rsidRDefault="00512480" w:rsidP="00512480">
      <w:pPr>
        <w:numPr>
          <w:ilvl w:val="0"/>
          <w:numId w:val="5"/>
        </w:numPr>
        <w:spacing w:after="0" w:line="240" w:lineRule="auto"/>
        <w:rPr>
          <w:rFonts w:ascii="Arial" w:eastAsia="Times New Roman" w:hAnsi="Arial" w:cs="Arial"/>
          <w:szCs w:val="24"/>
          <w:lang w:val="en-CA"/>
        </w:rPr>
      </w:pPr>
      <w:proofErr w:type="spellStart"/>
      <w:r w:rsidRPr="009A2E75">
        <w:rPr>
          <w:rFonts w:ascii="Arial" w:eastAsia="Times New Roman" w:hAnsi="Arial" w:cs="Arial"/>
          <w:szCs w:val="24"/>
          <w:lang w:val="en-CA"/>
        </w:rPr>
        <w:t>Rotronic</w:t>
      </w:r>
      <w:proofErr w:type="spellEnd"/>
      <w:r w:rsidRPr="009A2E75">
        <w:rPr>
          <w:rFonts w:ascii="Arial" w:eastAsia="Times New Roman" w:hAnsi="Arial" w:cs="Arial"/>
          <w:szCs w:val="24"/>
          <w:lang w:val="en-CA"/>
        </w:rPr>
        <w:t xml:space="preserve"> </w:t>
      </w:r>
      <w:proofErr w:type="spellStart"/>
      <w:r w:rsidRPr="009A2E75">
        <w:rPr>
          <w:rFonts w:ascii="Arial" w:eastAsia="Times New Roman" w:hAnsi="Arial" w:cs="Arial"/>
          <w:szCs w:val="24"/>
          <w:lang w:val="en-CA"/>
        </w:rPr>
        <w:t>HygroClip</w:t>
      </w:r>
      <w:proofErr w:type="spellEnd"/>
      <w:r w:rsidRPr="009A2E75">
        <w:rPr>
          <w:rFonts w:ascii="Arial" w:eastAsia="Times New Roman" w:hAnsi="Arial" w:cs="Arial"/>
          <w:szCs w:val="24"/>
          <w:lang w:val="en-CA"/>
        </w:rPr>
        <w:t xml:space="preserve"> HC-S3 Relative Humidity and Temperature Probe</w:t>
      </w:r>
      <w:r>
        <w:rPr>
          <w:rFonts w:ascii="Arial" w:eastAsia="Times New Roman" w:hAnsi="Arial" w:cs="Arial"/>
          <w:szCs w:val="24"/>
          <w:lang w:val="en-CA"/>
        </w:rPr>
        <w:t xml:space="preserve"> </w:t>
      </w:r>
    </w:p>
    <w:p w14:paraId="022648D4" w14:textId="11C4A39B" w:rsidR="00CD5E16" w:rsidRPr="00CD5E16" w:rsidRDefault="00CD5E16" w:rsidP="008C3B8B">
      <w:pPr>
        <w:numPr>
          <w:ilvl w:val="0"/>
          <w:numId w:val="5"/>
        </w:numPr>
        <w:spacing w:after="0" w:line="240" w:lineRule="auto"/>
        <w:ind w:left="1434" w:hanging="357"/>
        <w:rPr>
          <w:rFonts w:ascii="Arial" w:hAnsi="Arial" w:cs="Arial"/>
          <w:sz w:val="24"/>
          <w:lang w:val="en-CA"/>
        </w:rPr>
      </w:pPr>
      <w:proofErr w:type="spellStart"/>
      <w:r w:rsidRPr="000A4242">
        <w:rPr>
          <w:rFonts w:ascii="Arial" w:eastAsia="Times New Roman" w:hAnsi="Arial" w:cs="Arial"/>
          <w:szCs w:val="24"/>
          <w:lang w:val="en-CA"/>
        </w:rPr>
        <w:t>Nuvia</w:t>
      </w:r>
      <w:proofErr w:type="spellEnd"/>
      <w:r w:rsidRPr="000A4242">
        <w:rPr>
          <w:rFonts w:ascii="Arial" w:eastAsia="Times New Roman" w:hAnsi="Arial" w:cs="Arial"/>
          <w:szCs w:val="24"/>
          <w:lang w:val="en-CA"/>
        </w:rPr>
        <w:t xml:space="preserve"> Dynamics Advanced Gamma-Ray Spectrometer (AGRS)</w:t>
      </w:r>
    </w:p>
    <w:p w14:paraId="2EECDE9C" w14:textId="77777777" w:rsidR="008C3B8B" w:rsidRPr="000A4242" w:rsidRDefault="008C3B8B" w:rsidP="008C3B8B">
      <w:pPr>
        <w:numPr>
          <w:ilvl w:val="0"/>
          <w:numId w:val="5"/>
        </w:numPr>
        <w:spacing w:after="0" w:line="240" w:lineRule="auto"/>
        <w:ind w:left="1434" w:hanging="357"/>
        <w:rPr>
          <w:rFonts w:ascii="Arial" w:hAnsi="Arial" w:cs="Arial"/>
          <w:sz w:val="24"/>
          <w:lang w:val="en-CA"/>
        </w:rPr>
      </w:pPr>
      <w:proofErr w:type="spellStart"/>
      <w:r w:rsidRPr="000A4242">
        <w:rPr>
          <w:rFonts w:ascii="Arial" w:eastAsia="Times New Roman" w:hAnsi="Arial" w:cs="Arial"/>
          <w:szCs w:val="24"/>
          <w:lang w:val="en-CA"/>
        </w:rPr>
        <w:t>Nuvia</w:t>
      </w:r>
      <w:proofErr w:type="spellEnd"/>
      <w:r w:rsidRPr="000A4242">
        <w:rPr>
          <w:rFonts w:ascii="Arial" w:eastAsia="Times New Roman" w:hAnsi="Arial" w:cs="Arial"/>
          <w:szCs w:val="24"/>
          <w:lang w:val="en-CA"/>
        </w:rPr>
        <w:t xml:space="preserve"> Dynamics IMPAC data recorder system (for navigation and geophysical data acquisition)</w:t>
      </w:r>
    </w:p>
    <w:p w14:paraId="5BE9F083" w14:textId="77777777" w:rsidR="008A2DB3" w:rsidRPr="006F09C0" w:rsidRDefault="008A2DB3" w:rsidP="00B73AD7">
      <w:pPr>
        <w:rPr>
          <w:rFonts w:ascii="Times New Roman" w:hAnsi="Times New Roman" w:cs="Times New Roman"/>
          <w:sz w:val="28"/>
          <w:lang w:val="en-CA"/>
        </w:rPr>
      </w:pPr>
    </w:p>
    <w:p w14:paraId="38BCA6C9" w14:textId="77777777" w:rsidR="008A2DB3" w:rsidRPr="006F09C0" w:rsidRDefault="008A2DB3" w:rsidP="008A2DB3">
      <w:pPr>
        <w:rPr>
          <w:lang w:val="en-CA"/>
        </w:rPr>
        <w:sectPr w:rsidR="008A2DB3" w:rsidRPr="006F09C0" w:rsidSect="00D3720F">
          <w:footerReference w:type="first" r:id="rId50"/>
          <w:pgSz w:w="12240" w:h="15840"/>
          <w:pgMar w:top="3544" w:right="1440" w:bottom="1440" w:left="1440" w:header="720" w:footer="9" w:gutter="0"/>
          <w:pgNumType w:start="1"/>
          <w:cols w:space="720"/>
          <w:titlePg/>
          <w:docGrid w:linePitch="360" w:charSpace="-2049"/>
        </w:sectPr>
      </w:pPr>
    </w:p>
    <w:p w14:paraId="70AA8055" w14:textId="77777777" w:rsidR="00CD5E16" w:rsidRPr="000A4242" w:rsidRDefault="00CD5E16" w:rsidP="00CD5E16">
      <w:pPr>
        <w:spacing w:after="0"/>
        <w:rPr>
          <w:rFonts w:ascii="Arial" w:eastAsia="Times New Roman" w:hAnsi="Arial" w:cs="Arial"/>
          <w:b/>
          <w:bCs/>
          <w:color w:val="000000"/>
          <w:sz w:val="24"/>
          <w:szCs w:val="24"/>
          <w:lang w:val="en-CA"/>
        </w:rPr>
      </w:pPr>
      <w:r w:rsidRPr="000A4242">
        <w:rPr>
          <w:rFonts w:ascii="Arial" w:hAnsi="Arial" w:cs="Arial"/>
          <w:b/>
          <w:sz w:val="24"/>
          <w:lang w:val="en-CA"/>
        </w:rPr>
        <w:lastRenderedPageBreak/>
        <w:t>GEM GSM-19T Proton Precession Magnetometer (Magnetic Base Station)</w:t>
      </w:r>
      <w:r w:rsidRPr="000A4242">
        <w:rPr>
          <w:rFonts w:ascii="Arial" w:hAnsi="Arial" w:cs="Arial"/>
          <w:b/>
          <w:sz w:val="28"/>
          <w:lang w:val="en-CA"/>
        </w:rPr>
        <w:t xml:space="preserve"> </w:t>
      </w:r>
    </w:p>
    <w:tbl>
      <w:tblPr>
        <w:tblW w:w="934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3789"/>
        <w:gridCol w:w="5556"/>
      </w:tblGrid>
      <w:tr w:rsidR="00CD5E16" w:rsidRPr="006F09C0" w14:paraId="0B423D63" w14:textId="77777777" w:rsidTr="003A626C">
        <w:trPr>
          <w:trHeight w:val="993"/>
        </w:trPr>
        <w:tc>
          <w:tcPr>
            <w:tcW w:w="3789" w:type="dxa"/>
            <w:shd w:val="clear" w:color="auto" w:fill="FFFFFF"/>
            <w:vAlign w:val="center"/>
          </w:tcPr>
          <w:p w14:paraId="580A1EBC" w14:textId="77777777" w:rsidR="00CD5E16" w:rsidRPr="009A03FC" w:rsidRDefault="00CD5E16" w:rsidP="003A626C">
            <w:pPr>
              <w:spacing w:after="0" w:line="276" w:lineRule="auto"/>
              <w:jc w:val="center"/>
              <w:rPr>
                <w:sz w:val="24"/>
                <w:lang w:val="en-CA"/>
              </w:rPr>
            </w:pPr>
            <w:r w:rsidRPr="009A03FC">
              <w:rPr>
                <w:rFonts w:ascii="Arial" w:eastAsia="Times New Roman" w:hAnsi="Arial" w:cs="Arial"/>
                <w:b/>
                <w:bCs/>
                <w:color w:val="000000"/>
                <w:sz w:val="24"/>
                <w:szCs w:val="24"/>
                <w:lang w:val="en-CA"/>
              </w:rPr>
              <w:t>Sensitivity</w:t>
            </w:r>
          </w:p>
        </w:tc>
        <w:tc>
          <w:tcPr>
            <w:tcW w:w="5556" w:type="dxa"/>
            <w:shd w:val="clear" w:color="auto" w:fill="FFFFFF"/>
            <w:vAlign w:val="center"/>
          </w:tcPr>
          <w:p w14:paraId="1749F4D5" w14:textId="77777777" w:rsidR="00CD5E16" w:rsidRPr="009A03FC" w:rsidRDefault="00CD5E16" w:rsidP="003A626C">
            <w:pPr>
              <w:spacing w:after="0"/>
              <w:ind w:left="284"/>
              <w:rPr>
                <w:lang w:val="en-CA"/>
              </w:rPr>
            </w:pPr>
            <w:r w:rsidRPr="009A03FC">
              <w:rPr>
                <w:rFonts w:ascii="Arial" w:hAnsi="Arial" w:cs="Arial"/>
                <w:bCs/>
                <w:lang w:val="en-CA" w:eastAsia="en-CA"/>
              </w:rPr>
              <w:t>0.15 nT @ 1 Hz</w:t>
            </w:r>
          </w:p>
        </w:tc>
      </w:tr>
      <w:tr w:rsidR="00CD5E16" w:rsidRPr="006F09C0" w14:paraId="4071C313" w14:textId="77777777" w:rsidTr="003A626C">
        <w:trPr>
          <w:trHeight w:val="993"/>
        </w:trPr>
        <w:tc>
          <w:tcPr>
            <w:tcW w:w="3789" w:type="dxa"/>
            <w:shd w:val="clear" w:color="auto" w:fill="FFC000"/>
            <w:vAlign w:val="center"/>
          </w:tcPr>
          <w:p w14:paraId="0739C6AD" w14:textId="77777777" w:rsidR="00CD5E16" w:rsidRPr="009A03FC" w:rsidRDefault="00CD5E16" w:rsidP="003A626C">
            <w:pPr>
              <w:spacing w:after="0" w:line="276"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Resolution</w:t>
            </w:r>
          </w:p>
        </w:tc>
        <w:tc>
          <w:tcPr>
            <w:tcW w:w="5556" w:type="dxa"/>
            <w:shd w:val="clear" w:color="auto" w:fill="FFC000"/>
            <w:vAlign w:val="center"/>
          </w:tcPr>
          <w:p w14:paraId="4E8787CE" w14:textId="77777777" w:rsidR="00CD5E16" w:rsidRPr="009A03FC" w:rsidRDefault="00CD5E16" w:rsidP="003A626C">
            <w:pPr>
              <w:spacing w:after="0"/>
              <w:ind w:left="284"/>
              <w:rPr>
                <w:rFonts w:ascii="Arial" w:hAnsi="Arial" w:cs="Arial"/>
                <w:bCs/>
                <w:lang w:val="en-CA" w:eastAsia="en-CA"/>
              </w:rPr>
            </w:pPr>
            <w:r w:rsidRPr="009A03FC">
              <w:rPr>
                <w:rFonts w:ascii="Arial" w:hAnsi="Arial" w:cs="Arial"/>
                <w:bCs/>
                <w:lang w:val="en-CA" w:eastAsia="en-CA"/>
              </w:rPr>
              <w:t>0.01 nT (gamma), magnetic field and gradient</w:t>
            </w:r>
          </w:p>
        </w:tc>
      </w:tr>
      <w:tr w:rsidR="00CD5E16" w:rsidRPr="006F09C0" w14:paraId="4279B45B" w14:textId="77777777" w:rsidTr="003A626C">
        <w:trPr>
          <w:trHeight w:val="993"/>
        </w:trPr>
        <w:tc>
          <w:tcPr>
            <w:tcW w:w="3789" w:type="dxa"/>
            <w:shd w:val="clear" w:color="auto" w:fill="FFFFFF"/>
            <w:vAlign w:val="center"/>
          </w:tcPr>
          <w:p w14:paraId="6755968D" w14:textId="77777777" w:rsidR="00CD5E16" w:rsidRPr="009A03FC" w:rsidRDefault="00CD5E16" w:rsidP="003A626C">
            <w:pPr>
              <w:spacing w:after="0" w:line="276"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 xml:space="preserve">Absolute </w:t>
            </w:r>
            <w:r>
              <w:rPr>
                <w:rFonts w:ascii="Arial" w:eastAsia="Times New Roman" w:hAnsi="Arial" w:cs="Arial"/>
                <w:b/>
                <w:bCs/>
                <w:color w:val="000000"/>
                <w:sz w:val="24"/>
                <w:szCs w:val="24"/>
                <w:lang w:val="en-CA"/>
              </w:rPr>
              <w:t>A</w:t>
            </w:r>
            <w:r w:rsidRPr="009A03FC">
              <w:rPr>
                <w:rFonts w:ascii="Arial" w:eastAsia="Times New Roman" w:hAnsi="Arial" w:cs="Arial"/>
                <w:b/>
                <w:bCs/>
                <w:color w:val="000000"/>
                <w:sz w:val="24"/>
                <w:szCs w:val="24"/>
                <w:lang w:val="en-CA"/>
              </w:rPr>
              <w:t>ccuracy</w:t>
            </w:r>
          </w:p>
        </w:tc>
        <w:tc>
          <w:tcPr>
            <w:tcW w:w="5556" w:type="dxa"/>
            <w:shd w:val="clear" w:color="auto" w:fill="FFFFFF"/>
            <w:vAlign w:val="center"/>
          </w:tcPr>
          <w:p w14:paraId="597D9994" w14:textId="77777777" w:rsidR="00CD5E16" w:rsidRPr="009A03FC" w:rsidRDefault="00CD5E16" w:rsidP="003A626C">
            <w:pPr>
              <w:spacing w:after="0"/>
              <w:ind w:left="284"/>
              <w:rPr>
                <w:rFonts w:ascii="Arial" w:hAnsi="Arial" w:cs="Arial"/>
                <w:bCs/>
                <w:lang w:val="en-CA" w:eastAsia="en-CA"/>
              </w:rPr>
            </w:pPr>
            <w:r w:rsidRPr="009A03FC">
              <w:rPr>
                <w:rFonts w:ascii="Arial" w:hAnsi="Arial" w:cs="Arial"/>
                <w:bCs/>
                <w:lang w:val="en-CA" w:eastAsia="en-CA"/>
              </w:rPr>
              <w:t>±0.2 nT @ 1 Hz</w:t>
            </w:r>
          </w:p>
        </w:tc>
      </w:tr>
      <w:tr w:rsidR="00CD5E16" w:rsidRPr="006F09C0" w14:paraId="1226B2E8" w14:textId="77777777" w:rsidTr="003A626C">
        <w:trPr>
          <w:trHeight w:val="993"/>
        </w:trPr>
        <w:tc>
          <w:tcPr>
            <w:tcW w:w="3789" w:type="dxa"/>
            <w:shd w:val="clear" w:color="auto" w:fill="FFC000"/>
            <w:vAlign w:val="center"/>
          </w:tcPr>
          <w:p w14:paraId="5208EEFC" w14:textId="77777777" w:rsidR="00CD5E16" w:rsidRPr="009A03FC" w:rsidRDefault="00CD5E16" w:rsidP="003A626C">
            <w:pPr>
              <w:spacing w:after="0" w:line="276"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Operating Range</w:t>
            </w:r>
          </w:p>
        </w:tc>
        <w:tc>
          <w:tcPr>
            <w:tcW w:w="5556" w:type="dxa"/>
            <w:shd w:val="clear" w:color="auto" w:fill="FFC000"/>
            <w:vAlign w:val="center"/>
          </w:tcPr>
          <w:p w14:paraId="3BC510EA" w14:textId="77777777" w:rsidR="00CD5E16" w:rsidRPr="009A03FC" w:rsidRDefault="00CD5E16" w:rsidP="003A626C">
            <w:pPr>
              <w:spacing w:after="0"/>
              <w:ind w:left="284"/>
              <w:rPr>
                <w:rFonts w:ascii="Arial" w:hAnsi="Arial" w:cs="Arial"/>
                <w:bCs/>
                <w:lang w:val="en-CA" w:eastAsia="en-CA"/>
              </w:rPr>
            </w:pPr>
            <w:r w:rsidRPr="009A03FC">
              <w:rPr>
                <w:rFonts w:ascii="Arial" w:hAnsi="Arial" w:cs="Arial"/>
                <w:bCs/>
                <w:lang w:val="en-CA" w:eastAsia="en-CA"/>
              </w:rPr>
              <w:t>20,000</w:t>
            </w:r>
            <w:r>
              <w:rPr>
                <w:rFonts w:ascii="Arial" w:hAnsi="Arial" w:cs="Arial"/>
                <w:bCs/>
                <w:lang w:val="en-CA" w:eastAsia="en-CA"/>
              </w:rPr>
              <w:t xml:space="preserve"> </w:t>
            </w:r>
            <w:r w:rsidRPr="009A03FC">
              <w:rPr>
                <w:rFonts w:ascii="Arial" w:hAnsi="Arial" w:cs="Arial"/>
                <w:bCs/>
                <w:lang w:val="en-CA" w:eastAsia="en-CA"/>
              </w:rPr>
              <w:t>nT to 120,000 nT</w:t>
            </w:r>
          </w:p>
        </w:tc>
      </w:tr>
      <w:tr w:rsidR="00CD5E16" w:rsidRPr="006F09C0" w14:paraId="422A346C" w14:textId="77777777" w:rsidTr="003A626C">
        <w:trPr>
          <w:trHeight w:val="993"/>
        </w:trPr>
        <w:tc>
          <w:tcPr>
            <w:tcW w:w="3789" w:type="dxa"/>
            <w:shd w:val="clear" w:color="auto" w:fill="FFFFFF"/>
            <w:vAlign w:val="center"/>
          </w:tcPr>
          <w:p w14:paraId="71AA3636" w14:textId="77777777" w:rsidR="00CD5E16" w:rsidRPr="009A03FC" w:rsidRDefault="00CD5E16" w:rsidP="003A626C">
            <w:pPr>
              <w:spacing w:after="0" w:line="276"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Gradient Tolerance</w:t>
            </w:r>
          </w:p>
        </w:tc>
        <w:tc>
          <w:tcPr>
            <w:tcW w:w="5556" w:type="dxa"/>
            <w:shd w:val="clear" w:color="auto" w:fill="FFFFFF"/>
            <w:vAlign w:val="center"/>
          </w:tcPr>
          <w:p w14:paraId="29EE9DD8" w14:textId="77777777" w:rsidR="00CD5E16" w:rsidRPr="009A03FC" w:rsidRDefault="00CD5E16" w:rsidP="003A626C">
            <w:pPr>
              <w:spacing w:after="0"/>
              <w:ind w:left="284"/>
              <w:rPr>
                <w:rFonts w:ascii="Arial" w:hAnsi="Arial" w:cs="Arial"/>
                <w:bCs/>
                <w:lang w:val="en-CA" w:eastAsia="en-CA"/>
              </w:rPr>
            </w:pPr>
            <w:r w:rsidRPr="009A03FC">
              <w:rPr>
                <w:rFonts w:ascii="Arial" w:hAnsi="Arial" w:cs="Arial"/>
                <w:bCs/>
                <w:lang w:val="en-CA" w:eastAsia="en-CA"/>
              </w:rPr>
              <w:t>Over 7,000 nT/m</w:t>
            </w:r>
          </w:p>
        </w:tc>
      </w:tr>
      <w:tr w:rsidR="00CD5E16" w:rsidRPr="006F09C0" w14:paraId="74DD5744" w14:textId="77777777" w:rsidTr="003A626C">
        <w:trPr>
          <w:trHeight w:val="993"/>
        </w:trPr>
        <w:tc>
          <w:tcPr>
            <w:tcW w:w="3789" w:type="dxa"/>
            <w:shd w:val="clear" w:color="auto" w:fill="FFC000"/>
            <w:vAlign w:val="center"/>
          </w:tcPr>
          <w:p w14:paraId="6829DB9D" w14:textId="77777777" w:rsidR="00CD5E16" w:rsidRPr="009A03FC" w:rsidRDefault="00CD5E16" w:rsidP="003A626C">
            <w:pPr>
              <w:spacing w:after="0" w:line="276"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Operating Ranges</w:t>
            </w:r>
          </w:p>
        </w:tc>
        <w:tc>
          <w:tcPr>
            <w:tcW w:w="5556" w:type="dxa"/>
            <w:shd w:val="clear" w:color="auto" w:fill="FFC000"/>
            <w:vAlign w:val="center"/>
          </w:tcPr>
          <w:p w14:paraId="28DB01B5" w14:textId="77777777" w:rsidR="00CD5E16" w:rsidRPr="009A03FC" w:rsidRDefault="00CD5E16" w:rsidP="003A626C">
            <w:pPr>
              <w:spacing w:after="0"/>
              <w:ind w:left="284"/>
              <w:rPr>
                <w:lang w:val="en-CA"/>
              </w:rPr>
            </w:pPr>
            <w:r w:rsidRPr="009A03FC">
              <w:rPr>
                <w:rFonts w:ascii="Arial" w:hAnsi="Arial" w:cs="Arial"/>
                <w:bCs/>
                <w:lang w:val="en-CA" w:eastAsia="en-CA"/>
              </w:rPr>
              <w:t>Temperature:</w:t>
            </w:r>
            <w:r w:rsidRPr="009A03FC">
              <w:rPr>
                <w:lang w:val="en-CA"/>
              </w:rPr>
              <w:t xml:space="preserve"> </w:t>
            </w:r>
            <w:r w:rsidRPr="009A03FC">
              <w:rPr>
                <w:rFonts w:ascii="Arial" w:hAnsi="Arial" w:cs="Arial"/>
                <w:bCs/>
                <w:lang w:val="en-CA" w:eastAsia="en-CA"/>
              </w:rPr>
              <w:t>-40°C to +50°C</w:t>
            </w:r>
            <w:r w:rsidRPr="009A03FC">
              <w:rPr>
                <w:rFonts w:ascii="Arial" w:hAnsi="Arial" w:cs="Arial"/>
                <w:bCs/>
                <w:lang w:val="en-CA" w:eastAsia="en-CA"/>
              </w:rPr>
              <w:br/>
              <w:t>Battery Voltage: 10.0 V minimum to 15 V maximum</w:t>
            </w:r>
            <w:r w:rsidRPr="009A03FC">
              <w:rPr>
                <w:rFonts w:ascii="Arial" w:hAnsi="Arial" w:cs="Arial"/>
                <w:bCs/>
                <w:lang w:val="en-CA" w:eastAsia="en-CA"/>
              </w:rPr>
              <w:br/>
              <w:t>Humidity: up to 90% relative, non-condensing</w:t>
            </w:r>
          </w:p>
        </w:tc>
      </w:tr>
      <w:tr w:rsidR="00CD5E16" w:rsidRPr="006F09C0" w14:paraId="27205E44" w14:textId="77777777" w:rsidTr="003A626C">
        <w:trPr>
          <w:trHeight w:val="993"/>
        </w:trPr>
        <w:tc>
          <w:tcPr>
            <w:tcW w:w="3789" w:type="dxa"/>
            <w:shd w:val="clear" w:color="auto" w:fill="FFFFFF"/>
            <w:vAlign w:val="center"/>
          </w:tcPr>
          <w:p w14:paraId="6A69B5B9" w14:textId="77777777" w:rsidR="00CD5E16" w:rsidRPr="009A03FC" w:rsidRDefault="00CD5E16" w:rsidP="003A626C">
            <w:pPr>
              <w:spacing w:after="0" w:line="276" w:lineRule="auto"/>
              <w:jc w:val="center"/>
              <w:rPr>
                <w:sz w:val="24"/>
                <w:lang w:val="en-CA"/>
              </w:rPr>
            </w:pPr>
            <w:r w:rsidRPr="009A03FC">
              <w:rPr>
                <w:rFonts w:ascii="Arial" w:eastAsia="Times New Roman" w:hAnsi="Arial" w:cs="Arial"/>
                <w:b/>
                <w:bCs/>
                <w:color w:val="000000"/>
                <w:sz w:val="24"/>
                <w:szCs w:val="24"/>
                <w:lang w:val="en-CA"/>
              </w:rPr>
              <w:t>Storage Temperature</w:t>
            </w:r>
          </w:p>
        </w:tc>
        <w:tc>
          <w:tcPr>
            <w:tcW w:w="5556" w:type="dxa"/>
            <w:shd w:val="clear" w:color="auto" w:fill="FFFFFF"/>
            <w:vAlign w:val="center"/>
          </w:tcPr>
          <w:p w14:paraId="746D7B4E" w14:textId="77777777" w:rsidR="00CD5E16" w:rsidRPr="009A03FC" w:rsidRDefault="00CD5E16" w:rsidP="003A626C">
            <w:pPr>
              <w:spacing w:after="0"/>
              <w:ind w:left="284"/>
              <w:rPr>
                <w:lang w:val="en-CA"/>
              </w:rPr>
            </w:pPr>
            <w:r w:rsidRPr="009A03FC">
              <w:rPr>
                <w:rFonts w:ascii="Arial" w:hAnsi="Arial" w:cs="Arial"/>
                <w:bCs/>
                <w:lang w:val="en-CA" w:eastAsia="en-CA"/>
              </w:rPr>
              <w:t>-50°C to +50°C</w:t>
            </w:r>
          </w:p>
        </w:tc>
      </w:tr>
      <w:tr w:rsidR="00CD5E16" w:rsidRPr="006F09C0" w14:paraId="545D277E" w14:textId="77777777" w:rsidTr="003A626C">
        <w:trPr>
          <w:trHeight w:val="993"/>
        </w:trPr>
        <w:tc>
          <w:tcPr>
            <w:tcW w:w="3789" w:type="dxa"/>
            <w:shd w:val="clear" w:color="auto" w:fill="FFC000"/>
            <w:vAlign w:val="center"/>
          </w:tcPr>
          <w:p w14:paraId="1FCD2528" w14:textId="77777777" w:rsidR="00CD5E16" w:rsidRPr="009A03FC" w:rsidRDefault="00CD5E16" w:rsidP="003A626C">
            <w:pPr>
              <w:spacing w:after="0" w:line="276" w:lineRule="auto"/>
              <w:jc w:val="center"/>
              <w:rPr>
                <w:sz w:val="24"/>
                <w:lang w:val="en-CA"/>
              </w:rPr>
            </w:pPr>
            <w:r w:rsidRPr="009A03FC">
              <w:rPr>
                <w:rFonts w:ascii="Arial" w:eastAsia="Times New Roman" w:hAnsi="Arial" w:cs="Arial"/>
                <w:b/>
                <w:bCs/>
                <w:color w:val="000000"/>
                <w:sz w:val="24"/>
                <w:szCs w:val="24"/>
                <w:lang w:val="en-CA"/>
              </w:rPr>
              <w:t>Dimensions</w:t>
            </w:r>
          </w:p>
        </w:tc>
        <w:tc>
          <w:tcPr>
            <w:tcW w:w="5556" w:type="dxa"/>
            <w:shd w:val="clear" w:color="auto" w:fill="FFC000"/>
            <w:vAlign w:val="center"/>
          </w:tcPr>
          <w:p w14:paraId="1C1729D4" w14:textId="77777777" w:rsidR="00CD5E16" w:rsidRDefault="00CD5E16" w:rsidP="003A626C">
            <w:pPr>
              <w:spacing w:after="0"/>
              <w:ind w:left="284" w:hanging="1"/>
              <w:rPr>
                <w:rFonts w:ascii="Arial" w:hAnsi="Arial" w:cs="Arial"/>
                <w:bCs/>
                <w:lang w:val="en-CA" w:eastAsia="en-CA"/>
              </w:rPr>
            </w:pPr>
            <w:r w:rsidRPr="009A03FC">
              <w:rPr>
                <w:rFonts w:ascii="Arial" w:hAnsi="Arial" w:cs="Arial"/>
                <w:bCs/>
                <w:lang w:val="en-CA" w:eastAsia="en-CA"/>
              </w:rPr>
              <w:t>Console: 223 x 69 x 40 mm</w:t>
            </w:r>
            <w:r w:rsidRPr="009A03FC">
              <w:rPr>
                <w:rFonts w:ascii="Arial" w:hAnsi="Arial" w:cs="Arial"/>
                <w:bCs/>
                <w:lang w:val="en-CA" w:eastAsia="en-CA"/>
              </w:rPr>
              <w:br/>
              <w:t>Sensor Staff: 4 x 450 mm sections</w:t>
            </w:r>
            <w:r w:rsidRPr="009A03FC">
              <w:rPr>
                <w:rFonts w:ascii="Arial" w:hAnsi="Arial" w:cs="Arial"/>
                <w:bCs/>
                <w:lang w:val="en-CA" w:eastAsia="en-CA"/>
              </w:rPr>
              <w:br/>
              <w:t>Sensor: 170 x 71 mm dia.</w:t>
            </w:r>
            <w:r w:rsidRPr="009A03FC">
              <w:rPr>
                <w:rFonts w:ascii="Arial" w:hAnsi="Arial" w:cs="Arial"/>
                <w:bCs/>
                <w:lang w:val="en-CA" w:eastAsia="en-CA"/>
              </w:rPr>
              <w:br/>
              <w:t xml:space="preserve">Weight: console 2.1 kg, </w:t>
            </w:r>
          </w:p>
          <w:p w14:paraId="3FAC69A1" w14:textId="77777777" w:rsidR="00CD5E16" w:rsidRPr="009A03FC" w:rsidRDefault="00CD5E16" w:rsidP="003A626C">
            <w:pPr>
              <w:spacing w:after="0"/>
              <w:ind w:left="284" w:hanging="1"/>
              <w:rPr>
                <w:rFonts w:ascii="Arial" w:hAnsi="Arial" w:cs="Arial"/>
                <w:bCs/>
                <w:lang w:val="en-CA" w:eastAsia="en-CA"/>
              </w:rPr>
            </w:pPr>
            <w:r w:rsidRPr="009A03FC">
              <w:rPr>
                <w:rFonts w:ascii="Arial" w:hAnsi="Arial" w:cs="Arial"/>
                <w:bCs/>
                <w:lang w:val="en-CA" w:eastAsia="en-CA"/>
              </w:rPr>
              <w:t>sensor and staff assembly 2.2 kg</w:t>
            </w:r>
          </w:p>
        </w:tc>
      </w:tr>
      <w:tr w:rsidR="00CD5E16" w:rsidRPr="006F09C0" w14:paraId="66329E57" w14:textId="77777777" w:rsidTr="003A626C">
        <w:trPr>
          <w:trHeight w:val="1032"/>
        </w:trPr>
        <w:tc>
          <w:tcPr>
            <w:tcW w:w="3789" w:type="dxa"/>
            <w:shd w:val="clear" w:color="auto" w:fill="auto"/>
            <w:vAlign w:val="center"/>
          </w:tcPr>
          <w:p w14:paraId="14C0FD18" w14:textId="77777777" w:rsidR="00CD5E16" w:rsidRPr="009A03FC" w:rsidRDefault="00CD5E16" w:rsidP="003A626C">
            <w:pPr>
              <w:spacing w:after="0" w:line="276"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Integrated GPS</w:t>
            </w:r>
          </w:p>
        </w:tc>
        <w:tc>
          <w:tcPr>
            <w:tcW w:w="5556" w:type="dxa"/>
            <w:shd w:val="clear" w:color="auto" w:fill="auto"/>
            <w:vAlign w:val="center"/>
          </w:tcPr>
          <w:p w14:paraId="4ABA3FE9" w14:textId="77777777" w:rsidR="00CD5E16" w:rsidRPr="009A03FC" w:rsidRDefault="00CD5E16" w:rsidP="003A626C">
            <w:pPr>
              <w:spacing w:after="0"/>
              <w:ind w:left="284"/>
              <w:rPr>
                <w:rFonts w:ascii="Arial" w:hAnsi="Arial" w:cs="Arial"/>
                <w:bCs/>
                <w:lang w:val="en-CA" w:eastAsia="en-CA"/>
              </w:rPr>
            </w:pPr>
            <w:r w:rsidRPr="009A03FC">
              <w:rPr>
                <w:rFonts w:ascii="Arial" w:hAnsi="Arial" w:cs="Arial"/>
                <w:bCs/>
                <w:lang w:val="en-CA" w:eastAsia="en-CA"/>
              </w:rPr>
              <w:t>Yes</w:t>
            </w:r>
          </w:p>
        </w:tc>
      </w:tr>
    </w:tbl>
    <w:p w14:paraId="26D54330" w14:textId="77777777" w:rsidR="00E54AAE" w:rsidRDefault="00E54AAE" w:rsidP="008A2DB3">
      <w:pPr>
        <w:suppressAutoHyphens w:val="0"/>
        <w:spacing w:after="0" w:line="240" w:lineRule="auto"/>
        <w:rPr>
          <w:lang w:val="en-CA"/>
        </w:rPr>
        <w:sectPr w:rsidR="00E54AAE" w:rsidSect="00D3720F">
          <w:footerReference w:type="default" r:id="rId51"/>
          <w:pgSz w:w="12240" w:h="15840"/>
          <w:pgMar w:top="1276" w:right="1440" w:bottom="1440" w:left="1440" w:header="720" w:footer="15" w:gutter="0"/>
          <w:pgNumType w:start="1" w:chapStyle="1"/>
          <w:cols w:space="720"/>
          <w:docGrid w:linePitch="360"/>
        </w:sectPr>
      </w:pPr>
    </w:p>
    <w:p w14:paraId="189E17D3" w14:textId="1A826225" w:rsidR="00E54AAE" w:rsidRPr="00673B2A" w:rsidRDefault="00E54AAE" w:rsidP="00E54AAE">
      <w:pPr>
        <w:spacing w:after="0" w:line="240" w:lineRule="auto"/>
        <w:rPr>
          <w:rFonts w:ascii="Arial" w:hAnsi="Arial" w:cs="Arial"/>
          <w:b/>
          <w:sz w:val="24"/>
        </w:rPr>
      </w:pPr>
      <w:r w:rsidRPr="00673B2A">
        <w:rPr>
          <w:rFonts w:ascii="Arial" w:hAnsi="Arial" w:cs="Arial"/>
          <w:b/>
          <w:sz w:val="24"/>
        </w:rPr>
        <w:lastRenderedPageBreak/>
        <w:t>Hemisphere R</w:t>
      </w:r>
      <w:r w:rsidR="00113A5E">
        <w:rPr>
          <w:rFonts w:ascii="Arial" w:hAnsi="Arial" w:cs="Arial"/>
          <w:b/>
          <w:sz w:val="24"/>
        </w:rPr>
        <w:t>3</w:t>
      </w:r>
      <w:r w:rsidRPr="00673B2A">
        <w:rPr>
          <w:rFonts w:ascii="Arial" w:hAnsi="Arial" w:cs="Arial"/>
          <w:b/>
          <w:sz w:val="24"/>
        </w:rPr>
        <w:t>20 GPS Receiver Specifications</w:t>
      </w:r>
    </w:p>
    <w:tbl>
      <w:tblPr>
        <w:tblStyle w:val="TableGrid"/>
        <w:tblW w:w="9468" w:type="dxa"/>
        <w:tblInd w:w="108" w:type="dxa"/>
        <w:tblLook w:val="04A0" w:firstRow="1" w:lastRow="0" w:firstColumn="1" w:lastColumn="0" w:noHBand="0" w:noVBand="1"/>
      </w:tblPr>
      <w:tblGrid>
        <w:gridCol w:w="2694"/>
        <w:gridCol w:w="2409"/>
        <w:gridCol w:w="2552"/>
        <w:gridCol w:w="1813"/>
      </w:tblGrid>
      <w:tr w:rsidR="009D29FA" w14:paraId="11B8C320" w14:textId="77777777" w:rsidTr="005D08B2">
        <w:tc>
          <w:tcPr>
            <w:tcW w:w="2694" w:type="dxa"/>
            <w:vMerge w:val="restart"/>
            <w:shd w:val="clear" w:color="auto" w:fill="FFC000"/>
            <w:vAlign w:val="center"/>
          </w:tcPr>
          <w:p w14:paraId="3EFC2059" w14:textId="24F56B2F" w:rsidR="009D29FA" w:rsidRPr="00673B2A" w:rsidRDefault="009D29FA" w:rsidP="00673B2A">
            <w:pPr>
              <w:spacing w:after="0" w:line="240" w:lineRule="auto"/>
              <w:jc w:val="center"/>
              <w:rPr>
                <w:rFonts w:ascii="Arial" w:hAnsi="Arial" w:cs="Arial"/>
                <w:b/>
              </w:rPr>
            </w:pPr>
            <w:r w:rsidRPr="00673B2A">
              <w:rPr>
                <w:rFonts w:ascii="Arial" w:hAnsi="Arial" w:cs="Arial"/>
                <w:b/>
              </w:rPr>
              <w:t>GPS Sensor</w:t>
            </w:r>
          </w:p>
        </w:tc>
        <w:tc>
          <w:tcPr>
            <w:tcW w:w="2409" w:type="dxa"/>
            <w:shd w:val="clear" w:color="auto" w:fill="FFC000"/>
            <w:vAlign w:val="center"/>
          </w:tcPr>
          <w:p w14:paraId="3955BAD0" w14:textId="04AA5C12" w:rsidR="009D29FA" w:rsidRPr="00673B2A" w:rsidRDefault="009D29FA" w:rsidP="00673B2A">
            <w:pPr>
              <w:spacing w:after="0" w:line="240" w:lineRule="auto"/>
              <w:jc w:val="center"/>
              <w:rPr>
                <w:rFonts w:ascii="Arial" w:hAnsi="Arial" w:cs="Arial"/>
                <w:b/>
              </w:rPr>
            </w:pPr>
            <w:r w:rsidRPr="00673B2A">
              <w:rPr>
                <w:rFonts w:ascii="Arial" w:hAnsi="Arial" w:cs="Arial"/>
              </w:rPr>
              <w:t>Receiver Type</w:t>
            </w:r>
          </w:p>
        </w:tc>
        <w:tc>
          <w:tcPr>
            <w:tcW w:w="4365" w:type="dxa"/>
            <w:gridSpan w:val="2"/>
            <w:shd w:val="clear" w:color="auto" w:fill="FFC000"/>
            <w:vAlign w:val="center"/>
          </w:tcPr>
          <w:p w14:paraId="5825EA49" w14:textId="29E5CF8C" w:rsidR="009D29FA" w:rsidRPr="00673B2A" w:rsidRDefault="009D29FA" w:rsidP="00F86A95">
            <w:pPr>
              <w:spacing w:after="0" w:line="240" w:lineRule="auto"/>
              <w:rPr>
                <w:rFonts w:ascii="Arial" w:hAnsi="Arial" w:cs="Arial"/>
                <w:b/>
              </w:rPr>
            </w:pPr>
            <w:r w:rsidRPr="00673B2A">
              <w:rPr>
                <w:rFonts w:ascii="Arial" w:hAnsi="Arial" w:cs="Arial"/>
              </w:rPr>
              <w:t>L1 and L2 RTK with carrier phase</w:t>
            </w:r>
          </w:p>
        </w:tc>
      </w:tr>
      <w:tr w:rsidR="009D29FA" w14:paraId="24D1D86A" w14:textId="77777777" w:rsidTr="005D08B2">
        <w:tc>
          <w:tcPr>
            <w:tcW w:w="2694" w:type="dxa"/>
            <w:vMerge/>
            <w:shd w:val="clear" w:color="auto" w:fill="FFC000"/>
            <w:vAlign w:val="center"/>
          </w:tcPr>
          <w:p w14:paraId="4BA8780C"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18874FF0" w14:textId="169ADF6E" w:rsidR="009D29FA" w:rsidRPr="00673B2A" w:rsidRDefault="009D29FA" w:rsidP="00673B2A">
            <w:pPr>
              <w:spacing w:after="0" w:line="240" w:lineRule="auto"/>
              <w:jc w:val="center"/>
              <w:rPr>
                <w:rFonts w:ascii="Arial" w:hAnsi="Arial" w:cs="Arial"/>
                <w:b/>
              </w:rPr>
            </w:pPr>
            <w:r w:rsidRPr="00673B2A">
              <w:rPr>
                <w:rFonts w:ascii="Arial" w:hAnsi="Arial" w:cs="Arial"/>
              </w:rPr>
              <w:t>Channels</w:t>
            </w:r>
          </w:p>
        </w:tc>
        <w:tc>
          <w:tcPr>
            <w:tcW w:w="4365" w:type="dxa"/>
            <w:gridSpan w:val="2"/>
            <w:vAlign w:val="center"/>
          </w:tcPr>
          <w:p w14:paraId="705800CD" w14:textId="77777777" w:rsidR="009D29FA" w:rsidRPr="00673B2A" w:rsidRDefault="009D29FA" w:rsidP="00F86A95">
            <w:pPr>
              <w:spacing w:after="0" w:line="240" w:lineRule="auto"/>
              <w:rPr>
                <w:rFonts w:ascii="Arial" w:hAnsi="Arial" w:cs="Arial"/>
              </w:rPr>
            </w:pPr>
            <w:r w:rsidRPr="00673B2A">
              <w:rPr>
                <w:rFonts w:ascii="Arial" w:hAnsi="Arial" w:cs="Arial"/>
              </w:rPr>
              <w:t>12 L1CA GPS</w:t>
            </w:r>
          </w:p>
          <w:p w14:paraId="7B23BB98" w14:textId="77777777" w:rsidR="009D29FA" w:rsidRPr="00673B2A" w:rsidRDefault="009D29FA" w:rsidP="00F86A95">
            <w:pPr>
              <w:spacing w:after="0" w:line="240" w:lineRule="auto"/>
              <w:rPr>
                <w:rFonts w:ascii="Arial" w:hAnsi="Arial" w:cs="Arial"/>
              </w:rPr>
            </w:pPr>
            <w:r w:rsidRPr="00673B2A">
              <w:rPr>
                <w:rFonts w:ascii="Arial" w:hAnsi="Arial" w:cs="Arial"/>
              </w:rPr>
              <w:t>12 L1P GPS</w:t>
            </w:r>
          </w:p>
          <w:p w14:paraId="24E0B1A1" w14:textId="16FBD8FF" w:rsidR="009D29FA" w:rsidRDefault="009D29FA" w:rsidP="00F86A95">
            <w:pPr>
              <w:spacing w:after="0" w:line="240" w:lineRule="auto"/>
              <w:rPr>
                <w:rFonts w:ascii="Arial" w:hAnsi="Arial" w:cs="Arial"/>
              </w:rPr>
            </w:pPr>
            <w:r w:rsidRPr="00673B2A">
              <w:rPr>
                <w:rFonts w:ascii="Arial" w:hAnsi="Arial" w:cs="Arial"/>
              </w:rPr>
              <w:t>12 L2P GPS</w:t>
            </w:r>
          </w:p>
          <w:p w14:paraId="56C060EA" w14:textId="5A2DA0A5" w:rsidR="00113A5E" w:rsidRDefault="00113A5E" w:rsidP="00F86A95">
            <w:pPr>
              <w:spacing w:after="0" w:line="240" w:lineRule="auto"/>
              <w:rPr>
                <w:rFonts w:ascii="Arial" w:hAnsi="Arial" w:cs="Arial"/>
              </w:rPr>
            </w:pPr>
            <w:r>
              <w:rPr>
                <w:rFonts w:ascii="Arial" w:hAnsi="Arial" w:cs="Arial"/>
              </w:rPr>
              <w:t>12 L2C GPS</w:t>
            </w:r>
          </w:p>
          <w:p w14:paraId="2378D294" w14:textId="4609098D" w:rsidR="00113A5E" w:rsidRPr="00673B2A" w:rsidRDefault="00113A5E" w:rsidP="00F86A95">
            <w:pPr>
              <w:spacing w:after="0" w:line="240" w:lineRule="auto"/>
              <w:rPr>
                <w:rFonts w:ascii="Arial" w:hAnsi="Arial" w:cs="Arial"/>
              </w:rPr>
            </w:pPr>
            <w:r>
              <w:rPr>
                <w:rFonts w:ascii="Arial" w:hAnsi="Arial" w:cs="Arial"/>
              </w:rPr>
              <w:t>12 L1 GLONASS (with subscription code)</w:t>
            </w:r>
          </w:p>
          <w:p w14:paraId="3ADC73E8" w14:textId="50DAD2ED" w:rsidR="00113A5E" w:rsidRPr="00673B2A" w:rsidRDefault="00113A5E" w:rsidP="00113A5E">
            <w:pPr>
              <w:spacing w:after="0" w:line="240" w:lineRule="auto"/>
              <w:rPr>
                <w:rFonts w:ascii="Arial" w:hAnsi="Arial" w:cs="Arial"/>
              </w:rPr>
            </w:pPr>
            <w:r>
              <w:rPr>
                <w:rFonts w:ascii="Arial" w:hAnsi="Arial" w:cs="Arial"/>
              </w:rPr>
              <w:t>12 L2 GLONASS (with subscription code)</w:t>
            </w:r>
          </w:p>
          <w:p w14:paraId="78226742" w14:textId="419455F1" w:rsidR="00113A5E" w:rsidRPr="00113A5E" w:rsidRDefault="009D29FA" w:rsidP="00F86A95">
            <w:pPr>
              <w:spacing w:after="0" w:line="240" w:lineRule="auto"/>
              <w:rPr>
                <w:rFonts w:ascii="Arial" w:hAnsi="Arial" w:cs="Arial"/>
              </w:rPr>
            </w:pPr>
            <w:r w:rsidRPr="00673B2A">
              <w:rPr>
                <w:rFonts w:ascii="Arial" w:hAnsi="Arial" w:cs="Arial"/>
              </w:rPr>
              <w:t>3 SBAS or 3 additional L1CA GPS</w:t>
            </w:r>
          </w:p>
        </w:tc>
      </w:tr>
      <w:tr w:rsidR="009D29FA" w14:paraId="71BF35D5" w14:textId="77777777" w:rsidTr="005D08B2">
        <w:tc>
          <w:tcPr>
            <w:tcW w:w="2694" w:type="dxa"/>
            <w:vMerge/>
            <w:shd w:val="clear" w:color="auto" w:fill="FFC000"/>
            <w:vAlign w:val="center"/>
          </w:tcPr>
          <w:p w14:paraId="6D3F0CCF" w14:textId="77777777" w:rsidR="009D29FA" w:rsidRPr="00673B2A" w:rsidRDefault="009D29FA" w:rsidP="00673B2A">
            <w:pPr>
              <w:spacing w:after="0" w:line="240" w:lineRule="auto"/>
              <w:jc w:val="center"/>
              <w:rPr>
                <w:rFonts w:ascii="Arial" w:hAnsi="Arial" w:cs="Arial"/>
                <w:b/>
              </w:rPr>
            </w:pPr>
          </w:p>
        </w:tc>
        <w:tc>
          <w:tcPr>
            <w:tcW w:w="2409" w:type="dxa"/>
            <w:shd w:val="clear" w:color="auto" w:fill="FFC000"/>
            <w:vAlign w:val="center"/>
          </w:tcPr>
          <w:p w14:paraId="4CFF1BAC" w14:textId="4E7A3DFA" w:rsidR="009D29FA" w:rsidRPr="00673B2A" w:rsidRDefault="009D29FA" w:rsidP="00673B2A">
            <w:pPr>
              <w:spacing w:after="0" w:line="240" w:lineRule="auto"/>
              <w:jc w:val="center"/>
              <w:rPr>
                <w:rFonts w:ascii="Arial" w:hAnsi="Arial" w:cs="Arial"/>
                <w:b/>
              </w:rPr>
            </w:pPr>
            <w:r w:rsidRPr="00673B2A">
              <w:rPr>
                <w:rFonts w:ascii="Arial" w:hAnsi="Arial" w:cs="Arial"/>
              </w:rPr>
              <w:t>Update Rate</w:t>
            </w:r>
          </w:p>
        </w:tc>
        <w:tc>
          <w:tcPr>
            <w:tcW w:w="4365" w:type="dxa"/>
            <w:gridSpan w:val="2"/>
            <w:shd w:val="clear" w:color="auto" w:fill="FFC000"/>
            <w:vAlign w:val="center"/>
          </w:tcPr>
          <w:p w14:paraId="21682151" w14:textId="55EDEA8A" w:rsidR="009D29FA" w:rsidRPr="00673B2A" w:rsidRDefault="009D29FA" w:rsidP="00F86A95">
            <w:pPr>
              <w:spacing w:after="0" w:line="240" w:lineRule="auto"/>
              <w:rPr>
                <w:rFonts w:ascii="Arial" w:hAnsi="Arial" w:cs="Arial"/>
                <w:b/>
              </w:rPr>
            </w:pPr>
            <w:r w:rsidRPr="00673B2A">
              <w:rPr>
                <w:rFonts w:ascii="Arial" w:hAnsi="Arial" w:cs="Arial"/>
              </w:rPr>
              <w:t>10 Hz standard, 20 Hz available</w:t>
            </w:r>
          </w:p>
        </w:tc>
      </w:tr>
      <w:tr w:rsidR="009D29FA" w14:paraId="21DCC722" w14:textId="77777777" w:rsidTr="005D08B2">
        <w:tc>
          <w:tcPr>
            <w:tcW w:w="2694" w:type="dxa"/>
            <w:vMerge/>
            <w:shd w:val="clear" w:color="auto" w:fill="FFC000"/>
            <w:vAlign w:val="center"/>
          </w:tcPr>
          <w:p w14:paraId="44A292BA"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24225491" w14:textId="42A87071" w:rsidR="009D29FA" w:rsidRPr="00673B2A" w:rsidRDefault="009D29FA" w:rsidP="00673B2A">
            <w:pPr>
              <w:spacing w:after="0" w:line="240" w:lineRule="auto"/>
              <w:jc w:val="center"/>
              <w:rPr>
                <w:rFonts w:ascii="Arial" w:hAnsi="Arial" w:cs="Arial"/>
                <w:b/>
              </w:rPr>
            </w:pPr>
            <w:r w:rsidRPr="00673B2A">
              <w:rPr>
                <w:rFonts w:ascii="Arial" w:hAnsi="Arial" w:cs="Arial"/>
              </w:rPr>
              <w:t>Cold Start Time</w:t>
            </w:r>
          </w:p>
        </w:tc>
        <w:tc>
          <w:tcPr>
            <w:tcW w:w="4365" w:type="dxa"/>
            <w:gridSpan w:val="2"/>
            <w:vAlign w:val="center"/>
          </w:tcPr>
          <w:p w14:paraId="4F812AA2" w14:textId="234B88A0" w:rsidR="009D29FA" w:rsidRPr="00673B2A" w:rsidRDefault="009D29FA" w:rsidP="00F86A95">
            <w:pPr>
              <w:spacing w:after="0" w:line="240" w:lineRule="auto"/>
              <w:rPr>
                <w:rFonts w:ascii="Arial" w:hAnsi="Arial" w:cs="Arial"/>
                <w:b/>
              </w:rPr>
            </w:pPr>
            <w:r w:rsidRPr="00673B2A">
              <w:rPr>
                <w:rFonts w:ascii="Arial" w:hAnsi="Arial" w:cs="Arial"/>
              </w:rPr>
              <w:t>&lt;60 s</w:t>
            </w:r>
          </w:p>
        </w:tc>
      </w:tr>
      <w:tr w:rsidR="009D29FA" w14:paraId="3F4800C8" w14:textId="77777777" w:rsidTr="005D08B2">
        <w:tc>
          <w:tcPr>
            <w:tcW w:w="2694" w:type="dxa"/>
            <w:vMerge/>
            <w:shd w:val="clear" w:color="auto" w:fill="FFC000"/>
            <w:vAlign w:val="center"/>
          </w:tcPr>
          <w:p w14:paraId="5A201816" w14:textId="77777777" w:rsidR="009D29FA" w:rsidRPr="00673B2A" w:rsidRDefault="009D29FA" w:rsidP="00673B2A">
            <w:pPr>
              <w:spacing w:after="0" w:line="240" w:lineRule="auto"/>
              <w:jc w:val="center"/>
              <w:rPr>
                <w:rFonts w:ascii="Arial" w:hAnsi="Arial" w:cs="Arial"/>
                <w:b/>
              </w:rPr>
            </w:pPr>
          </w:p>
        </w:tc>
        <w:tc>
          <w:tcPr>
            <w:tcW w:w="2409" w:type="dxa"/>
            <w:shd w:val="clear" w:color="auto" w:fill="FFC000"/>
            <w:vAlign w:val="center"/>
          </w:tcPr>
          <w:p w14:paraId="7A52E0A0" w14:textId="52EE89F9" w:rsidR="009D29FA" w:rsidRPr="00673B2A" w:rsidRDefault="009D29FA" w:rsidP="00673B2A">
            <w:pPr>
              <w:spacing w:after="0" w:line="240" w:lineRule="auto"/>
              <w:jc w:val="center"/>
              <w:rPr>
                <w:rFonts w:ascii="Arial" w:hAnsi="Arial" w:cs="Arial"/>
                <w:b/>
              </w:rPr>
            </w:pPr>
            <w:r w:rsidRPr="00673B2A">
              <w:rPr>
                <w:rFonts w:ascii="Arial" w:hAnsi="Arial" w:cs="Arial"/>
              </w:rPr>
              <w:t>Warm Start Time 1</w:t>
            </w:r>
          </w:p>
        </w:tc>
        <w:tc>
          <w:tcPr>
            <w:tcW w:w="4365" w:type="dxa"/>
            <w:gridSpan w:val="2"/>
            <w:shd w:val="clear" w:color="auto" w:fill="FFC000"/>
            <w:vAlign w:val="center"/>
          </w:tcPr>
          <w:p w14:paraId="2DD017F4" w14:textId="23C52975" w:rsidR="009D29FA" w:rsidRPr="00673B2A" w:rsidRDefault="009D29FA" w:rsidP="00F86A95">
            <w:pPr>
              <w:spacing w:after="0" w:line="240" w:lineRule="auto"/>
              <w:rPr>
                <w:rFonts w:ascii="Arial" w:hAnsi="Arial" w:cs="Arial"/>
                <w:b/>
              </w:rPr>
            </w:pPr>
            <w:r w:rsidRPr="00673B2A">
              <w:rPr>
                <w:rFonts w:ascii="Arial" w:hAnsi="Arial" w:cs="Arial"/>
              </w:rPr>
              <w:t>30 s (valid ephemeris)</w:t>
            </w:r>
          </w:p>
        </w:tc>
      </w:tr>
      <w:tr w:rsidR="009D29FA" w14:paraId="16F89AA5" w14:textId="77777777" w:rsidTr="005D08B2">
        <w:tc>
          <w:tcPr>
            <w:tcW w:w="2694" w:type="dxa"/>
            <w:vMerge/>
            <w:shd w:val="clear" w:color="auto" w:fill="FFC000"/>
            <w:vAlign w:val="center"/>
          </w:tcPr>
          <w:p w14:paraId="326A6671"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4BEB7EBB" w14:textId="242FF704" w:rsidR="009D29FA" w:rsidRPr="00673B2A" w:rsidRDefault="009D29FA" w:rsidP="00673B2A">
            <w:pPr>
              <w:spacing w:after="0" w:line="240" w:lineRule="auto"/>
              <w:jc w:val="center"/>
              <w:rPr>
                <w:rFonts w:ascii="Arial" w:hAnsi="Arial" w:cs="Arial"/>
                <w:b/>
              </w:rPr>
            </w:pPr>
            <w:r w:rsidRPr="00673B2A">
              <w:rPr>
                <w:rFonts w:ascii="Arial" w:hAnsi="Arial" w:cs="Arial"/>
              </w:rPr>
              <w:t>Warm Start Time 2</w:t>
            </w:r>
          </w:p>
        </w:tc>
        <w:tc>
          <w:tcPr>
            <w:tcW w:w="4365" w:type="dxa"/>
            <w:gridSpan w:val="2"/>
            <w:vAlign w:val="center"/>
          </w:tcPr>
          <w:p w14:paraId="4852DC50" w14:textId="266E9BD2" w:rsidR="009D29FA" w:rsidRPr="00673B2A" w:rsidRDefault="00673B2A" w:rsidP="00F86A95">
            <w:pPr>
              <w:spacing w:after="0" w:line="240" w:lineRule="auto"/>
              <w:rPr>
                <w:rFonts w:ascii="Arial" w:hAnsi="Arial" w:cs="Arial"/>
                <w:b/>
              </w:rPr>
            </w:pPr>
            <w:r>
              <w:rPr>
                <w:rFonts w:ascii="Arial" w:hAnsi="Arial" w:cs="Arial"/>
              </w:rPr>
              <w:t>30 s (</w:t>
            </w:r>
            <w:r w:rsidR="009D29FA" w:rsidRPr="00673B2A">
              <w:rPr>
                <w:rFonts w:ascii="Arial" w:hAnsi="Arial" w:cs="Arial"/>
              </w:rPr>
              <w:t>almanac and RTC)</w:t>
            </w:r>
          </w:p>
        </w:tc>
      </w:tr>
      <w:tr w:rsidR="009D29FA" w14:paraId="57361FC0" w14:textId="77777777" w:rsidTr="005D08B2">
        <w:tc>
          <w:tcPr>
            <w:tcW w:w="2694" w:type="dxa"/>
            <w:vMerge/>
            <w:shd w:val="clear" w:color="auto" w:fill="FFC000"/>
            <w:vAlign w:val="center"/>
          </w:tcPr>
          <w:p w14:paraId="19920828" w14:textId="77777777" w:rsidR="009D29FA" w:rsidRPr="00673B2A" w:rsidRDefault="009D29FA" w:rsidP="00673B2A">
            <w:pPr>
              <w:spacing w:after="0" w:line="240" w:lineRule="auto"/>
              <w:jc w:val="center"/>
              <w:rPr>
                <w:rFonts w:ascii="Arial" w:hAnsi="Arial" w:cs="Arial"/>
                <w:b/>
              </w:rPr>
            </w:pPr>
          </w:p>
        </w:tc>
        <w:tc>
          <w:tcPr>
            <w:tcW w:w="2409" w:type="dxa"/>
            <w:shd w:val="clear" w:color="auto" w:fill="FFC000"/>
            <w:vAlign w:val="center"/>
          </w:tcPr>
          <w:p w14:paraId="06B2AFF5" w14:textId="5F241AF6" w:rsidR="009D29FA" w:rsidRPr="00673B2A" w:rsidRDefault="009D29FA" w:rsidP="00673B2A">
            <w:pPr>
              <w:spacing w:after="0" w:line="240" w:lineRule="auto"/>
              <w:jc w:val="center"/>
              <w:rPr>
                <w:rFonts w:ascii="Arial" w:hAnsi="Arial" w:cs="Arial"/>
                <w:b/>
              </w:rPr>
            </w:pPr>
            <w:r w:rsidRPr="00673B2A">
              <w:rPr>
                <w:rFonts w:ascii="Arial" w:hAnsi="Arial" w:cs="Arial"/>
              </w:rPr>
              <w:t>Hot Start Time</w:t>
            </w:r>
          </w:p>
        </w:tc>
        <w:tc>
          <w:tcPr>
            <w:tcW w:w="4365" w:type="dxa"/>
            <w:gridSpan w:val="2"/>
            <w:shd w:val="clear" w:color="auto" w:fill="FFC000"/>
            <w:vAlign w:val="center"/>
          </w:tcPr>
          <w:p w14:paraId="5A5176B8" w14:textId="334ED1D1" w:rsidR="009D29FA" w:rsidRPr="00673B2A" w:rsidRDefault="009D29FA" w:rsidP="00F86A95">
            <w:pPr>
              <w:spacing w:after="0" w:line="240" w:lineRule="auto"/>
              <w:rPr>
                <w:rFonts w:ascii="Arial" w:hAnsi="Arial" w:cs="Arial"/>
                <w:b/>
              </w:rPr>
            </w:pPr>
            <w:r w:rsidRPr="00673B2A">
              <w:rPr>
                <w:rFonts w:ascii="Arial" w:hAnsi="Arial" w:cs="Arial"/>
              </w:rPr>
              <w:t>10 s typical (valid ephemeris and RTC)</w:t>
            </w:r>
          </w:p>
        </w:tc>
      </w:tr>
      <w:tr w:rsidR="009D29FA" w14:paraId="5C1E4784" w14:textId="77777777" w:rsidTr="005D08B2">
        <w:tc>
          <w:tcPr>
            <w:tcW w:w="2694" w:type="dxa"/>
            <w:vMerge/>
            <w:shd w:val="clear" w:color="auto" w:fill="FFC000"/>
            <w:vAlign w:val="center"/>
          </w:tcPr>
          <w:p w14:paraId="124CF67B"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0D986887" w14:textId="072B264A" w:rsidR="009D29FA" w:rsidRPr="00673B2A" w:rsidRDefault="009D29FA" w:rsidP="00673B2A">
            <w:pPr>
              <w:spacing w:after="0" w:line="240" w:lineRule="auto"/>
              <w:jc w:val="center"/>
              <w:rPr>
                <w:rFonts w:ascii="Arial" w:hAnsi="Arial" w:cs="Arial"/>
                <w:b/>
              </w:rPr>
            </w:pPr>
            <w:r w:rsidRPr="00673B2A">
              <w:rPr>
                <w:rFonts w:ascii="Arial" w:hAnsi="Arial" w:cs="Arial"/>
              </w:rPr>
              <w:t>Reacquisition</w:t>
            </w:r>
          </w:p>
        </w:tc>
        <w:tc>
          <w:tcPr>
            <w:tcW w:w="4365" w:type="dxa"/>
            <w:gridSpan w:val="2"/>
            <w:vAlign w:val="center"/>
          </w:tcPr>
          <w:p w14:paraId="526CFCD0" w14:textId="71D3FD57" w:rsidR="009D29FA" w:rsidRPr="00673B2A" w:rsidRDefault="009D29FA" w:rsidP="00F86A95">
            <w:pPr>
              <w:spacing w:after="0" w:line="240" w:lineRule="auto"/>
              <w:rPr>
                <w:rFonts w:ascii="Arial" w:hAnsi="Arial" w:cs="Arial"/>
                <w:b/>
              </w:rPr>
            </w:pPr>
            <w:r w:rsidRPr="00673B2A">
              <w:rPr>
                <w:rFonts w:ascii="Arial" w:hAnsi="Arial" w:cs="Arial"/>
              </w:rPr>
              <w:t>&lt;1 s</w:t>
            </w:r>
          </w:p>
        </w:tc>
      </w:tr>
      <w:tr w:rsidR="009D29FA" w14:paraId="75945C1F" w14:textId="77777777" w:rsidTr="005D08B2">
        <w:tc>
          <w:tcPr>
            <w:tcW w:w="2694" w:type="dxa"/>
            <w:vMerge/>
            <w:shd w:val="clear" w:color="auto" w:fill="FFC000"/>
            <w:vAlign w:val="center"/>
          </w:tcPr>
          <w:p w14:paraId="68834D99" w14:textId="77777777" w:rsidR="009D29FA" w:rsidRPr="00673B2A" w:rsidRDefault="009D29FA" w:rsidP="00673B2A">
            <w:pPr>
              <w:spacing w:after="0" w:line="240" w:lineRule="auto"/>
              <w:jc w:val="center"/>
              <w:rPr>
                <w:rFonts w:ascii="Arial" w:hAnsi="Arial" w:cs="Arial"/>
                <w:b/>
              </w:rPr>
            </w:pPr>
          </w:p>
        </w:tc>
        <w:tc>
          <w:tcPr>
            <w:tcW w:w="2409" w:type="dxa"/>
            <w:shd w:val="clear" w:color="auto" w:fill="FFC000"/>
            <w:vAlign w:val="center"/>
          </w:tcPr>
          <w:p w14:paraId="2227C623" w14:textId="1D688CF9" w:rsidR="009D29FA" w:rsidRPr="00673B2A" w:rsidRDefault="009D29FA" w:rsidP="00673B2A">
            <w:pPr>
              <w:spacing w:after="0" w:line="240" w:lineRule="auto"/>
              <w:jc w:val="center"/>
              <w:rPr>
                <w:rFonts w:ascii="Arial" w:hAnsi="Arial" w:cs="Arial"/>
                <w:b/>
              </w:rPr>
            </w:pPr>
            <w:r w:rsidRPr="00673B2A">
              <w:rPr>
                <w:rFonts w:ascii="Arial" w:hAnsi="Arial" w:cs="Arial"/>
              </w:rPr>
              <w:t>Differential Options</w:t>
            </w:r>
          </w:p>
        </w:tc>
        <w:tc>
          <w:tcPr>
            <w:tcW w:w="4365" w:type="dxa"/>
            <w:gridSpan w:val="2"/>
            <w:shd w:val="clear" w:color="auto" w:fill="FFC000"/>
            <w:vAlign w:val="center"/>
          </w:tcPr>
          <w:p w14:paraId="1044CBAA" w14:textId="6CAAD835" w:rsidR="009D29FA" w:rsidRPr="00673B2A" w:rsidRDefault="009D29FA" w:rsidP="00F86A95">
            <w:pPr>
              <w:spacing w:after="0" w:line="240" w:lineRule="auto"/>
              <w:rPr>
                <w:rFonts w:ascii="Arial" w:hAnsi="Arial" w:cs="Arial"/>
                <w:b/>
              </w:rPr>
            </w:pPr>
            <w:r w:rsidRPr="00673B2A">
              <w:rPr>
                <w:rFonts w:ascii="Arial" w:hAnsi="Arial" w:cs="Arial"/>
              </w:rPr>
              <w:t xml:space="preserve">SBAS, Autonomous, External RTCM, RTK, </w:t>
            </w:r>
            <w:proofErr w:type="spellStart"/>
            <w:r w:rsidRPr="00673B2A">
              <w:rPr>
                <w:rFonts w:ascii="Arial" w:hAnsi="Arial" w:cs="Arial"/>
              </w:rPr>
              <w:t>OmniSTAR</w:t>
            </w:r>
            <w:proofErr w:type="spellEnd"/>
            <w:r w:rsidRPr="00673B2A">
              <w:rPr>
                <w:rFonts w:ascii="Arial" w:hAnsi="Arial" w:cs="Arial"/>
              </w:rPr>
              <w:t xml:space="preserve"> (HP/XP)</w:t>
            </w:r>
          </w:p>
        </w:tc>
      </w:tr>
      <w:tr w:rsidR="009D29FA" w14:paraId="4B1F693B" w14:textId="4BAE47F6" w:rsidTr="005D08B2">
        <w:tc>
          <w:tcPr>
            <w:tcW w:w="2694" w:type="dxa"/>
            <w:vMerge w:val="restart"/>
            <w:vAlign w:val="center"/>
          </w:tcPr>
          <w:p w14:paraId="6EE9DE38" w14:textId="0F14DE25" w:rsidR="009D29FA" w:rsidRPr="00673B2A" w:rsidRDefault="009D29FA" w:rsidP="00673B2A">
            <w:pPr>
              <w:spacing w:after="0" w:line="240" w:lineRule="auto"/>
              <w:jc w:val="center"/>
              <w:rPr>
                <w:rFonts w:ascii="Arial" w:hAnsi="Arial" w:cs="Arial"/>
                <w:b/>
              </w:rPr>
            </w:pPr>
            <w:r w:rsidRPr="00673B2A">
              <w:rPr>
                <w:rFonts w:ascii="Arial" w:hAnsi="Arial" w:cs="Arial"/>
                <w:b/>
              </w:rPr>
              <w:t>Horizontal Accuracy</w:t>
            </w:r>
          </w:p>
        </w:tc>
        <w:tc>
          <w:tcPr>
            <w:tcW w:w="2409" w:type="dxa"/>
            <w:vAlign w:val="center"/>
          </w:tcPr>
          <w:p w14:paraId="0745F76D" w14:textId="77777777" w:rsidR="009D29FA" w:rsidRPr="00673B2A" w:rsidRDefault="009D29FA" w:rsidP="00673B2A">
            <w:pPr>
              <w:spacing w:after="0" w:line="240" w:lineRule="auto"/>
              <w:jc w:val="center"/>
              <w:rPr>
                <w:rFonts w:ascii="Arial" w:hAnsi="Arial" w:cs="Arial"/>
                <w:b/>
              </w:rPr>
            </w:pPr>
          </w:p>
        </w:tc>
        <w:tc>
          <w:tcPr>
            <w:tcW w:w="2552" w:type="dxa"/>
            <w:vAlign w:val="center"/>
          </w:tcPr>
          <w:p w14:paraId="1CFF1018" w14:textId="5BBFA6DA" w:rsidR="009D29FA" w:rsidRPr="00673B2A" w:rsidRDefault="009D29FA" w:rsidP="00F86A95">
            <w:pPr>
              <w:spacing w:after="0" w:line="240" w:lineRule="auto"/>
              <w:rPr>
                <w:rFonts w:ascii="Arial" w:hAnsi="Arial" w:cs="Arial"/>
                <w:b/>
              </w:rPr>
            </w:pPr>
            <w:r w:rsidRPr="00673B2A">
              <w:rPr>
                <w:rFonts w:ascii="Arial" w:hAnsi="Arial" w:cs="Arial"/>
              </w:rPr>
              <w:t>RMS (67%)</w:t>
            </w:r>
          </w:p>
        </w:tc>
        <w:tc>
          <w:tcPr>
            <w:tcW w:w="1813" w:type="dxa"/>
            <w:vAlign w:val="center"/>
          </w:tcPr>
          <w:p w14:paraId="780B7970" w14:textId="6270E5C4" w:rsidR="009D29FA" w:rsidRPr="00673B2A" w:rsidRDefault="009D29FA" w:rsidP="00F86A95">
            <w:pPr>
              <w:spacing w:after="0" w:line="240" w:lineRule="auto"/>
              <w:rPr>
                <w:rFonts w:ascii="Arial" w:hAnsi="Arial" w:cs="Arial"/>
                <w:b/>
              </w:rPr>
            </w:pPr>
            <w:r w:rsidRPr="00673B2A">
              <w:rPr>
                <w:rFonts w:ascii="Arial" w:hAnsi="Arial" w:cs="Arial"/>
              </w:rPr>
              <w:t>2DRMS (95%)</w:t>
            </w:r>
          </w:p>
        </w:tc>
      </w:tr>
      <w:tr w:rsidR="009D29FA" w14:paraId="1F2D62C7" w14:textId="437E921C" w:rsidTr="005D08B2">
        <w:tc>
          <w:tcPr>
            <w:tcW w:w="2694" w:type="dxa"/>
            <w:vMerge/>
            <w:vAlign w:val="center"/>
          </w:tcPr>
          <w:p w14:paraId="3C872CFC" w14:textId="77777777" w:rsidR="009D29FA" w:rsidRPr="00673B2A" w:rsidRDefault="009D29FA" w:rsidP="00673B2A">
            <w:pPr>
              <w:spacing w:after="0" w:line="240" w:lineRule="auto"/>
              <w:jc w:val="center"/>
              <w:rPr>
                <w:rFonts w:ascii="Arial" w:hAnsi="Arial" w:cs="Arial"/>
                <w:b/>
              </w:rPr>
            </w:pPr>
          </w:p>
        </w:tc>
        <w:tc>
          <w:tcPr>
            <w:tcW w:w="2409" w:type="dxa"/>
            <w:shd w:val="clear" w:color="auto" w:fill="FFC000"/>
            <w:vAlign w:val="center"/>
          </w:tcPr>
          <w:p w14:paraId="6CA302E5" w14:textId="4EF4E6C0" w:rsidR="009D29FA" w:rsidRPr="00673B2A" w:rsidRDefault="009D29FA" w:rsidP="00673B2A">
            <w:pPr>
              <w:spacing w:after="0" w:line="240" w:lineRule="auto"/>
              <w:jc w:val="center"/>
              <w:rPr>
                <w:rFonts w:ascii="Arial" w:hAnsi="Arial" w:cs="Arial"/>
                <w:b/>
              </w:rPr>
            </w:pPr>
            <w:r w:rsidRPr="00673B2A">
              <w:rPr>
                <w:rFonts w:ascii="Arial" w:hAnsi="Arial" w:cs="Arial"/>
              </w:rPr>
              <w:t xml:space="preserve">RTK </w:t>
            </w:r>
            <w:r w:rsidRPr="00673B2A">
              <w:rPr>
                <w:rFonts w:ascii="Arial" w:hAnsi="Arial" w:cs="Arial"/>
                <w:vertAlign w:val="superscript"/>
              </w:rPr>
              <w:t>1, 2</w:t>
            </w:r>
          </w:p>
        </w:tc>
        <w:tc>
          <w:tcPr>
            <w:tcW w:w="2552" w:type="dxa"/>
            <w:shd w:val="clear" w:color="auto" w:fill="FFC000"/>
            <w:vAlign w:val="center"/>
          </w:tcPr>
          <w:p w14:paraId="28D5A54D" w14:textId="202B719D" w:rsidR="009D29FA" w:rsidRPr="00673B2A" w:rsidRDefault="009D29FA" w:rsidP="00F86A95">
            <w:pPr>
              <w:spacing w:after="0" w:line="240" w:lineRule="auto"/>
              <w:rPr>
                <w:rFonts w:ascii="Arial" w:hAnsi="Arial" w:cs="Arial"/>
                <w:b/>
              </w:rPr>
            </w:pPr>
            <w:r w:rsidRPr="00673B2A">
              <w:rPr>
                <w:rFonts w:ascii="Arial" w:hAnsi="Arial" w:cs="Arial"/>
              </w:rPr>
              <w:t>10 mm + 1 ppm</w:t>
            </w:r>
          </w:p>
        </w:tc>
        <w:tc>
          <w:tcPr>
            <w:tcW w:w="1813" w:type="dxa"/>
            <w:shd w:val="clear" w:color="auto" w:fill="FFC000"/>
            <w:vAlign w:val="center"/>
          </w:tcPr>
          <w:p w14:paraId="69B824EC" w14:textId="6CDD8700" w:rsidR="009D29FA" w:rsidRPr="00673B2A" w:rsidRDefault="009D29FA" w:rsidP="00F86A95">
            <w:pPr>
              <w:spacing w:after="0" w:line="240" w:lineRule="auto"/>
              <w:rPr>
                <w:rFonts w:ascii="Arial" w:hAnsi="Arial" w:cs="Arial"/>
                <w:b/>
              </w:rPr>
            </w:pPr>
            <w:r w:rsidRPr="00673B2A">
              <w:rPr>
                <w:rFonts w:ascii="Arial" w:hAnsi="Arial" w:cs="Arial"/>
              </w:rPr>
              <w:t>20 mm</w:t>
            </w:r>
            <w:r w:rsidR="00673B2A">
              <w:rPr>
                <w:rFonts w:ascii="Arial" w:hAnsi="Arial" w:cs="Arial"/>
              </w:rPr>
              <w:t xml:space="preserve"> </w:t>
            </w:r>
            <w:r w:rsidRPr="00673B2A">
              <w:rPr>
                <w:rFonts w:ascii="Arial" w:hAnsi="Arial" w:cs="Arial"/>
              </w:rPr>
              <w:t>+</w:t>
            </w:r>
            <w:r w:rsidR="00673B2A">
              <w:rPr>
                <w:rFonts w:ascii="Arial" w:hAnsi="Arial" w:cs="Arial"/>
              </w:rPr>
              <w:t xml:space="preserve"> 2 </w:t>
            </w:r>
            <w:r w:rsidRPr="00673B2A">
              <w:rPr>
                <w:rFonts w:ascii="Arial" w:hAnsi="Arial" w:cs="Arial"/>
              </w:rPr>
              <w:t>ppm</w:t>
            </w:r>
          </w:p>
        </w:tc>
      </w:tr>
      <w:tr w:rsidR="009D29FA" w14:paraId="09BEEB47" w14:textId="6062922F" w:rsidTr="005D08B2">
        <w:tc>
          <w:tcPr>
            <w:tcW w:w="2694" w:type="dxa"/>
            <w:vMerge/>
            <w:vAlign w:val="center"/>
          </w:tcPr>
          <w:p w14:paraId="4E8A54E9"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23C8F371" w14:textId="244539BB" w:rsidR="009D29FA" w:rsidRPr="00673B2A" w:rsidRDefault="009D29FA" w:rsidP="00673B2A">
            <w:pPr>
              <w:spacing w:after="0" w:line="240" w:lineRule="auto"/>
              <w:jc w:val="center"/>
              <w:rPr>
                <w:rFonts w:ascii="Arial" w:hAnsi="Arial" w:cs="Arial"/>
                <w:b/>
              </w:rPr>
            </w:pPr>
            <w:proofErr w:type="spellStart"/>
            <w:r w:rsidRPr="00673B2A">
              <w:rPr>
                <w:rFonts w:ascii="Arial" w:hAnsi="Arial" w:cs="Arial"/>
              </w:rPr>
              <w:t>OmniSTAR</w:t>
            </w:r>
            <w:proofErr w:type="spellEnd"/>
            <w:r w:rsidRPr="00673B2A">
              <w:rPr>
                <w:rFonts w:ascii="Arial" w:hAnsi="Arial" w:cs="Arial"/>
              </w:rPr>
              <w:t xml:space="preserve"> HP </w:t>
            </w:r>
            <w:r w:rsidRPr="00673B2A">
              <w:rPr>
                <w:rFonts w:ascii="Arial" w:hAnsi="Arial" w:cs="Arial"/>
                <w:vertAlign w:val="superscript"/>
              </w:rPr>
              <w:t>1, 3</w:t>
            </w:r>
          </w:p>
        </w:tc>
        <w:tc>
          <w:tcPr>
            <w:tcW w:w="2552" w:type="dxa"/>
            <w:vAlign w:val="center"/>
          </w:tcPr>
          <w:p w14:paraId="2BE84484" w14:textId="7C31B577" w:rsidR="009D29FA" w:rsidRPr="00673B2A" w:rsidRDefault="009D29FA" w:rsidP="00F86A95">
            <w:pPr>
              <w:spacing w:after="0" w:line="240" w:lineRule="auto"/>
              <w:rPr>
                <w:rFonts w:ascii="Arial" w:hAnsi="Arial" w:cs="Arial"/>
                <w:b/>
              </w:rPr>
            </w:pPr>
            <w:r w:rsidRPr="00673B2A">
              <w:rPr>
                <w:rFonts w:ascii="Arial" w:hAnsi="Arial" w:cs="Arial"/>
              </w:rPr>
              <w:t>0.1 m</w:t>
            </w:r>
          </w:p>
        </w:tc>
        <w:tc>
          <w:tcPr>
            <w:tcW w:w="1813" w:type="dxa"/>
            <w:vAlign w:val="center"/>
          </w:tcPr>
          <w:p w14:paraId="408F0D56" w14:textId="1A0B8A4C" w:rsidR="009D29FA" w:rsidRPr="00673B2A" w:rsidRDefault="009D29FA" w:rsidP="00F86A95">
            <w:pPr>
              <w:spacing w:after="0" w:line="240" w:lineRule="auto"/>
              <w:rPr>
                <w:rFonts w:ascii="Arial" w:hAnsi="Arial" w:cs="Arial"/>
                <w:b/>
              </w:rPr>
            </w:pPr>
            <w:r w:rsidRPr="00673B2A">
              <w:rPr>
                <w:rFonts w:ascii="Arial" w:hAnsi="Arial" w:cs="Arial"/>
              </w:rPr>
              <w:t>0.2 m</w:t>
            </w:r>
          </w:p>
        </w:tc>
      </w:tr>
      <w:tr w:rsidR="009D29FA" w14:paraId="25280174" w14:textId="385D17A7" w:rsidTr="005D08B2">
        <w:tc>
          <w:tcPr>
            <w:tcW w:w="2694" w:type="dxa"/>
            <w:vMerge/>
            <w:vAlign w:val="center"/>
          </w:tcPr>
          <w:p w14:paraId="17571247" w14:textId="77777777" w:rsidR="009D29FA" w:rsidRPr="00673B2A" w:rsidRDefault="009D29FA" w:rsidP="00673B2A">
            <w:pPr>
              <w:spacing w:after="0" w:line="240" w:lineRule="auto"/>
              <w:jc w:val="center"/>
              <w:rPr>
                <w:rFonts w:ascii="Arial" w:hAnsi="Arial" w:cs="Arial"/>
                <w:b/>
              </w:rPr>
            </w:pPr>
          </w:p>
        </w:tc>
        <w:tc>
          <w:tcPr>
            <w:tcW w:w="2409" w:type="dxa"/>
            <w:shd w:val="clear" w:color="auto" w:fill="FFC000"/>
            <w:vAlign w:val="center"/>
          </w:tcPr>
          <w:p w14:paraId="1D18C677" w14:textId="0EC47694" w:rsidR="009D29FA" w:rsidRPr="00673B2A" w:rsidRDefault="009D29FA" w:rsidP="00673B2A">
            <w:pPr>
              <w:spacing w:after="0" w:line="240" w:lineRule="auto"/>
              <w:jc w:val="center"/>
              <w:rPr>
                <w:rFonts w:ascii="Arial" w:hAnsi="Arial" w:cs="Arial"/>
                <w:b/>
              </w:rPr>
            </w:pPr>
            <w:r w:rsidRPr="00673B2A">
              <w:rPr>
                <w:rFonts w:ascii="Arial" w:hAnsi="Arial" w:cs="Arial"/>
              </w:rPr>
              <w:t xml:space="preserve">SBAS (WAAS) </w:t>
            </w:r>
            <w:r w:rsidRPr="00673B2A">
              <w:rPr>
                <w:rFonts w:ascii="Arial" w:hAnsi="Arial" w:cs="Arial"/>
                <w:vertAlign w:val="superscript"/>
              </w:rPr>
              <w:t>1</w:t>
            </w:r>
          </w:p>
        </w:tc>
        <w:tc>
          <w:tcPr>
            <w:tcW w:w="2552" w:type="dxa"/>
            <w:shd w:val="clear" w:color="auto" w:fill="FFC000"/>
            <w:vAlign w:val="center"/>
          </w:tcPr>
          <w:p w14:paraId="0264E758" w14:textId="47C54706" w:rsidR="009D29FA" w:rsidRPr="00673B2A" w:rsidRDefault="009D29FA" w:rsidP="00F86A95">
            <w:pPr>
              <w:spacing w:after="0" w:line="240" w:lineRule="auto"/>
              <w:rPr>
                <w:rFonts w:ascii="Arial" w:hAnsi="Arial" w:cs="Arial"/>
                <w:b/>
              </w:rPr>
            </w:pPr>
            <w:r w:rsidRPr="00673B2A">
              <w:rPr>
                <w:rFonts w:ascii="Arial" w:hAnsi="Arial" w:cs="Arial"/>
                <w:color w:val="000000"/>
              </w:rPr>
              <w:t>0.3 m</w:t>
            </w:r>
          </w:p>
        </w:tc>
        <w:tc>
          <w:tcPr>
            <w:tcW w:w="1813" w:type="dxa"/>
            <w:shd w:val="clear" w:color="auto" w:fill="FFC000"/>
            <w:vAlign w:val="center"/>
          </w:tcPr>
          <w:p w14:paraId="66613BCE" w14:textId="76427A9B" w:rsidR="009D29FA" w:rsidRPr="00673B2A" w:rsidRDefault="009D29FA" w:rsidP="00F86A95">
            <w:pPr>
              <w:spacing w:after="0" w:line="240" w:lineRule="auto"/>
              <w:rPr>
                <w:rFonts w:ascii="Arial" w:hAnsi="Arial" w:cs="Arial"/>
                <w:b/>
              </w:rPr>
            </w:pPr>
            <w:r w:rsidRPr="00673B2A">
              <w:rPr>
                <w:rFonts w:ascii="Arial" w:hAnsi="Arial" w:cs="Arial"/>
                <w:color w:val="000000"/>
              </w:rPr>
              <w:t>0.6 m</w:t>
            </w:r>
          </w:p>
        </w:tc>
      </w:tr>
      <w:tr w:rsidR="009D29FA" w14:paraId="44759F26" w14:textId="2308900F" w:rsidTr="005D08B2">
        <w:tc>
          <w:tcPr>
            <w:tcW w:w="2694" w:type="dxa"/>
            <w:vMerge/>
            <w:vAlign w:val="center"/>
          </w:tcPr>
          <w:p w14:paraId="443984D1"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5DC564BF" w14:textId="2205D5B9" w:rsidR="009D29FA" w:rsidRPr="00673B2A" w:rsidRDefault="009D29FA" w:rsidP="00673B2A">
            <w:pPr>
              <w:spacing w:after="0" w:line="240" w:lineRule="auto"/>
              <w:jc w:val="center"/>
              <w:rPr>
                <w:rFonts w:ascii="Arial" w:hAnsi="Arial" w:cs="Arial"/>
                <w:b/>
              </w:rPr>
            </w:pPr>
            <w:r w:rsidRPr="00673B2A">
              <w:rPr>
                <w:rFonts w:ascii="Arial" w:hAnsi="Arial" w:cs="Arial"/>
              </w:rPr>
              <w:t xml:space="preserve">Autonomous, no SA </w:t>
            </w:r>
            <w:r w:rsidRPr="00673B2A">
              <w:rPr>
                <w:rFonts w:ascii="Arial" w:hAnsi="Arial" w:cs="Arial"/>
                <w:vertAlign w:val="superscript"/>
              </w:rPr>
              <w:t>1</w:t>
            </w:r>
          </w:p>
        </w:tc>
        <w:tc>
          <w:tcPr>
            <w:tcW w:w="2552" w:type="dxa"/>
            <w:vAlign w:val="center"/>
          </w:tcPr>
          <w:p w14:paraId="6DA91BA4" w14:textId="6F668CCF" w:rsidR="009D29FA" w:rsidRPr="00673B2A" w:rsidRDefault="009D29FA" w:rsidP="00F86A95">
            <w:pPr>
              <w:spacing w:after="0" w:line="240" w:lineRule="auto"/>
              <w:rPr>
                <w:rFonts w:ascii="Arial" w:hAnsi="Arial" w:cs="Arial"/>
                <w:b/>
              </w:rPr>
            </w:pPr>
            <w:r w:rsidRPr="00673B2A">
              <w:rPr>
                <w:rFonts w:ascii="Arial" w:hAnsi="Arial" w:cs="Arial"/>
              </w:rPr>
              <w:t>1.2 m</w:t>
            </w:r>
          </w:p>
        </w:tc>
        <w:tc>
          <w:tcPr>
            <w:tcW w:w="1813" w:type="dxa"/>
            <w:vAlign w:val="center"/>
          </w:tcPr>
          <w:p w14:paraId="1A8B586F" w14:textId="4C34CED2" w:rsidR="009D29FA" w:rsidRPr="00673B2A" w:rsidRDefault="009D29FA" w:rsidP="00F86A95">
            <w:pPr>
              <w:spacing w:after="0" w:line="240" w:lineRule="auto"/>
              <w:rPr>
                <w:rFonts w:ascii="Arial" w:hAnsi="Arial" w:cs="Arial"/>
                <w:b/>
              </w:rPr>
            </w:pPr>
            <w:r w:rsidRPr="00673B2A">
              <w:rPr>
                <w:rFonts w:ascii="Arial" w:hAnsi="Arial" w:cs="Arial"/>
              </w:rPr>
              <w:t>2.5 m</w:t>
            </w:r>
          </w:p>
        </w:tc>
      </w:tr>
      <w:tr w:rsidR="009D29FA" w14:paraId="3EEC1278" w14:textId="77777777" w:rsidTr="005D08B2">
        <w:tc>
          <w:tcPr>
            <w:tcW w:w="2694" w:type="dxa"/>
            <w:vMerge w:val="restart"/>
            <w:shd w:val="clear" w:color="auto" w:fill="FFC000"/>
            <w:vAlign w:val="center"/>
          </w:tcPr>
          <w:p w14:paraId="1E787FF7" w14:textId="018D6AFA" w:rsidR="009D29FA" w:rsidRPr="00673B2A" w:rsidRDefault="009D29FA" w:rsidP="00673B2A">
            <w:pPr>
              <w:spacing w:after="0" w:line="240" w:lineRule="auto"/>
              <w:jc w:val="center"/>
              <w:rPr>
                <w:rFonts w:ascii="Arial" w:hAnsi="Arial" w:cs="Arial"/>
                <w:b/>
              </w:rPr>
            </w:pPr>
            <w:r w:rsidRPr="00673B2A">
              <w:rPr>
                <w:rFonts w:ascii="Arial" w:hAnsi="Arial" w:cs="Arial"/>
                <w:b/>
              </w:rPr>
              <w:t>L-Band Sensor</w:t>
            </w:r>
          </w:p>
        </w:tc>
        <w:tc>
          <w:tcPr>
            <w:tcW w:w="2409" w:type="dxa"/>
            <w:shd w:val="clear" w:color="auto" w:fill="FFC000"/>
            <w:vAlign w:val="center"/>
          </w:tcPr>
          <w:p w14:paraId="1B05580D" w14:textId="54E4D866" w:rsidR="009D29FA" w:rsidRPr="00673B2A" w:rsidRDefault="009D29FA" w:rsidP="00673B2A">
            <w:pPr>
              <w:spacing w:after="0" w:line="240" w:lineRule="auto"/>
              <w:jc w:val="center"/>
              <w:rPr>
                <w:rFonts w:ascii="Arial" w:hAnsi="Arial" w:cs="Arial"/>
                <w:b/>
              </w:rPr>
            </w:pPr>
            <w:r w:rsidRPr="00673B2A">
              <w:rPr>
                <w:rFonts w:ascii="Arial" w:hAnsi="Arial" w:cs="Arial"/>
              </w:rPr>
              <w:t>Channel</w:t>
            </w:r>
          </w:p>
        </w:tc>
        <w:tc>
          <w:tcPr>
            <w:tcW w:w="4365" w:type="dxa"/>
            <w:gridSpan w:val="2"/>
            <w:shd w:val="clear" w:color="auto" w:fill="FFC000"/>
            <w:vAlign w:val="center"/>
          </w:tcPr>
          <w:p w14:paraId="0FD1F63C" w14:textId="5D355D9B" w:rsidR="009D29FA" w:rsidRPr="00673B2A" w:rsidRDefault="009D29FA" w:rsidP="00F86A95">
            <w:pPr>
              <w:spacing w:after="0" w:line="240" w:lineRule="auto"/>
              <w:rPr>
                <w:rFonts w:ascii="Arial" w:hAnsi="Arial" w:cs="Arial"/>
                <w:b/>
              </w:rPr>
            </w:pPr>
            <w:r w:rsidRPr="00673B2A">
              <w:rPr>
                <w:rFonts w:ascii="Arial" w:hAnsi="Arial" w:cs="Arial"/>
              </w:rPr>
              <w:t>Single channel</w:t>
            </w:r>
          </w:p>
        </w:tc>
      </w:tr>
      <w:tr w:rsidR="009D29FA" w14:paraId="625BC691" w14:textId="77777777" w:rsidTr="005D08B2">
        <w:tc>
          <w:tcPr>
            <w:tcW w:w="2694" w:type="dxa"/>
            <w:vMerge/>
            <w:shd w:val="clear" w:color="auto" w:fill="FFC000"/>
            <w:vAlign w:val="center"/>
          </w:tcPr>
          <w:p w14:paraId="58819093"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6F2EC56F" w14:textId="6A4E91C0" w:rsidR="009D29FA" w:rsidRPr="00673B2A" w:rsidRDefault="009D29FA" w:rsidP="00673B2A">
            <w:pPr>
              <w:spacing w:after="0" w:line="240" w:lineRule="auto"/>
              <w:jc w:val="center"/>
              <w:rPr>
                <w:rFonts w:ascii="Arial" w:hAnsi="Arial" w:cs="Arial"/>
                <w:b/>
              </w:rPr>
            </w:pPr>
            <w:r w:rsidRPr="00673B2A">
              <w:rPr>
                <w:rFonts w:ascii="Arial" w:hAnsi="Arial" w:cs="Arial"/>
              </w:rPr>
              <w:t>Frequency Range</w:t>
            </w:r>
          </w:p>
        </w:tc>
        <w:tc>
          <w:tcPr>
            <w:tcW w:w="4365" w:type="dxa"/>
            <w:gridSpan w:val="2"/>
            <w:vAlign w:val="center"/>
          </w:tcPr>
          <w:p w14:paraId="7D9438F5" w14:textId="69F5D4AA" w:rsidR="009D29FA" w:rsidRPr="00673B2A" w:rsidRDefault="00673B2A" w:rsidP="00F86A95">
            <w:pPr>
              <w:spacing w:after="0" w:line="240" w:lineRule="auto"/>
              <w:rPr>
                <w:rFonts w:ascii="Arial" w:hAnsi="Arial" w:cs="Arial"/>
                <w:b/>
              </w:rPr>
            </w:pPr>
            <w:r w:rsidRPr="00673B2A">
              <w:rPr>
                <w:rFonts w:ascii="Arial" w:hAnsi="Arial" w:cs="Arial"/>
              </w:rPr>
              <w:t xml:space="preserve">1530 </w:t>
            </w:r>
            <w:r w:rsidR="009D29FA" w:rsidRPr="00673B2A">
              <w:rPr>
                <w:rFonts w:ascii="Arial" w:hAnsi="Arial" w:cs="Arial"/>
              </w:rPr>
              <w:t>MHz to 1560 MHz</w:t>
            </w:r>
          </w:p>
        </w:tc>
      </w:tr>
      <w:tr w:rsidR="009D29FA" w14:paraId="36E35AAD" w14:textId="77777777" w:rsidTr="005D08B2">
        <w:tc>
          <w:tcPr>
            <w:tcW w:w="2694" w:type="dxa"/>
            <w:vMerge/>
            <w:shd w:val="clear" w:color="auto" w:fill="FFC000"/>
            <w:vAlign w:val="center"/>
          </w:tcPr>
          <w:p w14:paraId="375A1588" w14:textId="77777777" w:rsidR="009D29FA" w:rsidRPr="00673B2A" w:rsidRDefault="009D29FA" w:rsidP="00673B2A">
            <w:pPr>
              <w:spacing w:after="0" w:line="240" w:lineRule="auto"/>
              <w:jc w:val="center"/>
              <w:rPr>
                <w:rFonts w:ascii="Arial" w:hAnsi="Arial" w:cs="Arial"/>
                <w:b/>
              </w:rPr>
            </w:pPr>
          </w:p>
        </w:tc>
        <w:tc>
          <w:tcPr>
            <w:tcW w:w="2409" w:type="dxa"/>
            <w:shd w:val="clear" w:color="auto" w:fill="FFC000"/>
            <w:vAlign w:val="center"/>
          </w:tcPr>
          <w:p w14:paraId="29934E5C" w14:textId="633A64A4" w:rsidR="009D29FA" w:rsidRPr="00673B2A" w:rsidRDefault="009D29FA" w:rsidP="00673B2A">
            <w:pPr>
              <w:spacing w:after="0" w:line="240" w:lineRule="auto"/>
              <w:jc w:val="center"/>
              <w:rPr>
                <w:rFonts w:ascii="Arial" w:hAnsi="Arial" w:cs="Arial"/>
                <w:b/>
              </w:rPr>
            </w:pPr>
            <w:r w:rsidRPr="00673B2A">
              <w:rPr>
                <w:rFonts w:ascii="Arial" w:hAnsi="Arial" w:cs="Arial"/>
              </w:rPr>
              <w:t>Satellite Selection</w:t>
            </w:r>
          </w:p>
        </w:tc>
        <w:tc>
          <w:tcPr>
            <w:tcW w:w="4365" w:type="dxa"/>
            <w:gridSpan w:val="2"/>
            <w:shd w:val="clear" w:color="auto" w:fill="FFC000"/>
            <w:vAlign w:val="center"/>
          </w:tcPr>
          <w:p w14:paraId="15F8C253" w14:textId="49645019" w:rsidR="009D29FA" w:rsidRPr="00673B2A" w:rsidRDefault="009D29FA" w:rsidP="00F86A95">
            <w:pPr>
              <w:spacing w:after="0" w:line="240" w:lineRule="auto"/>
              <w:rPr>
                <w:rFonts w:ascii="Arial" w:hAnsi="Arial" w:cs="Arial"/>
                <w:b/>
              </w:rPr>
            </w:pPr>
            <w:r w:rsidRPr="00673B2A">
              <w:rPr>
                <w:rFonts w:ascii="Arial" w:hAnsi="Arial" w:cs="Arial"/>
              </w:rPr>
              <w:t>Manual or Automatic (based on location)</w:t>
            </w:r>
          </w:p>
        </w:tc>
      </w:tr>
      <w:tr w:rsidR="009D29FA" w14:paraId="69E4E39B" w14:textId="77777777" w:rsidTr="005D08B2">
        <w:tc>
          <w:tcPr>
            <w:tcW w:w="2694" w:type="dxa"/>
            <w:vMerge/>
            <w:shd w:val="clear" w:color="auto" w:fill="FFC000"/>
            <w:vAlign w:val="center"/>
          </w:tcPr>
          <w:p w14:paraId="719D2047"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7D402783" w14:textId="5233C503" w:rsidR="009D29FA" w:rsidRPr="00673B2A" w:rsidRDefault="009D29FA" w:rsidP="00673B2A">
            <w:pPr>
              <w:spacing w:after="0" w:line="240" w:lineRule="auto"/>
              <w:jc w:val="center"/>
              <w:rPr>
                <w:rFonts w:ascii="Arial" w:hAnsi="Arial" w:cs="Arial"/>
                <w:b/>
              </w:rPr>
            </w:pPr>
            <w:r w:rsidRPr="00673B2A">
              <w:rPr>
                <w:rFonts w:ascii="Arial" w:hAnsi="Arial" w:cs="Arial"/>
              </w:rPr>
              <w:t>Startup and Satellite Reacquisition Time</w:t>
            </w:r>
          </w:p>
        </w:tc>
        <w:tc>
          <w:tcPr>
            <w:tcW w:w="4365" w:type="dxa"/>
            <w:gridSpan w:val="2"/>
            <w:vAlign w:val="center"/>
          </w:tcPr>
          <w:p w14:paraId="33EC2739" w14:textId="2861A8C6" w:rsidR="009D29FA" w:rsidRPr="00673B2A" w:rsidRDefault="009D29FA" w:rsidP="00F86A95">
            <w:pPr>
              <w:spacing w:after="0" w:line="240" w:lineRule="auto"/>
              <w:rPr>
                <w:rFonts w:ascii="Arial" w:hAnsi="Arial" w:cs="Arial"/>
                <w:b/>
              </w:rPr>
            </w:pPr>
            <w:r w:rsidRPr="00673B2A">
              <w:rPr>
                <w:rFonts w:ascii="Arial" w:hAnsi="Arial" w:cs="Arial"/>
              </w:rPr>
              <w:t>15 seconds typical</w:t>
            </w:r>
          </w:p>
        </w:tc>
      </w:tr>
      <w:tr w:rsidR="009D29FA" w14:paraId="26529102" w14:textId="77777777" w:rsidTr="005D08B2">
        <w:tc>
          <w:tcPr>
            <w:tcW w:w="2694" w:type="dxa"/>
            <w:vMerge w:val="restart"/>
            <w:vAlign w:val="center"/>
          </w:tcPr>
          <w:p w14:paraId="335EAA5A" w14:textId="4891BB5D" w:rsidR="009D29FA" w:rsidRPr="00673B2A" w:rsidRDefault="009D29FA" w:rsidP="00673B2A">
            <w:pPr>
              <w:spacing w:after="0" w:line="240" w:lineRule="auto"/>
              <w:jc w:val="center"/>
              <w:rPr>
                <w:rFonts w:ascii="Arial" w:hAnsi="Arial" w:cs="Arial"/>
                <w:b/>
              </w:rPr>
            </w:pPr>
            <w:r w:rsidRPr="00673B2A">
              <w:rPr>
                <w:rFonts w:ascii="Arial" w:hAnsi="Arial" w:cs="Arial"/>
                <w:b/>
                <w:bCs/>
                <w:color w:val="000000"/>
              </w:rPr>
              <w:t>Communications</w:t>
            </w:r>
          </w:p>
        </w:tc>
        <w:tc>
          <w:tcPr>
            <w:tcW w:w="2409" w:type="dxa"/>
            <w:shd w:val="clear" w:color="auto" w:fill="FFC000"/>
            <w:vAlign w:val="center"/>
          </w:tcPr>
          <w:p w14:paraId="193DEEB4" w14:textId="2719F156" w:rsidR="009D29FA" w:rsidRPr="00673B2A" w:rsidRDefault="009D29FA" w:rsidP="00673B2A">
            <w:pPr>
              <w:spacing w:after="0" w:line="240" w:lineRule="auto"/>
              <w:jc w:val="center"/>
              <w:rPr>
                <w:rFonts w:ascii="Arial" w:hAnsi="Arial" w:cs="Arial"/>
                <w:b/>
              </w:rPr>
            </w:pPr>
            <w:r w:rsidRPr="00673B2A">
              <w:rPr>
                <w:rFonts w:ascii="Arial" w:hAnsi="Arial" w:cs="Arial"/>
              </w:rPr>
              <w:t>Serial Ports</w:t>
            </w:r>
          </w:p>
        </w:tc>
        <w:tc>
          <w:tcPr>
            <w:tcW w:w="4365" w:type="dxa"/>
            <w:gridSpan w:val="2"/>
            <w:shd w:val="clear" w:color="auto" w:fill="FFC000"/>
            <w:vAlign w:val="center"/>
          </w:tcPr>
          <w:p w14:paraId="51BA1F6D" w14:textId="459477AA" w:rsidR="009D29FA" w:rsidRPr="00673B2A" w:rsidRDefault="009D29FA" w:rsidP="00F86A95">
            <w:pPr>
              <w:spacing w:after="0" w:line="240" w:lineRule="auto"/>
              <w:rPr>
                <w:rFonts w:ascii="Arial" w:hAnsi="Arial" w:cs="Arial"/>
                <w:b/>
              </w:rPr>
            </w:pPr>
            <w:r w:rsidRPr="00673B2A">
              <w:rPr>
                <w:rFonts w:ascii="Arial" w:hAnsi="Arial" w:cs="Arial"/>
              </w:rPr>
              <w:t>2 full duplex RS232</w:t>
            </w:r>
          </w:p>
        </w:tc>
      </w:tr>
      <w:tr w:rsidR="009D29FA" w14:paraId="0620AD8E" w14:textId="77777777" w:rsidTr="005D08B2">
        <w:tc>
          <w:tcPr>
            <w:tcW w:w="2694" w:type="dxa"/>
            <w:vMerge/>
            <w:vAlign w:val="center"/>
          </w:tcPr>
          <w:p w14:paraId="235A2EB5" w14:textId="77777777" w:rsidR="009D29FA" w:rsidRPr="00673B2A" w:rsidRDefault="009D29FA" w:rsidP="00673B2A">
            <w:pPr>
              <w:spacing w:after="0" w:line="240" w:lineRule="auto"/>
              <w:jc w:val="center"/>
              <w:rPr>
                <w:rFonts w:ascii="Arial" w:hAnsi="Arial" w:cs="Arial"/>
                <w:b/>
                <w:bCs/>
                <w:color w:val="000000"/>
              </w:rPr>
            </w:pPr>
          </w:p>
        </w:tc>
        <w:tc>
          <w:tcPr>
            <w:tcW w:w="2409" w:type="dxa"/>
            <w:vAlign w:val="center"/>
          </w:tcPr>
          <w:p w14:paraId="7CFBDC33" w14:textId="294C43A4" w:rsidR="009D29FA" w:rsidRPr="00673B2A" w:rsidRDefault="009D29FA" w:rsidP="00673B2A">
            <w:pPr>
              <w:spacing w:after="0" w:line="240" w:lineRule="auto"/>
              <w:jc w:val="center"/>
              <w:rPr>
                <w:rFonts w:ascii="Arial" w:hAnsi="Arial" w:cs="Arial"/>
                <w:b/>
              </w:rPr>
            </w:pPr>
            <w:r w:rsidRPr="00673B2A">
              <w:rPr>
                <w:rFonts w:ascii="Arial" w:hAnsi="Arial" w:cs="Arial"/>
              </w:rPr>
              <w:t>Baud Rates</w:t>
            </w:r>
          </w:p>
        </w:tc>
        <w:tc>
          <w:tcPr>
            <w:tcW w:w="4365" w:type="dxa"/>
            <w:gridSpan w:val="2"/>
            <w:vAlign w:val="center"/>
          </w:tcPr>
          <w:p w14:paraId="55BE996A" w14:textId="6BBF9663" w:rsidR="009D29FA" w:rsidRPr="00673B2A" w:rsidRDefault="009D29FA" w:rsidP="00F86A95">
            <w:pPr>
              <w:spacing w:after="0" w:line="240" w:lineRule="auto"/>
              <w:rPr>
                <w:rFonts w:ascii="Arial" w:hAnsi="Arial" w:cs="Arial"/>
                <w:b/>
              </w:rPr>
            </w:pPr>
            <w:r w:rsidRPr="00673B2A">
              <w:rPr>
                <w:rFonts w:ascii="Arial" w:hAnsi="Arial" w:cs="Arial"/>
              </w:rPr>
              <w:t>4800 – 115200</w:t>
            </w:r>
          </w:p>
        </w:tc>
      </w:tr>
      <w:tr w:rsidR="009D29FA" w14:paraId="54AB0406" w14:textId="77777777" w:rsidTr="005D08B2">
        <w:tc>
          <w:tcPr>
            <w:tcW w:w="2694" w:type="dxa"/>
            <w:vMerge/>
            <w:vAlign w:val="center"/>
          </w:tcPr>
          <w:p w14:paraId="078DD5DC" w14:textId="77777777" w:rsidR="009D29FA" w:rsidRPr="00673B2A" w:rsidRDefault="009D29FA" w:rsidP="00673B2A">
            <w:pPr>
              <w:spacing w:after="0" w:line="240" w:lineRule="auto"/>
              <w:jc w:val="center"/>
              <w:rPr>
                <w:rFonts w:ascii="Arial" w:hAnsi="Arial" w:cs="Arial"/>
                <w:b/>
                <w:bCs/>
                <w:color w:val="000000"/>
              </w:rPr>
            </w:pPr>
          </w:p>
        </w:tc>
        <w:tc>
          <w:tcPr>
            <w:tcW w:w="2409" w:type="dxa"/>
            <w:shd w:val="clear" w:color="auto" w:fill="FFC000"/>
            <w:vAlign w:val="center"/>
          </w:tcPr>
          <w:p w14:paraId="37717B99" w14:textId="6DCBA46C" w:rsidR="009D29FA" w:rsidRPr="00673B2A" w:rsidRDefault="009D29FA" w:rsidP="00673B2A">
            <w:pPr>
              <w:spacing w:after="0" w:line="240" w:lineRule="auto"/>
              <w:jc w:val="center"/>
              <w:rPr>
                <w:rFonts w:ascii="Arial" w:hAnsi="Arial" w:cs="Arial"/>
                <w:b/>
              </w:rPr>
            </w:pPr>
            <w:r w:rsidRPr="00673B2A">
              <w:rPr>
                <w:rFonts w:ascii="Arial" w:hAnsi="Arial" w:cs="Arial"/>
              </w:rPr>
              <w:t>USB Ports</w:t>
            </w:r>
          </w:p>
        </w:tc>
        <w:tc>
          <w:tcPr>
            <w:tcW w:w="4365" w:type="dxa"/>
            <w:gridSpan w:val="2"/>
            <w:shd w:val="clear" w:color="auto" w:fill="FFC000"/>
            <w:vAlign w:val="center"/>
          </w:tcPr>
          <w:p w14:paraId="6752017E" w14:textId="2FF947CE" w:rsidR="009D29FA" w:rsidRPr="00673B2A" w:rsidRDefault="009D29FA" w:rsidP="00F86A95">
            <w:pPr>
              <w:spacing w:after="0" w:line="240" w:lineRule="auto"/>
              <w:rPr>
                <w:rFonts w:ascii="Arial" w:hAnsi="Arial" w:cs="Arial"/>
                <w:b/>
              </w:rPr>
            </w:pPr>
            <w:r w:rsidRPr="00673B2A">
              <w:rPr>
                <w:rFonts w:ascii="Arial" w:hAnsi="Arial" w:cs="Arial"/>
              </w:rPr>
              <w:t>1 Communications, 1 Flash Drive data storage</w:t>
            </w:r>
          </w:p>
        </w:tc>
      </w:tr>
      <w:tr w:rsidR="009D29FA" w14:paraId="2F3EE07C" w14:textId="77777777" w:rsidTr="005D08B2">
        <w:tc>
          <w:tcPr>
            <w:tcW w:w="2694" w:type="dxa"/>
            <w:vMerge/>
            <w:vAlign w:val="center"/>
          </w:tcPr>
          <w:p w14:paraId="314E6511" w14:textId="77777777" w:rsidR="009D29FA" w:rsidRPr="00673B2A" w:rsidRDefault="009D29FA" w:rsidP="00673B2A">
            <w:pPr>
              <w:spacing w:after="0" w:line="240" w:lineRule="auto"/>
              <w:jc w:val="center"/>
              <w:rPr>
                <w:rFonts w:ascii="Arial" w:hAnsi="Arial" w:cs="Arial"/>
                <w:b/>
                <w:bCs/>
                <w:color w:val="000000"/>
              </w:rPr>
            </w:pPr>
          </w:p>
        </w:tc>
        <w:tc>
          <w:tcPr>
            <w:tcW w:w="2409" w:type="dxa"/>
            <w:vAlign w:val="center"/>
          </w:tcPr>
          <w:p w14:paraId="59E851EA" w14:textId="386FA5C4" w:rsidR="009D29FA" w:rsidRPr="00673B2A" w:rsidRDefault="009D29FA" w:rsidP="00673B2A">
            <w:pPr>
              <w:spacing w:after="0" w:line="240" w:lineRule="auto"/>
              <w:jc w:val="center"/>
              <w:rPr>
                <w:rFonts w:ascii="Arial" w:hAnsi="Arial" w:cs="Arial"/>
                <w:b/>
              </w:rPr>
            </w:pPr>
            <w:r w:rsidRPr="00673B2A">
              <w:rPr>
                <w:rFonts w:ascii="Arial" w:hAnsi="Arial" w:cs="Arial"/>
              </w:rPr>
              <w:t>Correction I/O Protocol</w:t>
            </w:r>
          </w:p>
        </w:tc>
        <w:tc>
          <w:tcPr>
            <w:tcW w:w="4365" w:type="dxa"/>
            <w:gridSpan w:val="2"/>
            <w:vAlign w:val="center"/>
          </w:tcPr>
          <w:p w14:paraId="278811C6" w14:textId="09447CC9" w:rsidR="009D29FA" w:rsidRPr="00673B2A" w:rsidRDefault="009D29FA" w:rsidP="00F86A95">
            <w:pPr>
              <w:spacing w:after="0" w:line="240" w:lineRule="auto"/>
              <w:rPr>
                <w:rFonts w:ascii="Arial" w:hAnsi="Arial" w:cs="Arial"/>
                <w:b/>
              </w:rPr>
            </w:pPr>
            <w:r w:rsidRPr="00673B2A">
              <w:rPr>
                <w:rFonts w:ascii="Arial" w:hAnsi="Arial" w:cs="Arial"/>
              </w:rPr>
              <w:t>Hemisphere GPS proprietary, RTCM v2.3 (DGPS), RTCM v3 (RTK), CMR, CMR+NMEA 0183, Hemisphere GPS binary</w:t>
            </w:r>
          </w:p>
        </w:tc>
      </w:tr>
      <w:tr w:rsidR="009D29FA" w14:paraId="7B26F67F" w14:textId="77777777" w:rsidTr="005D08B2">
        <w:tc>
          <w:tcPr>
            <w:tcW w:w="2694" w:type="dxa"/>
            <w:vMerge/>
            <w:vAlign w:val="center"/>
          </w:tcPr>
          <w:p w14:paraId="7E4B76D4" w14:textId="77777777" w:rsidR="009D29FA" w:rsidRPr="00673B2A" w:rsidRDefault="009D29FA" w:rsidP="00673B2A">
            <w:pPr>
              <w:spacing w:after="0" w:line="240" w:lineRule="auto"/>
              <w:jc w:val="center"/>
              <w:rPr>
                <w:rFonts w:ascii="Arial" w:hAnsi="Arial" w:cs="Arial"/>
                <w:b/>
                <w:bCs/>
                <w:color w:val="000000"/>
              </w:rPr>
            </w:pPr>
          </w:p>
        </w:tc>
        <w:tc>
          <w:tcPr>
            <w:tcW w:w="2409" w:type="dxa"/>
            <w:shd w:val="clear" w:color="auto" w:fill="FFC000"/>
            <w:vAlign w:val="center"/>
          </w:tcPr>
          <w:p w14:paraId="2700DDE8" w14:textId="2E3724A6" w:rsidR="009D29FA" w:rsidRPr="00673B2A" w:rsidRDefault="009D29FA" w:rsidP="00673B2A">
            <w:pPr>
              <w:spacing w:after="0" w:line="240" w:lineRule="auto"/>
              <w:jc w:val="center"/>
              <w:rPr>
                <w:rFonts w:ascii="Arial" w:hAnsi="Arial" w:cs="Arial"/>
                <w:b/>
              </w:rPr>
            </w:pPr>
            <w:r w:rsidRPr="00673B2A">
              <w:rPr>
                <w:rFonts w:ascii="Arial" w:hAnsi="Arial" w:cs="Arial"/>
              </w:rPr>
              <w:t>Timing Output</w:t>
            </w:r>
          </w:p>
        </w:tc>
        <w:tc>
          <w:tcPr>
            <w:tcW w:w="4365" w:type="dxa"/>
            <w:gridSpan w:val="2"/>
            <w:shd w:val="clear" w:color="auto" w:fill="FFC000"/>
            <w:vAlign w:val="center"/>
          </w:tcPr>
          <w:p w14:paraId="301A8E2A" w14:textId="05A6E636" w:rsidR="009D29FA" w:rsidRPr="00673B2A" w:rsidRDefault="009D29FA" w:rsidP="00F86A95">
            <w:pPr>
              <w:spacing w:after="0" w:line="240" w:lineRule="auto"/>
              <w:rPr>
                <w:rFonts w:ascii="Arial" w:hAnsi="Arial" w:cs="Arial"/>
                <w:b/>
              </w:rPr>
            </w:pPr>
            <w:r w:rsidRPr="00673B2A">
              <w:rPr>
                <w:rFonts w:ascii="Arial" w:hAnsi="Arial" w:cs="Arial"/>
              </w:rPr>
              <w:t>1 PPS (HCMOS, active high, rising edge sync, 10</w:t>
            </w:r>
            <w:r w:rsidR="00673B2A" w:rsidRPr="00673B2A">
              <w:rPr>
                <w:rFonts w:ascii="Arial" w:hAnsi="Arial" w:cs="Arial"/>
              </w:rPr>
              <w:t xml:space="preserve"> </w:t>
            </w:r>
            <w:r w:rsidRPr="00673B2A">
              <w:rPr>
                <w:rFonts w:ascii="Arial" w:hAnsi="Arial" w:cs="Arial"/>
              </w:rPr>
              <w:t>kΩ, 10</w:t>
            </w:r>
            <w:r w:rsidR="00673B2A" w:rsidRPr="00673B2A">
              <w:rPr>
                <w:rFonts w:ascii="Arial" w:hAnsi="Arial" w:cs="Arial"/>
              </w:rPr>
              <w:t xml:space="preserve"> </w:t>
            </w:r>
            <w:r w:rsidRPr="00673B2A">
              <w:rPr>
                <w:rFonts w:ascii="Arial" w:hAnsi="Arial" w:cs="Arial"/>
              </w:rPr>
              <w:t>pF load)</w:t>
            </w:r>
          </w:p>
        </w:tc>
      </w:tr>
      <w:tr w:rsidR="009D29FA" w14:paraId="5ADC805A" w14:textId="77777777" w:rsidTr="005D08B2">
        <w:tc>
          <w:tcPr>
            <w:tcW w:w="2694" w:type="dxa"/>
            <w:vMerge/>
            <w:vAlign w:val="center"/>
          </w:tcPr>
          <w:p w14:paraId="0721C74E" w14:textId="77777777" w:rsidR="009D29FA" w:rsidRPr="00673B2A" w:rsidRDefault="009D29FA" w:rsidP="00673B2A">
            <w:pPr>
              <w:spacing w:after="0" w:line="240" w:lineRule="auto"/>
              <w:jc w:val="center"/>
              <w:rPr>
                <w:rFonts w:ascii="Arial" w:hAnsi="Arial" w:cs="Arial"/>
                <w:b/>
                <w:bCs/>
                <w:color w:val="000000"/>
              </w:rPr>
            </w:pPr>
          </w:p>
        </w:tc>
        <w:tc>
          <w:tcPr>
            <w:tcW w:w="2409" w:type="dxa"/>
            <w:vAlign w:val="center"/>
          </w:tcPr>
          <w:p w14:paraId="2DA37BBE" w14:textId="1485C2FB" w:rsidR="009D29FA" w:rsidRPr="00673B2A" w:rsidRDefault="009D29FA" w:rsidP="00673B2A">
            <w:pPr>
              <w:spacing w:after="0" w:line="240" w:lineRule="auto"/>
              <w:jc w:val="center"/>
              <w:rPr>
                <w:rFonts w:ascii="Arial" w:hAnsi="Arial" w:cs="Arial"/>
                <w:b/>
              </w:rPr>
            </w:pPr>
            <w:r w:rsidRPr="00673B2A">
              <w:rPr>
                <w:rFonts w:ascii="Arial" w:hAnsi="Arial" w:cs="Arial"/>
              </w:rPr>
              <w:t>Event Marker Input</w:t>
            </w:r>
          </w:p>
        </w:tc>
        <w:tc>
          <w:tcPr>
            <w:tcW w:w="4365" w:type="dxa"/>
            <w:gridSpan w:val="2"/>
            <w:vAlign w:val="center"/>
          </w:tcPr>
          <w:p w14:paraId="35E7A107" w14:textId="6EDA660E" w:rsidR="009D29FA" w:rsidRPr="00673B2A" w:rsidRDefault="009D29FA" w:rsidP="00F86A95">
            <w:pPr>
              <w:spacing w:after="0" w:line="240" w:lineRule="auto"/>
              <w:rPr>
                <w:rFonts w:ascii="Arial" w:hAnsi="Arial" w:cs="Arial"/>
                <w:b/>
              </w:rPr>
            </w:pPr>
            <w:r w:rsidRPr="00673B2A">
              <w:rPr>
                <w:rFonts w:ascii="Arial" w:hAnsi="Arial" w:cs="Arial"/>
              </w:rPr>
              <w:t>HCMOS, active low, falling edge sync, 10</w:t>
            </w:r>
            <w:r w:rsidR="00673B2A" w:rsidRPr="00673B2A">
              <w:rPr>
                <w:rFonts w:ascii="Arial" w:hAnsi="Arial" w:cs="Arial"/>
              </w:rPr>
              <w:t xml:space="preserve"> </w:t>
            </w:r>
            <w:r w:rsidRPr="00673B2A">
              <w:rPr>
                <w:rFonts w:ascii="Arial" w:hAnsi="Arial" w:cs="Arial"/>
              </w:rPr>
              <w:t>kΩ</w:t>
            </w:r>
          </w:p>
        </w:tc>
      </w:tr>
      <w:tr w:rsidR="009D29FA" w14:paraId="204B91DC" w14:textId="77777777" w:rsidTr="005D08B2">
        <w:tc>
          <w:tcPr>
            <w:tcW w:w="2694" w:type="dxa"/>
            <w:vMerge w:val="restart"/>
            <w:shd w:val="clear" w:color="auto" w:fill="FFC000"/>
            <w:vAlign w:val="center"/>
          </w:tcPr>
          <w:p w14:paraId="43CA15E7" w14:textId="0E2779AB" w:rsidR="009D29FA" w:rsidRPr="00673B2A" w:rsidRDefault="009D29FA" w:rsidP="00673B2A">
            <w:pPr>
              <w:spacing w:after="0" w:line="240" w:lineRule="auto"/>
              <w:jc w:val="center"/>
              <w:rPr>
                <w:rFonts w:ascii="Arial" w:hAnsi="Arial" w:cs="Arial"/>
                <w:b/>
                <w:bCs/>
                <w:color w:val="000000"/>
              </w:rPr>
            </w:pPr>
            <w:r w:rsidRPr="00673B2A">
              <w:rPr>
                <w:rFonts w:ascii="Arial" w:hAnsi="Arial" w:cs="Arial"/>
                <w:b/>
              </w:rPr>
              <w:t>Environmental</w:t>
            </w:r>
          </w:p>
        </w:tc>
        <w:tc>
          <w:tcPr>
            <w:tcW w:w="2409" w:type="dxa"/>
            <w:shd w:val="clear" w:color="auto" w:fill="FFC000"/>
            <w:vAlign w:val="center"/>
          </w:tcPr>
          <w:p w14:paraId="678FEC91" w14:textId="6A95E661" w:rsidR="009D29FA" w:rsidRPr="00673B2A" w:rsidRDefault="009D29FA" w:rsidP="00673B2A">
            <w:pPr>
              <w:spacing w:after="0" w:line="240" w:lineRule="auto"/>
              <w:jc w:val="center"/>
              <w:rPr>
                <w:rFonts w:ascii="Arial" w:hAnsi="Arial" w:cs="Arial"/>
                <w:b/>
              </w:rPr>
            </w:pPr>
            <w:r w:rsidRPr="00673B2A">
              <w:rPr>
                <w:rFonts w:ascii="Arial" w:hAnsi="Arial" w:cs="Arial"/>
              </w:rPr>
              <w:t>Operating Temperature</w:t>
            </w:r>
          </w:p>
        </w:tc>
        <w:tc>
          <w:tcPr>
            <w:tcW w:w="4365" w:type="dxa"/>
            <w:gridSpan w:val="2"/>
            <w:shd w:val="clear" w:color="auto" w:fill="FFC000"/>
            <w:vAlign w:val="center"/>
          </w:tcPr>
          <w:p w14:paraId="3AB704FA" w14:textId="3F0C1400" w:rsidR="009D29FA" w:rsidRPr="00673B2A" w:rsidRDefault="009D29FA" w:rsidP="00F86A95">
            <w:pPr>
              <w:spacing w:after="0" w:line="240" w:lineRule="auto"/>
              <w:rPr>
                <w:rFonts w:ascii="Arial" w:hAnsi="Arial" w:cs="Arial"/>
                <w:b/>
              </w:rPr>
            </w:pPr>
            <w:r w:rsidRPr="00673B2A">
              <w:rPr>
                <w:rFonts w:ascii="Arial" w:hAnsi="Arial" w:cs="Arial"/>
              </w:rPr>
              <w:t>-</w:t>
            </w:r>
            <w:r w:rsidR="00113A5E">
              <w:rPr>
                <w:rFonts w:ascii="Arial" w:hAnsi="Arial" w:cs="Arial"/>
              </w:rPr>
              <w:t>4</w:t>
            </w:r>
            <w:r w:rsidRPr="00673B2A">
              <w:rPr>
                <w:rFonts w:ascii="Arial" w:hAnsi="Arial" w:cs="Arial"/>
              </w:rPr>
              <w:t>0°C to +</w:t>
            </w:r>
            <w:r w:rsidR="00113A5E">
              <w:rPr>
                <w:rFonts w:ascii="Arial" w:hAnsi="Arial" w:cs="Arial"/>
              </w:rPr>
              <w:t>70</w:t>
            </w:r>
            <w:r w:rsidRPr="00673B2A">
              <w:rPr>
                <w:rFonts w:ascii="Arial" w:hAnsi="Arial" w:cs="Arial"/>
              </w:rPr>
              <w:t>°C</w:t>
            </w:r>
          </w:p>
        </w:tc>
      </w:tr>
      <w:tr w:rsidR="009D29FA" w14:paraId="73E9B18F" w14:textId="77777777" w:rsidTr="005D08B2">
        <w:tc>
          <w:tcPr>
            <w:tcW w:w="2694" w:type="dxa"/>
            <w:vMerge/>
            <w:shd w:val="clear" w:color="auto" w:fill="FFC000"/>
            <w:vAlign w:val="center"/>
          </w:tcPr>
          <w:p w14:paraId="6963BDE4" w14:textId="77777777" w:rsidR="009D29FA" w:rsidRPr="00673B2A" w:rsidRDefault="009D29FA" w:rsidP="00673B2A">
            <w:pPr>
              <w:spacing w:after="0" w:line="240" w:lineRule="auto"/>
              <w:rPr>
                <w:rFonts w:ascii="Arial" w:hAnsi="Arial" w:cs="Arial"/>
                <w:b/>
              </w:rPr>
            </w:pPr>
          </w:p>
        </w:tc>
        <w:tc>
          <w:tcPr>
            <w:tcW w:w="2409" w:type="dxa"/>
            <w:vAlign w:val="center"/>
          </w:tcPr>
          <w:p w14:paraId="41BBBD65" w14:textId="13B41738" w:rsidR="009D29FA" w:rsidRPr="00673B2A" w:rsidRDefault="009D29FA" w:rsidP="00673B2A">
            <w:pPr>
              <w:spacing w:after="0" w:line="240" w:lineRule="auto"/>
              <w:jc w:val="center"/>
              <w:rPr>
                <w:rFonts w:ascii="Arial" w:hAnsi="Arial" w:cs="Arial"/>
                <w:b/>
              </w:rPr>
            </w:pPr>
            <w:r w:rsidRPr="00673B2A">
              <w:rPr>
                <w:rFonts w:ascii="Arial" w:hAnsi="Arial" w:cs="Arial"/>
              </w:rPr>
              <w:t>Storage Temperature</w:t>
            </w:r>
          </w:p>
        </w:tc>
        <w:tc>
          <w:tcPr>
            <w:tcW w:w="4365" w:type="dxa"/>
            <w:gridSpan w:val="2"/>
            <w:vAlign w:val="center"/>
          </w:tcPr>
          <w:p w14:paraId="3278CEC9" w14:textId="649103FD" w:rsidR="009D29FA" w:rsidRPr="00673B2A" w:rsidRDefault="009D29FA" w:rsidP="00F86A95">
            <w:pPr>
              <w:spacing w:after="0" w:line="240" w:lineRule="auto"/>
              <w:rPr>
                <w:rFonts w:ascii="Arial" w:hAnsi="Arial" w:cs="Arial"/>
                <w:b/>
              </w:rPr>
            </w:pPr>
            <w:r w:rsidRPr="00673B2A">
              <w:rPr>
                <w:rFonts w:ascii="Arial" w:hAnsi="Arial" w:cs="Arial"/>
              </w:rPr>
              <w:t>-40°C to +85°C</w:t>
            </w:r>
          </w:p>
        </w:tc>
      </w:tr>
      <w:tr w:rsidR="009D29FA" w14:paraId="71F09B4A" w14:textId="77777777" w:rsidTr="005D08B2">
        <w:tc>
          <w:tcPr>
            <w:tcW w:w="2694" w:type="dxa"/>
            <w:vMerge/>
            <w:shd w:val="clear" w:color="auto" w:fill="FFC000"/>
            <w:vAlign w:val="center"/>
          </w:tcPr>
          <w:p w14:paraId="279C57D0" w14:textId="77777777" w:rsidR="009D29FA" w:rsidRPr="00673B2A" w:rsidRDefault="009D29FA" w:rsidP="00673B2A">
            <w:pPr>
              <w:spacing w:after="0" w:line="240" w:lineRule="auto"/>
              <w:rPr>
                <w:rFonts w:ascii="Arial" w:hAnsi="Arial" w:cs="Arial"/>
                <w:b/>
              </w:rPr>
            </w:pPr>
          </w:p>
        </w:tc>
        <w:tc>
          <w:tcPr>
            <w:tcW w:w="2409" w:type="dxa"/>
            <w:shd w:val="clear" w:color="auto" w:fill="FFC000"/>
            <w:vAlign w:val="center"/>
          </w:tcPr>
          <w:p w14:paraId="57141386" w14:textId="7EEB7C1B" w:rsidR="009D29FA" w:rsidRPr="00673B2A" w:rsidRDefault="009D29FA" w:rsidP="00673B2A">
            <w:pPr>
              <w:spacing w:after="0" w:line="240" w:lineRule="auto"/>
              <w:jc w:val="center"/>
              <w:rPr>
                <w:rFonts w:ascii="Arial" w:hAnsi="Arial" w:cs="Arial"/>
                <w:b/>
              </w:rPr>
            </w:pPr>
            <w:r w:rsidRPr="00673B2A">
              <w:rPr>
                <w:rFonts w:ascii="Arial" w:hAnsi="Arial" w:cs="Arial"/>
              </w:rPr>
              <w:t>Humidity</w:t>
            </w:r>
          </w:p>
        </w:tc>
        <w:tc>
          <w:tcPr>
            <w:tcW w:w="4365" w:type="dxa"/>
            <w:gridSpan w:val="2"/>
            <w:shd w:val="clear" w:color="auto" w:fill="FFC000"/>
            <w:vAlign w:val="center"/>
          </w:tcPr>
          <w:p w14:paraId="33E18AD3" w14:textId="2A52DCD9" w:rsidR="009D29FA" w:rsidRPr="00673B2A" w:rsidRDefault="009D29FA" w:rsidP="00F86A95">
            <w:pPr>
              <w:spacing w:after="0" w:line="240" w:lineRule="auto"/>
              <w:rPr>
                <w:rFonts w:ascii="Arial" w:hAnsi="Arial" w:cs="Arial"/>
                <w:b/>
              </w:rPr>
            </w:pPr>
            <w:r w:rsidRPr="00673B2A">
              <w:rPr>
                <w:rFonts w:ascii="Arial" w:hAnsi="Arial" w:cs="Arial"/>
              </w:rPr>
              <w:t>95% non-condensing</w:t>
            </w:r>
          </w:p>
        </w:tc>
      </w:tr>
      <w:tr w:rsidR="009D29FA" w14:paraId="70D9BBB0" w14:textId="77777777" w:rsidTr="005D08B2">
        <w:tc>
          <w:tcPr>
            <w:tcW w:w="2694" w:type="dxa"/>
            <w:vMerge w:val="restart"/>
            <w:vAlign w:val="center"/>
          </w:tcPr>
          <w:p w14:paraId="6C025355" w14:textId="77777777" w:rsidR="009D29FA" w:rsidRPr="00673B2A" w:rsidRDefault="009D29FA" w:rsidP="00673B2A">
            <w:pPr>
              <w:spacing w:after="0" w:line="240" w:lineRule="auto"/>
              <w:jc w:val="center"/>
              <w:rPr>
                <w:rFonts w:ascii="Arial" w:hAnsi="Arial" w:cs="Arial"/>
                <w:b/>
              </w:rPr>
            </w:pPr>
            <w:r w:rsidRPr="00673B2A">
              <w:rPr>
                <w:rFonts w:ascii="Arial" w:hAnsi="Arial" w:cs="Arial"/>
                <w:b/>
              </w:rPr>
              <w:t>Power</w:t>
            </w:r>
          </w:p>
          <w:p w14:paraId="0AFA4A56" w14:textId="3043E295" w:rsidR="009D29FA" w:rsidRPr="00673B2A" w:rsidRDefault="009D29FA" w:rsidP="00673B2A">
            <w:pPr>
              <w:spacing w:after="0" w:line="240" w:lineRule="auto"/>
              <w:jc w:val="center"/>
              <w:rPr>
                <w:rFonts w:ascii="Arial" w:hAnsi="Arial" w:cs="Arial"/>
                <w:b/>
              </w:rPr>
            </w:pPr>
            <w:r w:rsidRPr="00673B2A">
              <w:rPr>
                <w:rFonts w:ascii="Arial" w:hAnsi="Arial" w:cs="Arial"/>
                <w:b/>
              </w:rPr>
              <w:t>GPS Sensor</w:t>
            </w:r>
          </w:p>
        </w:tc>
        <w:tc>
          <w:tcPr>
            <w:tcW w:w="2409" w:type="dxa"/>
            <w:vAlign w:val="center"/>
          </w:tcPr>
          <w:p w14:paraId="3893D136" w14:textId="2B0523ED" w:rsidR="009D29FA" w:rsidRPr="00673B2A" w:rsidRDefault="009D29FA" w:rsidP="00673B2A">
            <w:pPr>
              <w:spacing w:after="0" w:line="240" w:lineRule="auto"/>
              <w:jc w:val="center"/>
              <w:rPr>
                <w:rFonts w:ascii="Arial" w:hAnsi="Arial" w:cs="Arial"/>
                <w:b/>
              </w:rPr>
            </w:pPr>
            <w:r w:rsidRPr="00673B2A">
              <w:rPr>
                <w:rFonts w:ascii="Arial" w:hAnsi="Arial" w:cs="Arial"/>
              </w:rPr>
              <w:t>Input Voltage Range</w:t>
            </w:r>
          </w:p>
        </w:tc>
        <w:tc>
          <w:tcPr>
            <w:tcW w:w="4365" w:type="dxa"/>
            <w:gridSpan w:val="2"/>
            <w:vAlign w:val="center"/>
          </w:tcPr>
          <w:p w14:paraId="3F028635" w14:textId="47EF45CD" w:rsidR="009D29FA" w:rsidRPr="00673B2A" w:rsidRDefault="009D29FA" w:rsidP="00F86A95">
            <w:pPr>
              <w:spacing w:after="0" w:line="240" w:lineRule="auto"/>
              <w:rPr>
                <w:rFonts w:ascii="Arial" w:hAnsi="Arial" w:cs="Arial"/>
                <w:b/>
              </w:rPr>
            </w:pPr>
            <w:r w:rsidRPr="00673B2A">
              <w:rPr>
                <w:rFonts w:ascii="Arial" w:hAnsi="Arial" w:cs="Arial"/>
              </w:rPr>
              <w:t>8 to 36 VDC</w:t>
            </w:r>
          </w:p>
        </w:tc>
      </w:tr>
      <w:tr w:rsidR="009D29FA" w14:paraId="638BF717" w14:textId="77777777" w:rsidTr="005D08B2">
        <w:tc>
          <w:tcPr>
            <w:tcW w:w="2694" w:type="dxa"/>
            <w:vMerge/>
          </w:tcPr>
          <w:p w14:paraId="219F25B0" w14:textId="77777777" w:rsidR="009D29FA" w:rsidRPr="00673B2A" w:rsidRDefault="009D29FA" w:rsidP="00673B2A">
            <w:pPr>
              <w:spacing w:after="0" w:line="240" w:lineRule="auto"/>
              <w:jc w:val="center"/>
              <w:rPr>
                <w:rFonts w:ascii="Arial" w:hAnsi="Arial" w:cs="Arial"/>
                <w:b/>
              </w:rPr>
            </w:pPr>
          </w:p>
        </w:tc>
        <w:tc>
          <w:tcPr>
            <w:tcW w:w="2409" w:type="dxa"/>
            <w:shd w:val="clear" w:color="auto" w:fill="FFC000"/>
            <w:vAlign w:val="center"/>
          </w:tcPr>
          <w:p w14:paraId="092F87F0" w14:textId="7F400858" w:rsidR="009D29FA" w:rsidRPr="00673B2A" w:rsidRDefault="009D29FA" w:rsidP="00673B2A">
            <w:pPr>
              <w:spacing w:after="0" w:line="240" w:lineRule="auto"/>
              <w:jc w:val="center"/>
              <w:rPr>
                <w:rFonts w:ascii="Arial" w:hAnsi="Arial" w:cs="Arial"/>
                <w:b/>
              </w:rPr>
            </w:pPr>
            <w:r w:rsidRPr="00673B2A">
              <w:rPr>
                <w:rFonts w:ascii="Arial" w:hAnsi="Arial" w:cs="Arial"/>
              </w:rPr>
              <w:t>Consumption, RTK</w:t>
            </w:r>
          </w:p>
        </w:tc>
        <w:tc>
          <w:tcPr>
            <w:tcW w:w="4365" w:type="dxa"/>
            <w:gridSpan w:val="2"/>
            <w:shd w:val="clear" w:color="auto" w:fill="FFC000"/>
            <w:vAlign w:val="center"/>
          </w:tcPr>
          <w:p w14:paraId="71759E1C" w14:textId="4F07E773" w:rsidR="009D29FA" w:rsidRPr="00673B2A" w:rsidRDefault="009D29FA" w:rsidP="00F86A95">
            <w:pPr>
              <w:spacing w:after="0" w:line="240" w:lineRule="auto"/>
              <w:rPr>
                <w:rFonts w:ascii="Arial" w:hAnsi="Arial" w:cs="Arial"/>
                <w:b/>
              </w:rPr>
            </w:pPr>
            <w:r w:rsidRPr="00673B2A">
              <w:rPr>
                <w:rFonts w:ascii="Arial" w:hAnsi="Arial" w:cs="Arial"/>
              </w:rPr>
              <w:t>&lt;</w:t>
            </w:r>
            <w:r w:rsidR="00113A5E">
              <w:rPr>
                <w:rFonts w:ascii="Arial" w:hAnsi="Arial" w:cs="Arial"/>
              </w:rPr>
              <w:t>3.5</w:t>
            </w:r>
            <w:r w:rsidR="00673B2A" w:rsidRPr="00673B2A">
              <w:rPr>
                <w:rFonts w:ascii="Arial" w:hAnsi="Arial" w:cs="Arial"/>
              </w:rPr>
              <w:t xml:space="preserve"> </w:t>
            </w:r>
            <w:r w:rsidRPr="00673B2A">
              <w:rPr>
                <w:rFonts w:ascii="Arial" w:hAnsi="Arial" w:cs="Arial"/>
              </w:rPr>
              <w:t>W (0.</w:t>
            </w:r>
            <w:r w:rsidR="005D08B2">
              <w:rPr>
                <w:rFonts w:ascii="Arial" w:hAnsi="Arial" w:cs="Arial"/>
              </w:rPr>
              <w:t>3</w:t>
            </w:r>
            <w:r w:rsidRPr="00673B2A">
              <w:rPr>
                <w:rFonts w:ascii="Arial" w:hAnsi="Arial" w:cs="Arial"/>
              </w:rPr>
              <w:t>0</w:t>
            </w:r>
            <w:r w:rsidR="00673B2A" w:rsidRPr="00673B2A">
              <w:rPr>
                <w:rFonts w:ascii="Arial" w:hAnsi="Arial" w:cs="Arial"/>
              </w:rPr>
              <w:t xml:space="preserve"> </w:t>
            </w:r>
            <w:r w:rsidRPr="00673B2A">
              <w:rPr>
                <w:rFonts w:ascii="Arial" w:hAnsi="Arial" w:cs="Arial"/>
              </w:rPr>
              <w:t>A @ 12 VDC typical)</w:t>
            </w:r>
          </w:p>
        </w:tc>
      </w:tr>
      <w:tr w:rsidR="009D29FA" w14:paraId="2ACB2912" w14:textId="77777777" w:rsidTr="005D08B2">
        <w:tc>
          <w:tcPr>
            <w:tcW w:w="2694" w:type="dxa"/>
            <w:vMerge/>
          </w:tcPr>
          <w:p w14:paraId="6F131FE5" w14:textId="77777777" w:rsidR="009D29FA" w:rsidRPr="00673B2A" w:rsidRDefault="009D29FA" w:rsidP="00673B2A">
            <w:pPr>
              <w:spacing w:after="0" w:line="240" w:lineRule="auto"/>
              <w:jc w:val="center"/>
              <w:rPr>
                <w:rFonts w:ascii="Arial" w:hAnsi="Arial" w:cs="Arial"/>
                <w:b/>
              </w:rPr>
            </w:pPr>
          </w:p>
        </w:tc>
        <w:tc>
          <w:tcPr>
            <w:tcW w:w="2409" w:type="dxa"/>
            <w:vAlign w:val="center"/>
          </w:tcPr>
          <w:p w14:paraId="3D8A2FB8" w14:textId="568D2296" w:rsidR="009D29FA" w:rsidRPr="00673B2A" w:rsidRDefault="009D29FA" w:rsidP="00673B2A">
            <w:pPr>
              <w:spacing w:after="0" w:line="240" w:lineRule="auto"/>
              <w:jc w:val="center"/>
              <w:rPr>
                <w:rFonts w:ascii="Arial" w:hAnsi="Arial" w:cs="Arial"/>
                <w:b/>
              </w:rPr>
            </w:pPr>
            <w:r w:rsidRPr="00673B2A">
              <w:rPr>
                <w:rFonts w:ascii="Arial" w:hAnsi="Arial" w:cs="Arial"/>
              </w:rPr>
              <w:t xml:space="preserve">Consumption, </w:t>
            </w:r>
            <w:proofErr w:type="spellStart"/>
            <w:r w:rsidRPr="00673B2A">
              <w:rPr>
                <w:rFonts w:ascii="Arial" w:hAnsi="Arial" w:cs="Arial"/>
              </w:rPr>
              <w:t>OmniSTAR</w:t>
            </w:r>
            <w:proofErr w:type="spellEnd"/>
          </w:p>
        </w:tc>
        <w:tc>
          <w:tcPr>
            <w:tcW w:w="4365" w:type="dxa"/>
            <w:gridSpan w:val="2"/>
            <w:vAlign w:val="center"/>
          </w:tcPr>
          <w:p w14:paraId="4BBB907F" w14:textId="266261C8" w:rsidR="009D29FA" w:rsidRPr="00673B2A" w:rsidRDefault="009D29FA" w:rsidP="00F86A95">
            <w:pPr>
              <w:spacing w:after="0" w:line="240" w:lineRule="auto"/>
              <w:rPr>
                <w:rFonts w:ascii="Arial" w:hAnsi="Arial" w:cs="Arial"/>
                <w:b/>
              </w:rPr>
            </w:pPr>
            <w:r w:rsidRPr="00673B2A">
              <w:rPr>
                <w:rFonts w:ascii="Arial" w:hAnsi="Arial" w:cs="Arial"/>
              </w:rPr>
              <w:t>&lt;</w:t>
            </w:r>
            <w:r w:rsidR="005D08B2">
              <w:rPr>
                <w:rFonts w:ascii="Arial" w:hAnsi="Arial" w:cs="Arial"/>
              </w:rPr>
              <w:t>4.3</w:t>
            </w:r>
            <w:r w:rsidR="00673B2A" w:rsidRPr="00673B2A">
              <w:rPr>
                <w:rFonts w:ascii="Arial" w:hAnsi="Arial" w:cs="Arial"/>
              </w:rPr>
              <w:t xml:space="preserve"> </w:t>
            </w:r>
            <w:r w:rsidRPr="00673B2A">
              <w:rPr>
                <w:rFonts w:ascii="Arial" w:hAnsi="Arial" w:cs="Arial"/>
              </w:rPr>
              <w:t>W (0.</w:t>
            </w:r>
            <w:r w:rsidR="005D08B2">
              <w:rPr>
                <w:rFonts w:ascii="Arial" w:hAnsi="Arial" w:cs="Arial"/>
              </w:rPr>
              <w:t>3</w:t>
            </w:r>
            <w:r w:rsidRPr="00673B2A">
              <w:rPr>
                <w:rFonts w:ascii="Arial" w:hAnsi="Arial" w:cs="Arial"/>
              </w:rPr>
              <w:t>6</w:t>
            </w:r>
            <w:r w:rsidR="00673B2A" w:rsidRPr="00673B2A">
              <w:rPr>
                <w:rFonts w:ascii="Arial" w:hAnsi="Arial" w:cs="Arial"/>
              </w:rPr>
              <w:t xml:space="preserve"> </w:t>
            </w:r>
            <w:r w:rsidRPr="00673B2A">
              <w:rPr>
                <w:rFonts w:ascii="Arial" w:hAnsi="Arial" w:cs="Arial"/>
              </w:rPr>
              <w:t>A @ 12 VDC typical)</w:t>
            </w:r>
          </w:p>
        </w:tc>
      </w:tr>
    </w:tbl>
    <w:p w14:paraId="2490DEE1" w14:textId="77777777" w:rsidR="00673B2A" w:rsidRDefault="00673B2A" w:rsidP="00673B2A">
      <w:pPr>
        <w:spacing w:after="0" w:line="240" w:lineRule="auto"/>
        <w:rPr>
          <w:rFonts w:ascii="Arial" w:hAnsi="Arial" w:cs="Arial"/>
          <w:sz w:val="15"/>
          <w:szCs w:val="15"/>
        </w:rPr>
      </w:pPr>
      <w:r w:rsidRPr="00ED232E">
        <w:rPr>
          <w:rFonts w:ascii="Arial" w:hAnsi="Arial" w:cs="Arial"/>
          <w:sz w:val="15"/>
          <w:szCs w:val="15"/>
          <w:vertAlign w:val="superscript"/>
        </w:rPr>
        <w:t>1</w:t>
      </w:r>
      <w:r>
        <w:rPr>
          <w:rFonts w:ascii="Arial" w:hAnsi="Arial" w:cs="Arial"/>
          <w:sz w:val="15"/>
          <w:szCs w:val="15"/>
        </w:rPr>
        <w:t>Depends on multipath environment, number of satellites in view, satellite geometry and ionospheric activity.</w:t>
      </w:r>
    </w:p>
    <w:p w14:paraId="64C32E0F" w14:textId="77777777" w:rsidR="00673B2A" w:rsidRDefault="00673B2A" w:rsidP="00673B2A">
      <w:pPr>
        <w:spacing w:after="0" w:line="240" w:lineRule="auto"/>
        <w:rPr>
          <w:rFonts w:ascii="Arial" w:hAnsi="Arial" w:cs="Arial"/>
          <w:sz w:val="15"/>
          <w:szCs w:val="15"/>
        </w:rPr>
      </w:pPr>
      <w:r w:rsidRPr="00ED232E">
        <w:rPr>
          <w:rFonts w:ascii="Arial" w:hAnsi="Arial" w:cs="Arial"/>
          <w:sz w:val="15"/>
          <w:szCs w:val="15"/>
          <w:vertAlign w:val="superscript"/>
        </w:rPr>
        <w:t>2</w:t>
      </w:r>
      <w:r>
        <w:rPr>
          <w:rFonts w:ascii="Arial" w:hAnsi="Arial" w:cs="Arial"/>
          <w:sz w:val="15"/>
          <w:szCs w:val="15"/>
        </w:rPr>
        <w:t xml:space="preserve"> Depends also on baseline length.</w:t>
      </w:r>
    </w:p>
    <w:p w14:paraId="2ECAEADD" w14:textId="77777777" w:rsidR="00673B2A" w:rsidRDefault="00673B2A" w:rsidP="00673B2A">
      <w:pPr>
        <w:spacing w:after="0" w:line="240" w:lineRule="auto"/>
        <w:rPr>
          <w:rFonts w:ascii="Arial" w:hAnsi="Arial" w:cs="Arial"/>
          <w:sz w:val="15"/>
          <w:szCs w:val="15"/>
        </w:rPr>
      </w:pPr>
      <w:r w:rsidRPr="00ED232E">
        <w:rPr>
          <w:rFonts w:ascii="Arial" w:hAnsi="Arial" w:cs="Arial"/>
          <w:sz w:val="15"/>
          <w:szCs w:val="15"/>
          <w:vertAlign w:val="superscript"/>
        </w:rPr>
        <w:t>3</w:t>
      </w:r>
      <w:r>
        <w:rPr>
          <w:rFonts w:ascii="Arial" w:hAnsi="Arial" w:cs="Arial"/>
          <w:sz w:val="15"/>
          <w:szCs w:val="15"/>
        </w:rPr>
        <w:t xml:space="preserve"> Requires a subscription from </w:t>
      </w:r>
      <w:proofErr w:type="spellStart"/>
      <w:r>
        <w:rPr>
          <w:rFonts w:ascii="Arial" w:hAnsi="Arial" w:cs="Arial"/>
          <w:sz w:val="15"/>
          <w:szCs w:val="15"/>
        </w:rPr>
        <w:t>OmniSTAR</w:t>
      </w:r>
      <w:proofErr w:type="spellEnd"/>
      <w:r>
        <w:rPr>
          <w:rFonts w:ascii="Arial" w:hAnsi="Arial" w:cs="Arial"/>
          <w:sz w:val="15"/>
          <w:szCs w:val="15"/>
        </w:rPr>
        <w:t>.</w:t>
      </w:r>
    </w:p>
    <w:p w14:paraId="3C2FB0E8" w14:textId="77777777" w:rsidR="00E54AAE" w:rsidRDefault="00E54AAE" w:rsidP="00E54AAE">
      <w:pPr>
        <w:spacing w:after="0" w:line="240" w:lineRule="auto"/>
        <w:rPr>
          <w:b/>
          <w:sz w:val="28"/>
        </w:rPr>
      </w:pPr>
    </w:p>
    <w:p w14:paraId="7003906E" w14:textId="77777777" w:rsidR="00E54AAE" w:rsidRDefault="00E54AAE" w:rsidP="00E54AAE">
      <w:pPr>
        <w:rPr>
          <w:b/>
          <w:sz w:val="28"/>
        </w:rPr>
        <w:sectPr w:rsidR="00E54AAE" w:rsidSect="00D3720F">
          <w:footerReference w:type="default" r:id="rId52"/>
          <w:pgSz w:w="12240" w:h="15840"/>
          <w:pgMar w:top="1276" w:right="1440" w:bottom="1440" w:left="1440" w:header="720" w:footer="14" w:gutter="0"/>
          <w:pgNumType w:start="1" w:chapStyle="1"/>
          <w:cols w:space="720"/>
          <w:docGrid w:linePitch="360"/>
        </w:sectPr>
      </w:pPr>
    </w:p>
    <w:p w14:paraId="58581010" w14:textId="5EDC127D" w:rsidR="000567A3" w:rsidRPr="00673B2A" w:rsidRDefault="00673B2A" w:rsidP="00673B2A">
      <w:pPr>
        <w:spacing w:after="0" w:line="240" w:lineRule="auto"/>
        <w:rPr>
          <w:rFonts w:ascii="Arial" w:hAnsi="Arial" w:cs="Arial"/>
          <w:b/>
          <w:sz w:val="24"/>
        </w:rPr>
      </w:pPr>
      <w:proofErr w:type="spellStart"/>
      <w:r w:rsidRPr="00673B2A">
        <w:rPr>
          <w:rFonts w:ascii="Arial" w:hAnsi="Arial" w:cs="Arial"/>
          <w:b/>
          <w:sz w:val="24"/>
        </w:rPr>
        <w:lastRenderedPageBreak/>
        <w:t>Opti</w:t>
      </w:r>
      <w:proofErr w:type="spellEnd"/>
      <w:r w:rsidRPr="00673B2A">
        <w:rPr>
          <w:rFonts w:ascii="Arial" w:hAnsi="Arial" w:cs="Arial"/>
          <w:b/>
          <w:sz w:val="24"/>
        </w:rPr>
        <w:t>-Logic RS800 Rangefinder Laser Altimeter</w:t>
      </w:r>
    </w:p>
    <w:tbl>
      <w:tblPr>
        <w:tblW w:w="935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3798"/>
        <w:gridCol w:w="5556"/>
      </w:tblGrid>
      <w:tr w:rsidR="00750046" w:rsidRPr="006F09C0" w14:paraId="10472387" w14:textId="77777777" w:rsidTr="00B852A1">
        <w:trPr>
          <w:trHeight w:val="634"/>
        </w:trPr>
        <w:tc>
          <w:tcPr>
            <w:tcW w:w="3798" w:type="dxa"/>
            <w:shd w:val="clear" w:color="auto" w:fill="FFFFFF"/>
            <w:vAlign w:val="center"/>
          </w:tcPr>
          <w:p w14:paraId="469E5B15" w14:textId="77777777" w:rsidR="00750046" w:rsidRPr="006F09C0" w:rsidRDefault="00750046" w:rsidP="00FD4DF6">
            <w:pPr>
              <w:spacing w:after="0" w:line="276" w:lineRule="auto"/>
              <w:jc w:val="center"/>
              <w:rPr>
                <w:lang w:val="en-CA"/>
              </w:rPr>
            </w:pPr>
            <w:r w:rsidRPr="006F09C0">
              <w:rPr>
                <w:rFonts w:ascii="Arial" w:eastAsia="Times New Roman" w:hAnsi="Arial" w:cs="Arial"/>
                <w:b/>
                <w:bCs/>
                <w:color w:val="000000"/>
                <w:sz w:val="24"/>
                <w:szCs w:val="24"/>
                <w:lang w:val="en-CA"/>
              </w:rPr>
              <w:t>Accuracy</w:t>
            </w:r>
          </w:p>
        </w:tc>
        <w:tc>
          <w:tcPr>
            <w:tcW w:w="5556" w:type="dxa"/>
            <w:shd w:val="clear" w:color="auto" w:fill="FFFFFF"/>
            <w:vAlign w:val="center"/>
          </w:tcPr>
          <w:p w14:paraId="44190E51" w14:textId="5182967C" w:rsidR="00750046" w:rsidRPr="009A03FC" w:rsidRDefault="00160B5A" w:rsidP="00FD4DF6">
            <w:pPr>
              <w:spacing w:after="0"/>
              <w:ind w:left="304" w:right="317"/>
              <w:rPr>
                <w:lang w:val="en-CA"/>
              </w:rPr>
            </w:pPr>
            <w:r w:rsidRPr="009A03FC">
              <w:rPr>
                <w:rFonts w:ascii="Arial" w:hAnsi="Arial" w:cs="Arial"/>
                <w:bCs/>
                <w:lang w:val="en-CA" w:eastAsia="en-CA"/>
              </w:rPr>
              <w:t>±</w:t>
            </w:r>
            <w:r w:rsidR="00750046" w:rsidRPr="009A03FC">
              <w:rPr>
                <w:rFonts w:ascii="Arial" w:hAnsi="Arial" w:cs="Arial"/>
                <w:bCs/>
                <w:lang w:val="en-CA" w:eastAsia="en-CA"/>
              </w:rPr>
              <w:t>1 m on 1x1 m</w:t>
            </w:r>
            <w:r w:rsidR="00750046" w:rsidRPr="009A03FC">
              <w:rPr>
                <w:rFonts w:ascii="Arial" w:hAnsi="Arial" w:cs="Arial"/>
                <w:bCs/>
                <w:vertAlign w:val="superscript"/>
                <w:lang w:val="en-CA" w:eastAsia="en-CA"/>
              </w:rPr>
              <w:t>2</w:t>
            </w:r>
            <w:r w:rsidR="00750046" w:rsidRPr="009A03FC">
              <w:rPr>
                <w:rFonts w:ascii="Arial" w:hAnsi="Arial" w:cs="Arial"/>
                <w:bCs/>
                <w:lang w:val="en-CA" w:eastAsia="en-CA"/>
              </w:rPr>
              <w:t xml:space="preserve"> diffuse target with 50% reflectivity, up to 700 m</w:t>
            </w:r>
          </w:p>
        </w:tc>
      </w:tr>
      <w:tr w:rsidR="00750046" w:rsidRPr="006F09C0" w14:paraId="0B59B7EF" w14:textId="77777777" w:rsidTr="00B852A1">
        <w:trPr>
          <w:trHeight w:val="568"/>
        </w:trPr>
        <w:tc>
          <w:tcPr>
            <w:tcW w:w="3798" w:type="dxa"/>
            <w:shd w:val="clear" w:color="auto" w:fill="FFC000"/>
            <w:vAlign w:val="center"/>
          </w:tcPr>
          <w:p w14:paraId="142AAD50" w14:textId="77777777" w:rsidR="00750046" w:rsidRPr="006F09C0" w:rsidRDefault="00750046" w:rsidP="00FD4DF6">
            <w:pPr>
              <w:spacing w:after="0" w:line="276" w:lineRule="auto"/>
              <w:jc w:val="center"/>
              <w:rPr>
                <w:lang w:val="en-CA"/>
              </w:rPr>
            </w:pPr>
            <w:r w:rsidRPr="006F09C0">
              <w:rPr>
                <w:rFonts w:ascii="Arial" w:eastAsia="Times New Roman" w:hAnsi="Arial" w:cs="Arial"/>
                <w:b/>
                <w:bCs/>
                <w:color w:val="000000"/>
                <w:sz w:val="24"/>
                <w:szCs w:val="24"/>
                <w:lang w:val="en-CA"/>
              </w:rPr>
              <w:t>Resolution</w:t>
            </w:r>
          </w:p>
        </w:tc>
        <w:tc>
          <w:tcPr>
            <w:tcW w:w="5556" w:type="dxa"/>
            <w:shd w:val="clear" w:color="auto" w:fill="FFC000"/>
            <w:vAlign w:val="center"/>
          </w:tcPr>
          <w:p w14:paraId="4447A38A" w14:textId="77777777" w:rsidR="00750046" w:rsidRPr="009A03FC" w:rsidRDefault="00750046" w:rsidP="00FD4DF6">
            <w:pPr>
              <w:spacing w:after="0"/>
              <w:ind w:left="304" w:right="317"/>
              <w:rPr>
                <w:lang w:val="en-CA"/>
              </w:rPr>
            </w:pPr>
            <w:r w:rsidRPr="009A03FC">
              <w:rPr>
                <w:rFonts w:ascii="Arial" w:hAnsi="Arial" w:cs="Arial"/>
                <w:bCs/>
                <w:lang w:val="en-CA" w:eastAsia="en-CA"/>
              </w:rPr>
              <w:t>0.2 m</w:t>
            </w:r>
          </w:p>
        </w:tc>
      </w:tr>
      <w:tr w:rsidR="00750046" w:rsidRPr="006F09C0" w14:paraId="09560B68" w14:textId="77777777" w:rsidTr="00B852A1">
        <w:trPr>
          <w:trHeight w:val="558"/>
        </w:trPr>
        <w:tc>
          <w:tcPr>
            <w:tcW w:w="3798" w:type="dxa"/>
            <w:shd w:val="clear" w:color="auto" w:fill="FFFFFF"/>
            <w:vAlign w:val="center"/>
          </w:tcPr>
          <w:p w14:paraId="0BF1F44A" w14:textId="77777777" w:rsidR="00750046" w:rsidRPr="006F09C0" w:rsidRDefault="00750046" w:rsidP="00FD4DF6">
            <w:pPr>
              <w:spacing w:after="0" w:line="276" w:lineRule="auto"/>
              <w:jc w:val="center"/>
              <w:rPr>
                <w:lang w:val="en-CA"/>
              </w:rPr>
            </w:pPr>
            <w:r w:rsidRPr="006F09C0">
              <w:rPr>
                <w:rFonts w:ascii="Arial" w:eastAsia="Times New Roman" w:hAnsi="Arial" w:cs="Arial"/>
                <w:b/>
                <w:bCs/>
                <w:color w:val="000000"/>
                <w:sz w:val="24"/>
                <w:szCs w:val="24"/>
                <w:lang w:val="en-CA"/>
              </w:rPr>
              <w:t>Communication Protocol</w:t>
            </w:r>
          </w:p>
        </w:tc>
        <w:tc>
          <w:tcPr>
            <w:tcW w:w="5556" w:type="dxa"/>
            <w:shd w:val="clear" w:color="auto" w:fill="FFFFFF"/>
            <w:vAlign w:val="center"/>
          </w:tcPr>
          <w:p w14:paraId="52F090CB" w14:textId="708E3E42" w:rsidR="00750046" w:rsidRDefault="00750046" w:rsidP="00FD4DF6">
            <w:pPr>
              <w:spacing w:after="0"/>
              <w:ind w:left="304" w:right="317"/>
              <w:rPr>
                <w:rFonts w:ascii="Arial" w:hAnsi="Arial" w:cs="Arial"/>
                <w:bCs/>
                <w:lang w:val="en-CA" w:eastAsia="en-CA"/>
              </w:rPr>
            </w:pPr>
            <w:r w:rsidRPr="009A03FC">
              <w:rPr>
                <w:rFonts w:ascii="Arial" w:hAnsi="Arial" w:cs="Arial"/>
                <w:bCs/>
                <w:lang w:val="en-CA" w:eastAsia="en-CA"/>
              </w:rPr>
              <w:t>RS232-8,</w:t>
            </w:r>
            <w:r w:rsidR="00360A15">
              <w:rPr>
                <w:rFonts w:ascii="Arial" w:hAnsi="Arial" w:cs="Arial"/>
                <w:bCs/>
                <w:lang w:val="en-CA" w:eastAsia="en-CA"/>
              </w:rPr>
              <w:t xml:space="preserve"> </w:t>
            </w:r>
            <w:r w:rsidRPr="009A03FC">
              <w:rPr>
                <w:rFonts w:ascii="Arial" w:hAnsi="Arial" w:cs="Arial"/>
                <w:bCs/>
                <w:lang w:val="en-CA" w:eastAsia="en-CA"/>
              </w:rPr>
              <w:t>N,</w:t>
            </w:r>
            <w:r w:rsidR="00360A15">
              <w:rPr>
                <w:rFonts w:ascii="Arial" w:hAnsi="Arial" w:cs="Arial"/>
                <w:bCs/>
                <w:lang w:val="en-CA" w:eastAsia="en-CA"/>
              </w:rPr>
              <w:t xml:space="preserve"> </w:t>
            </w:r>
            <w:r w:rsidRPr="009A03FC">
              <w:rPr>
                <w:rFonts w:ascii="Arial" w:hAnsi="Arial" w:cs="Arial"/>
                <w:bCs/>
                <w:lang w:val="en-CA" w:eastAsia="en-CA"/>
              </w:rPr>
              <w:t>1</w:t>
            </w:r>
          </w:p>
          <w:p w14:paraId="5C3571A7" w14:textId="7110D203" w:rsidR="00A86F23" w:rsidRPr="009A03FC" w:rsidRDefault="00A86F23" w:rsidP="00FD4DF6">
            <w:pPr>
              <w:spacing w:after="0"/>
              <w:ind w:left="304" w:right="317"/>
              <w:rPr>
                <w:lang w:val="en-CA"/>
              </w:rPr>
            </w:pPr>
            <w:r>
              <w:rPr>
                <w:rFonts w:ascii="Arial" w:hAnsi="Arial" w:cs="Arial"/>
                <w:bCs/>
                <w:lang w:val="en-CA" w:eastAsia="en-CA"/>
              </w:rPr>
              <w:t>ASCII characters</w:t>
            </w:r>
          </w:p>
        </w:tc>
      </w:tr>
      <w:tr w:rsidR="00750046" w:rsidRPr="006F09C0" w14:paraId="247F700C" w14:textId="77777777" w:rsidTr="00B852A1">
        <w:trPr>
          <w:trHeight w:val="565"/>
        </w:trPr>
        <w:tc>
          <w:tcPr>
            <w:tcW w:w="3798" w:type="dxa"/>
            <w:shd w:val="clear" w:color="auto" w:fill="FFC000"/>
            <w:vAlign w:val="center"/>
          </w:tcPr>
          <w:p w14:paraId="4500524C" w14:textId="77777777" w:rsidR="00750046" w:rsidRPr="006F09C0" w:rsidRDefault="00750046" w:rsidP="00FD4DF6">
            <w:pPr>
              <w:spacing w:after="0" w:line="276" w:lineRule="auto"/>
              <w:jc w:val="center"/>
              <w:rPr>
                <w:lang w:val="en-CA"/>
              </w:rPr>
            </w:pPr>
            <w:r w:rsidRPr="006F09C0">
              <w:rPr>
                <w:rFonts w:ascii="Arial" w:eastAsia="Times New Roman" w:hAnsi="Arial" w:cs="Arial"/>
                <w:b/>
                <w:bCs/>
                <w:color w:val="000000"/>
                <w:sz w:val="24"/>
                <w:szCs w:val="24"/>
                <w:lang w:val="en-CA"/>
              </w:rPr>
              <w:t>Baud Rate</w:t>
            </w:r>
          </w:p>
        </w:tc>
        <w:tc>
          <w:tcPr>
            <w:tcW w:w="5556" w:type="dxa"/>
            <w:shd w:val="clear" w:color="auto" w:fill="FFC000"/>
            <w:vAlign w:val="center"/>
          </w:tcPr>
          <w:p w14:paraId="38620C52" w14:textId="77777777" w:rsidR="00750046" w:rsidRPr="009A03FC" w:rsidRDefault="00750046" w:rsidP="00FD4DF6">
            <w:pPr>
              <w:spacing w:after="0"/>
              <w:ind w:left="304" w:right="317"/>
              <w:rPr>
                <w:lang w:val="en-CA"/>
              </w:rPr>
            </w:pPr>
            <w:r w:rsidRPr="009A03FC">
              <w:rPr>
                <w:rFonts w:ascii="Arial" w:hAnsi="Arial" w:cs="Arial"/>
                <w:bCs/>
                <w:lang w:val="en-CA" w:eastAsia="en-CA"/>
              </w:rPr>
              <w:t>19200</w:t>
            </w:r>
          </w:p>
        </w:tc>
      </w:tr>
      <w:tr w:rsidR="00750046" w:rsidRPr="006F09C0" w14:paraId="38125792" w14:textId="77777777" w:rsidTr="00B852A1">
        <w:trPr>
          <w:trHeight w:val="554"/>
        </w:trPr>
        <w:tc>
          <w:tcPr>
            <w:tcW w:w="3798" w:type="dxa"/>
            <w:shd w:val="clear" w:color="auto" w:fill="FFFFFF"/>
            <w:vAlign w:val="center"/>
          </w:tcPr>
          <w:p w14:paraId="47FA300F" w14:textId="77777777" w:rsidR="00750046" w:rsidRPr="006F09C0" w:rsidRDefault="00750046" w:rsidP="00FD4DF6">
            <w:pPr>
              <w:spacing w:after="0" w:line="276" w:lineRule="auto"/>
              <w:jc w:val="center"/>
              <w:rPr>
                <w:lang w:val="en-CA"/>
              </w:rPr>
            </w:pPr>
            <w:r w:rsidRPr="006F09C0">
              <w:rPr>
                <w:rFonts w:ascii="Arial" w:eastAsia="Times New Roman" w:hAnsi="Arial" w:cs="Arial"/>
                <w:b/>
                <w:bCs/>
                <w:color w:val="000000"/>
                <w:sz w:val="24"/>
                <w:szCs w:val="24"/>
                <w:lang w:val="en-CA"/>
              </w:rPr>
              <w:t>Data Raw Counts</w:t>
            </w:r>
          </w:p>
        </w:tc>
        <w:tc>
          <w:tcPr>
            <w:tcW w:w="5556" w:type="dxa"/>
            <w:shd w:val="clear" w:color="auto" w:fill="FFFFFF"/>
            <w:vAlign w:val="center"/>
          </w:tcPr>
          <w:p w14:paraId="64129606" w14:textId="77777777" w:rsidR="00750046" w:rsidRPr="009A03FC" w:rsidRDefault="00750046" w:rsidP="00FD4DF6">
            <w:pPr>
              <w:spacing w:after="0"/>
              <w:ind w:left="304" w:right="317"/>
              <w:rPr>
                <w:lang w:val="en-CA"/>
              </w:rPr>
            </w:pPr>
            <w:r w:rsidRPr="009A03FC">
              <w:rPr>
                <w:rFonts w:ascii="Arial" w:hAnsi="Arial" w:cs="Arial"/>
                <w:bCs/>
                <w:lang w:val="en-CA" w:eastAsia="en-CA"/>
              </w:rPr>
              <w:t>~200 Hz</w:t>
            </w:r>
          </w:p>
        </w:tc>
      </w:tr>
      <w:tr w:rsidR="00750046" w:rsidRPr="006F09C0" w14:paraId="6DC22ED7" w14:textId="77777777" w:rsidTr="00B852A1">
        <w:trPr>
          <w:trHeight w:val="562"/>
        </w:trPr>
        <w:tc>
          <w:tcPr>
            <w:tcW w:w="3798" w:type="dxa"/>
            <w:shd w:val="clear" w:color="auto" w:fill="FFC000"/>
            <w:vAlign w:val="center"/>
          </w:tcPr>
          <w:p w14:paraId="32B64B64" w14:textId="77777777" w:rsidR="00750046" w:rsidRPr="006F09C0" w:rsidRDefault="00750046" w:rsidP="00FD4DF6">
            <w:pPr>
              <w:spacing w:after="0" w:line="276" w:lineRule="auto"/>
              <w:jc w:val="center"/>
              <w:rPr>
                <w:lang w:val="en-CA"/>
              </w:rPr>
            </w:pPr>
            <w:r w:rsidRPr="006F09C0">
              <w:rPr>
                <w:rFonts w:ascii="Arial" w:eastAsia="Times New Roman" w:hAnsi="Arial" w:cs="Arial"/>
                <w:b/>
                <w:bCs/>
                <w:color w:val="000000"/>
                <w:sz w:val="24"/>
                <w:szCs w:val="24"/>
                <w:lang w:val="en-CA"/>
              </w:rPr>
              <w:t>Data Calibrated Range</w:t>
            </w:r>
          </w:p>
        </w:tc>
        <w:tc>
          <w:tcPr>
            <w:tcW w:w="5556" w:type="dxa"/>
            <w:shd w:val="clear" w:color="auto" w:fill="FFC000"/>
            <w:vAlign w:val="center"/>
          </w:tcPr>
          <w:p w14:paraId="1676FC85" w14:textId="77777777" w:rsidR="00750046" w:rsidRPr="009A03FC" w:rsidRDefault="00750046" w:rsidP="00FD4DF6">
            <w:pPr>
              <w:spacing w:after="0"/>
              <w:ind w:left="304" w:right="317"/>
              <w:rPr>
                <w:lang w:val="en-CA"/>
              </w:rPr>
            </w:pPr>
            <w:r w:rsidRPr="009A03FC">
              <w:rPr>
                <w:rFonts w:ascii="Arial" w:hAnsi="Arial" w:cs="Arial"/>
                <w:bCs/>
                <w:lang w:val="en-CA" w:eastAsia="en-CA"/>
              </w:rPr>
              <w:t>~10 Hz</w:t>
            </w:r>
          </w:p>
        </w:tc>
      </w:tr>
      <w:tr w:rsidR="009D5E83" w:rsidRPr="006F09C0" w14:paraId="1F3C1B68" w14:textId="77777777" w:rsidTr="00B852A1">
        <w:trPr>
          <w:trHeight w:val="562"/>
        </w:trPr>
        <w:tc>
          <w:tcPr>
            <w:tcW w:w="3798" w:type="dxa"/>
            <w:shd w:val="clear" w:color="auto" w:fill="FFFFFF"/>
            <w:vAlign w:val="center"/>
          </w:tcPr>
          <w:p w14:paraId="4D8BD49B" w14:textId="0E60EEBA"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Data Rate</w:t>
            </w:r>
          </w:p>
        </w:tc>
        <w:tc>
          <w:tcPr>
            <w:tcW w:w="5556" w:type="dxa"/>
            <w:shd w:val="clear" w:color="auto" w:fill="FFFFFF"/>
            <w:vAlign w:val="center"/>
          </w:tcPr>
          <w:p w14:paraId="37B317A8" w14:textId="77777777" w:rsidR="009D5E83" w:rsidRPr="009A03FC" w:rsidRDefault="009D5E83" w:rsidP="009D5E83">
            <w:pPr>
              <w:spacing w:after="0"/>
              <w:ind w:left="304" w:right="317"/>
              <w:rPr>
                <w:rFonts w:ascii="Arial" w:hAnsi="Arial" w:cs="Arial"/>
                <w:bCs/>
                <w:lang w:val="en-CA" w:eastAsia="en-CA"/>
              </w:rPr>
            </w:pPr>
            <w:r w:rsidRPr="009A03FC">
              <w:rPr>
                <w:rFonts w:ascii="Arial" w:hAnsi="Arial" w:cs="Arial"/>
                <w:bCs/>
                <w:lang w:val="en-CA" w:eastAsia="en-CA"/>
              </w:rPr>
              <w:t>~200 Hz raw counts for un-calibrated operation;</w:t>
            </w:r>
          </w:p>
          <w:p w14:paraId="08682ABC" w14:textId="6C9F69CF" w:rsidR="009D5E83" w:rsidRPr="009A03FC" w:rsidRDefault="009D5E83" w:rsidP="009D5E83">
            <w:pPr>
              <w:spacing w:after="0"/>
              <w:ind w:left="304" w:right="317"/>
              <w:rPr>
                <w:lang w:val="en-CA"/>
              </w:rPr>
            </w:pPr>
            <w:r w:rsidRPr="009A03FC">
              <w:rPr>
                <w:rFonts w:ascii="Arial" w:hAnsi="Arial" w:cs="Arial"/>
                <w:bCs/>
                <w:lang w:val="en-CA" w:eastAsia="en-CA"/>
              </w:rPr>
              <w:t>~10 Hz for calibrated operation (averaging algorithm seeks 8 good readings)</w:t>
            </w:r>
          </w:p>
        </w:tc>
      </w:tr>
      <w:tr w:rsidR="009D5E83" w:rsidRPr="006F09C0" w14:paraId="7297F33B" w14:textId="77777777" w:rsidTr="00B852A1">
        <w:trPr>
          <w:trHeight w:val="592"/>
        </w:trPr>
        <w:tc>
          <w:tcPr>
            <w:tcW w:w="3798" w:type="dxa"/>
            <w:shd w:val="clear" w:color="auto" w:fill="FFC000"/>
            <w:vAlign w:val="center"/>
          </w:tcPr>
          <w:p w14:paraId="5FF42598" w14:textId="5C4F386D"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Calibrated Range Units</w:t>
            </w:r>
          </w:p>
        </w:tc>
        <w:tc>
          <w:tcPr>
            <w:tcW w:w="5556" w:type="dxa"/>
            <w:shd w:val="clear" w:color="auto" w:fill="FFC000"/>
            <w:vAlign w:val="center"/>
          </w:tcPr>
          <w:p w14:paraId="345316A1" w14:textId="66349453" w:rsidR="009D5E83" w:rsidRPr="009A03FC" w:rsidRDefault="009D5E83" w:rsidP="009D5E83">
            <w:pPr>
              <w:spacing w:after="0"/>
              <w:ind w:left="304" w:right="317"/>
              <w:rPr>
                <w:lang w:val="en-CA"/>
              </w:rPr>
            </w:pPr>
            <w:r w:rsidRPr="009A03FC">
              <w:rPr>
                <w:rFonts w:ascii="Arial" w:hAnsi="Arial" w:cs="Arial"/>
                <w:bCs/>
                <w:lang w:val="en-CA" w:eastAsia="en-CA"/>
              </w:rPr>
              <w:t>Feet, Meters, Yards</w:t>
            </w:r>
          </w:p>
        </w:tc>
      </w:tr>
      <w:tr w:rsidR="009D5E83" w:rsidRPr="006F09C0" w14:paraId="0A1D6775" w14:textId="77777777" w:rsidTr="00B852A1">
        <w:trPr>
          <w:trHeight w:val="560"/>
        </w:trPr>
        <w:tc>
          <w:tcPr>
            <w:tcW w:w="3798" w:type="dxa"/>
            <w:shd w:val="clear" w:color="auto" w:fill="FFFFFF"/>
            <w:vAlign w:val="center"/>
          </w:tcPr>
          <w:p w14:paraId="4A5B08FB" w14:textId="0A2B0F1E"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Laser</w:t>
            </w:r>
          </w:p>
        </w:tc>
        <w:tc>
          <w:tcPr>
            <w:tcW w:w="5556" w:type="dxa"/>
            <w:shd w:val="clear" w:color="auto" w:fill="FFFFFF"/>
            <w:vAlign w:val="center"/>
          </w:tcPr>
          <w:p w14:paraId="21746A44" w14:textId="30EFB902" w:rsidR="009D5E83" w:rsidRPr="009A03FC" w:rsidRDefault="009D5E83" w:rsidP="009D5E83">
            <w:pPr>
              <w:spacing w:after="0"/>
              <w:ind w:left="304" w:right="317"/>
              <w:rPr>
                <w:lang w:val="en-CA"/>
              </w:rPr>
            </w:pPr>
            <w:r w:rsidRPr="009A03FC">
              <w:rPr>
                <w:rFonts w:ascii="Arial" w:hAnsi="Arial" w:cs="Arial"/>
                <w:bCs/>
                <w:lang w:val="en-CA" w:eastAsia="en-CA"/>
              </w:rPr>
              <w:t>Class I (eye-safe)</w:t>
            </w:r>
            <w:r>
              <w:rPr>
                <w:rFonts w:ascii="Arial" w:hAnsi="Arial" w:cs="Arial"/>
                <w:bCs/>
                <w:lang w:val="en-CA" w:eastAsia="en-CA"/>
              </w:rPr>
              <w:t>,</w:t>
            </w:r>
            <w:r w:rsidRPr="009A03FC">
              <w:rPr>
                <w:rFonts w:ascii="Arial" w:hAnsi="Arial" w:cs="Arial"/>
                <w:bCs/>
                <w:lang w:val="en-CA" w:eastAsia="en-CA"/>
              </w:rPr>
              <w:t xml:space="preserve"> 905 nm ± 10 nm</w:t>
            </w:r>
          </w:p>
        </w:tc>
      </w:tr>
      <w:tr w:rsidR="009D5E83" w:rsidRPr="006F09C0" w14:paraId="188F7DF3" w14:textId="77777777" w:rsidTr="00B852A1">
        <w:trPr>
          <w:trHeight w:val="549"/>
        </w:trPr>
        <w:tc>
          <w:tcPr>
            <w:tcW w:w="3798" w:type="dxa"/>
            <w:shd w:val="clear" w:color="auto" w:fill="FFC000"/>
            <w:vAlign w:val="center"/>
          </w:tcPr>
          <w:p w14:paraId="2516A230" w14:textId="779943A9"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Power</w:t>
            </w:r>
          </w:p>
        </w:tc>
        <w:tc>
          <w:tcPr>
            <w:tcW w:w="5556" w:type="dxa"/>
            <w:shd w:val="clear" w:color="auto" w:fill="FFC000"/>
            <w:vAlign w:val="center"/>
          </w:tcPr>
          <w:p w14:paraId="7058C521" w14:textId="4DC5A49A" w:rsidR="009D5E83" w:rsidRPr="009A03FC" w:rsidRDefault="009D5E83" w:rsidP="009D5E83">
            <w:pPr>
              <w:spacing w:after="0"/>
              <w:ind w:left="304" w:right="317"/>
              <w:rPr>
                <w:lang w:val="en-CA"/>
              </w:rPr>
            </w:pPr>
            <w:r w:rsidRPr="009A03FC">
              <w:rPr>
                <w:rFonts w:ascii="Arial" w:hAnsi="Arial" w:cs="Arial"/>
                <w:bCs/>
                <w:lang w:val="en-CA" w:eastAsia="en-CA"/>
              </w:rPr>
              <w:t>7</w:t>
            </w:r>
            <w:r>
              <w:rPr>
                <w:rFonts w:ascii="Arial" w:hAnsi="Arial" w:cs="Arial"/>
                <w:bCs/>
                <w:lang w:val="en-CA" w:eastAsia="en-CA"/>
              </w:rPr>
              <w:t xml:space="preserve"> </w:t>
            </w:r>
            <w:r w:rsidRPr="009A03FC">
              <w:rPr>
                <w:rFonts w:ascii="Arial" w:hAnsi="Arial" w:cs="Arial"/>
                <w:bCs/>
                <w:lang w:val="en-CA" w:eastAsia="en-CA"/>
              </w:rPr>
              <w:t>-</w:t>
            </w:r>
            <w:r>
              <w:rPr>
                <w:rFonts w:ascii="Arial" w:hAnsi="Arial" w:cs="Arial"/>
                <w:bCs/>
                <w:lang w:val="en-CA" w:eastAsia="en-CA"/>
              </w:rPr>
              <w:t xml:space="preserve"> </w:t>
            </w:r>
            <w:r w:rsidRPr="009A03FC">
              <w:rPr>
                <w:rFonts w:ascii="Arial" w:hAnsi="Arial" w:cs="Arial"/>
                <w:bCs/>
                <w:lang w:val="en-CA" w:eastAsia="en-CA"/>
              </w:rPr>
              <w:t>9 VDC conditioned required, current draw at full power (~ 1.8 W)</w:t>
            </w:r>
          </w:p>
        </w:tc>
      </w:tr>
      <w:tr w:rsidR="009D5E83" w:rsidRPr="006F09C0" w14:paraId="5588F149" w14:textId="77777777" w:rsidTr="00B852A1">
        <w:trPr>
          <w:trHeight w:val="1245"/>
        </w:trPr>
        <w:tc>
          <w:tcPr>
            <w:tcW w:w="3798" w:type="dxa"/>
            <w:shd w:val="clear" w:color="auto" w:fill="FFFFFF"/>
            <w:vAlign w:val="center"/>
          </w:tcPr>
          <w:p w14:paraId="53DF8999" w14:textId="32488BAD"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Laser Wavelength</w:t>
            </w:r>
          </w:p>
        </w:tc>
        <w:tc>
          <w:tcPr>
            <w:tcW w:w="5556" w:type="dxa"/>
            <w:shd w:val="clear" w:color="auto" w:fill="FFFFFF"/>
            <w:vAlign w:val="center"/>
          </w:tcPr>
          <w:p w14:paraId="35388D13" w14:textId="65DE8633" w:rsidR="009D5E83" w:rsidRPr="009A03FC" w:rsidRDefault="009D5E83" w:rsidP="009D5E83">
            <w:pPr>
              <w:spacing w:after="0"/>
              <w:ind w:left="304" w:right="317"/>
              <w:rPr>
                <w:lang w:val="en-CA"/>
              </w:rPr>
            </w:pPr>
            <w:r w:rsidRPr="009A03FC">
              <w:rPr>
                <w:rFonts w:ascii="Arial" w:hAnsi="Arial" w:cs="Arial"/>
                <w:bCs/>
                <w:lang w:val="en-CA" w:eastAsia="en-CA"/>
              </w:rPr>
              <w:t>RS100 905 nm ±</w:t>
            </w:r>
            <w:r w:rsidR="009A0072">
              <w:rPr>
                <w:rFonts w:ascii="Arial" w:hAnsi="Arial" w:cs="Arial"/>
                <w:bCs/>
                <w:lang w:val="en-CA" w:eastAsia="en-CA"/>
              </w:rPr>
              <w:t xml:space="preserve"> </w:t>
            </w:r>
            <w:r w:rsidRPr="009A03FC">
              <w:rPr>
                <w:rFonts w:ascii="Arial" w:hAnsi="Arial" w:cs="Arial"/>
                <w:bCs/>
                <w:lang w:val="en-CA" w:eastAsia="en-CA"/>
              </w:rPr>
              <w:t>10 nm</w:t>
            </w:r>
          </w:p>
        </w:tc>
      </w:tr>
      <w:tr w:rsidR="009D5E83" w:rsidRPr="006F09C0" w14:paraId="1D3483A0" w14:textId="77777777" w:rsidTr="00B852A1">
        <w:trPr>
          <w:trHeight w:val="1225"/>
        </w:trPr>
        <w:tc>
          <w:tcPr>
            <w:tcW w:w="3798" w:type="dxa"/>
            <w:shd w:val="clear" w:color="auto" w:fill="FFC000"/>
            <w:vAlign w:val="center"/>
          </w:tcPr>
          <w:p w14:paraId="019D6021" w14:textId="76D97241"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Laser Divergence</w:t>
            </w:r>
          </w:p>
        </w:tc>
        <w:tc>
          <w:tcPr>
            <w:tcW w:w="5556" w:type="dxa"/>
            <w:shd w:val="clear" w:color="auto" w:fill="FFC000"/>
            <w:vAlign w:val="center"/>
          </w:tcPr>
          <w:p w14:paraId="0F01274B" w14:textId="77777777" w:rsidR="009D5E83" w:rsidRPr="009A03FC" w:rsidRDefault="009D5E83" w:rsidP="009D5E83">
            <w:pPr>
              <w:spacing w:after="0"/>
              <w:ind w:left="304" w:right="317"/>
              <w:rPr>
                <w:rFonts w:ascii="Arial" w:hAnsi="Arial" w:cs="Arial"/>
                <w:bCs/>
                <w:lang w:val="en-CA" w:eastAsia="en-CA"/>
              </w:rPr>
            </w:pPr>
            <w:r w:rsidRPr="009A03FC">
              <w:rPr>
                <w:rFonts w:ascii="Arial" w:hAnsi="Arial" w:cs="Arial"/>
                <w:bCs/>
                <w:lang w:val="en-CA" w:eastAsia="en-CA"/>
              </w:rPr>
              <w:t xml:space="preserve">Vertical axis – 3.5 </w:t>
            </w:r>
            <w:proofErr w:type="spellStart"/>
            <w:r w:rsidRPr="009A03FC">
              <w:rPr>
                <w:rFonts w:ascii="Arial" w:hAnsi="Arial" w:cs="Arial"/>
                <w:bCs/>
                <w:lang w:val="en-CA" w:eastAsia="en-CA"/>
              </w:rPr>
              <w:t>mrad</w:t>
            </w:r>
            <w:proofErr w:type="spellEnd"/>
            <w:r w:rsidRPr="009A03FC">
              <w:rPr>
                <w:rFonts w:ascii="Arial" w:hAnsi="Arial" w:cs="Arial"/>
                <w:bCs/>
                <w:lang w:val="en-CA" w:eastAsia="en-CA"/>
              </w:rPr>
              <w:t xml:space="preserve"> half-angle divergence;</w:t>
            </w:r>
          </w:p>
          <w:p w14:paraId="3A4D2F81" w14:textId="77777777" w:rsidR="009D5E83" w:rsidRPr="009A03FC" w:rsidRDefault="009D5E83" w:rsidP="009D5E83">
            <w:pPr>
              <w:spacing w:after="0"/>
              <w:ind w:left="304" w:right="317"/>
              <w:rPr>
                <w:rFonts w:ascii="Arial" w:hAnsi="Arial" w:cs="Arial"/>
                <w:bCs/>
                <w:lang w:val="en-CA" w:eastAsia="en-CA"/>
              </w:rPr>
            </w:pPr>
            <w:r w:rsidRPr="009A03FC">
              <w:rPr>
                <w:rFonts w:ascii="Arial" w:hAnsi="Arial" w:cs="Arial"/>
                <w:bCs/>
                <w:lang w:val="en-CA" w:eastAsia="en-CA"/>
              </w:rPr>
              <w:t xml:space="preserve">Horizontal axis – 1 </w:t>
            </w:r>
            <w:proofErr w:type="spellStart"/>
            <w:r w:rsidRPr="009A03FC">
              <w:rPr>
                <w:rFonts w:ascii="Arial" w:hAnsi="Arial" w:cs="Arial"/>
                <w:bCs/>
                <w:lang w:val="en-CA" w:eastAsia="en-CA"/>
              </w:rPr>
              <w:t>mrad</w:t>
            </w:r>
            <w:proofErr w:type="spellEnd"/>
            <w:r w:rsidRPr="009A03FC">
              <w:rPr>
                <w:rFonts w:ascii="Arial" w:hAnsi="Arial" w:cs="Arial"/>
                <w:bCs/>
                <w:lang w:val="en-CA" w:eastAsia="en-CA"/>
              </w:rPr>
              <w:t xml:space="preserve"> half-angle divergence;</w:t>
            </w:r>
          </w:p>
          <w:p w14:paraId="23AF7552" w14:textId="3E2437BD" w:rsidR="009D5E83" w:rsidRPr="009A03FC" w:rsidRDefault="009D5E83" w:rsidP="009D5E83">
            <w:pPr>
              <w:spacing w:after="0"/>
              <w:ind w:left="304" w:right="317"/>
              <w:rPr>
                <w:lang w:val="en-CA"/>
              </w:rPr>
            </w:pPr>
            <w:r w:rsidRPr="009A03FC">
              <w:rPr>
                <w:rFonts w:ascii="Arial" w:hAnsi="Arial" w:cs="Arial"/>
                <w:bCs/>
                <w:lang w:val="en-CA" w:eastAsia="en-CA"/>
              </w:rPr>
              <w:t>(</w:t>
            </w:r>
            <w:r>
              <w:rPr>
                <w:rFonts w:ascii="Arial" w:hAnsi="Arial" w:cs="Arial"/>
                <w:bCs/>
                <w:lang w:val="en-CA" w:eastAsia="en-CA"/>
              </w:rPr>
              <w:t>a</w:t>
            </w:r>
            <w:r w:rsidRPr="009A03FC">
              <w:rPr>
                <w:rFonts w:ascii="Arial" w:hAnsi="Arial" w:cs="Arial"/>
                <w:bCs/>
                <w:lang w:val="en-CA" w:eastAsia="en-CA"/>
              </w:rPr>
              <w:t xml:space="preserve">pproximate beam </w:t>
            </w:r>
            <w:r>
              <w:rPr>
                <w:rFonts w:ascii="Arial" w:hAnsi="Arial" w:cs="Arial"/>
                <w:bCs/>
                <w:lang w:val="en-CA" w:eastAsia="en-CA"/>
              </w:rPr>
              <w:t>“</w:t>
            </w:r>
            <w:r w:rsidRPr="009A03FC">
              <w:rPr>
                <w:rFonts w:ascii="Arial" w:hAnsi="Arial" w:cs="Arial"/>
                <w:bCs/>
                <w:lang w:val="en-CA" w:eastAsia="en-CA"/>
              </w:rPr>
              <w:t>footprint</w:t>
            </w:r>
            <w:r>
              <w:rPr>
                <w:rFonts w:ascii="Arial" w:hAnsi="Arial" w:cs="Arial"/>
                <w:bCs/>
                <w:lang w:val="en-CA" w:eastAsia="en-CA"/>
              </w:rPr>
              <w:t>”</w:t>
            </w:r>
            <w:r w:rsidRPr="009A03FC">
              <w:rPr>
                <w:rFonts w:ascii="Arial" w:hAnsi="Arial" w:cs="Arial"/>
                <w:bCs/>
                <w:lang w:val="en-CA" w:eastAsia="en-CA"/>
              </w:rPr>
              <w:t xml:space="preserve"> at 100 m is 35 cm x 5 cm)</w:t>
            </w:r>
          </w:p>
        </w:tc>
      </w:tr>
      <w:tr w:rsidR="009D5E83" w:rsidRPr="006F09C0" w14:paraId="58B5396D" w14:textId="77777777" w:rsidTr="00B852A1">
        <w:trPr>
          <w:trHeight w:val="623"/>
        </w:trPr>
        <w:tc>
          <w:tcPr>
            <w:tcW w:w="3798" w:type="dxa"/>
            <w:shd w:val="clear" w:color="auto" w:fill="FFFFFF"/>
            <w:vAlign w:val="center"/>
          </w:tcPr>
          <w:p w14:paraId="02AA4F22" w14:textId="77777777"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Dimensions</w:t>
            </w:r>
          </w:p>
        </w:tc>
        <w:tc>
          <w:tcPr>
            <w:tcW w:w="5556" w:type="dxa"/>
            <w:shd w:val="clear" w:color="auto" w:fill="FFFFFF"/>
            <w:vAlign w:val="center"/>
          </w:tcPr>
          <w:p w14:paraId="5AAA7772" w14:textId="77777777" w:rsidR="009D5E83" w:rsidRPr="009A03FC" w:rsidRDefault="009D5E83" w:rsidP="009D5E83">
            <w:pPr>
              <w:spacing w:after="0"/>
              <w:ind w:left="304" w:right="317"/>
              <w:rPr>
                <w:lang w:val="en-CA"/>
              </w:rPr>
            </w:pPr>
            <w:r w:rsidRPr="009A03FC">
              <w:rPr>
                <w:rFonts w:ascii="Arial" w:hAnsi="Arial" w:cs="Arial"/>
                <w:bCs/>
                <w:lang w:val="en-CA" w:eastAsia="en-CA"/>
              </w:rPr>
              <w:t>32 x 78 x 84 mm (lens face cross section is 32 x 78 mm)</w:t>
            </w:r>
          </w:p>
        </w:tc>
      </w:tr>
      <w:tr w:rsidR="009D5E83" w:rsidRPr="006F09C0" w14:paraId="5D780F6B" w14:textId="77777777" w:rsidTr="00B852A1">
        <w:trPr>
          <w:trHeight w:val="623"/>
        </w:trPr>
        <w:tc>
          <w:tcPr>
            <w:tcW w:w="3798" w:type="dxa"/>
            <w:shd w:val="clear" w:color="auto" w:fill="FFC000"/>
            <w:vAlign w:val="center"/>
          </w:tcPr>
          <w:p w14:paraId="3B68FE10" w14:textId="77777777"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Weight</w:t>
            </w:r>
          </w:p>
        </w:tc>
        <w:tc>
          <w:tcPr>
            <w:tcW w:w="5556" w:type="dxa"/>
            <w:shd w:val="clear" w:color="auto" w:fill="FFC000"/>
            <w:vAlign w:val="center"/>
          </w:tcPr>
          <w:p w14:paraId="45E78221" w14:textId="667EE72C" w:rsidR="009D5E83" w:rsidRPr="009A03FC" w:rsidRDefault="009D5E83" w:rsidP="009D5E83">
            <w:pPr>
              <w:spacing w:after="0"/>
              <w:ind w:left="304" w:right="317"/>
              <w:rPr>
                <w:lang w:val="en-CA"/>
              </w:rPr>
            </w:pPr>
            <w:r w:rsidRPr="009A03FC">
              <w:rPr>
                <w:rFonts w:ascii="Arial" w:hAnsi="Arial" w:cs="Arial"/>
                <w:bCs/>
                <w:lang w:val="en-CA" w:eastAsia="en-CA"/>
              </w:rPr>
              <w:t xml:space="preserve">&lt;227 g (8 </w:t>
            </w:r>
            <w:proofErr w:type="spellStart"/>
            <w:r w:rsidRPr="009A03FC">
              <w:rPr>
                <w:rFonts w:ascii="Arial" w:hAnsi="Arial" w:cs="Arial"/>
                <w:bCs/>
                <w:lang w:val="en-CA" w:eastAsia="en-CA"/>
              </w:rPr>
              <w:t>oz</w:t>
            </w:r>
            <w:proofErr w:type="spellEnd"/>
            <w:r w:rsidRPr="009A03FC">
              <w:rPr>
                <w:rFonts w:ascii="Arial" w:hAnsi="Arial" w:cs="Arial"/>
                <w:bCs/>
                <w:lang w:val="en-CA" w:eastAsia="en-CA"/>
              </w:rPr>
              <w:t>)</w:t>
            </w:r>
          </w:p>
        </w:tc>
      </w:tr>
      <w:tr w:rsidR="009D5E83" w:rsidRPr="006F09C0" w14:paraId="51F712B2" w14:textId="77777777" w:rsidTr="00B852A1">
        <w:trPr>
          <w:trHeight w:val="1245"/>
        </w:trPr>
        <w:tc>
          <w:tcPr>
            <w:tcW w:w="3798" w:type="dxa"/>
            <w:shd w:val="clear" w:color="auto" w:fill="FFFFFF"/>
            <w:vAlign w:val="center"/>
          </w:tcPr>
          <w:p w14:paraId="61F45722" w14:textId="77777777" w:rsidR="009D5E83" w:rsidRPr="006F09C0" w:rsidRDefault="009D5E83" w:rsidP="009D5E83">
            <w:pPr>
              <w:spacing w:after="0" w:line="276" w:lineRule="auto"/>
              <w:jc w:val="center"/>
              <w:rPr>
                <w:lang w:val="en-CA"/>
              </w:rPr>
            </w:pPr>
            <w:r w:rsidRPr="006F09C0">
              <w:rPr>
                <w:rFonts w:ascii="Arial" w:eastAsia="Times New Roman" w:hAnsi="Arial" w:cs="Arial"/>
                <w:b/>
                <w:bCs/>
                <w:color w:val="000000"/>
                <w:sz w:val="24"/>
                <w:szCs w:val="24"/>
                <w:lang w:val="en-CA"/>
              </w:rPr>
              <w:t>Casing</w:t>
            </w:r>
          </w:p>
        </w:tc>
        <w:tc>
          <w:tcPr>
            <w:tcW w:w="5556" w:type="dxa"/>
            <w:shd w:val="clear" w:color="auto" w:fill="FFFFFF"/>
            <w:vAlign w:val="center"/>
          </w:tcPr>
          <w:p w14:paraId="75BF9654" w14:textId="77777777" w:rsidR="009D5E83" w:rsidRPr="009A03FC" w:rsidRDefault="009D5E83" w:rsidP="009D5E83">
            <w:pPr>
              <w:spacing w:after="0"/>
              <w:ind w:left="304" w:right="317"/>
              <w:rPr>
                <w:lang w:val="en-CA"/>
              </w:rPr>
            </w:pPr>
            <w:r w:rsidRPr="009A03FC">
              <w:rPr>
                <w:rFonts w:ascii="Arial" w:hAnsi="Arial" w:cs="Arial"/>
                <w:bCs/>
                <w:lang w:val="en-CA" w:eastAsia="en-CA"/>
              </w:rPr>
              <w:t>RS100/RS400/RS800 units are supplied as OEM modules consisting of an open chassis containing optics and circuit boards. Custom housings can be designed and built on request.</w:t>
            </w:r>
          </w:p>
        </w:tc>
      </w:tr>
    </w:tbl>
    <w:p w14:paraId="46894565" w14:textId="77777777" w:rsidR="00512480" w:rsidRDefault="00512480" w:rsidP="004B7C30">
      <w:pPr>
        <w:spacing w:after="0" w:line="240" w:lineRule="auto"/>
        <w:rPr>
          <w:rFonts w:ascii="Arial" w:hAnsi="Arial" w:cs="Arial"/>
          <w:sz w:val="15"/>
          <w:szCs w:val="15"/>
          <w:lang w:val="en-CA"/>
        </w:rPr>
        <w:sectPr w:rsidR="00512480" w:rsidSect="00D3720F">
          <w:footerReference w:type="default" r:id="rId53"/>
          <w:pgSz w:w="12240" w:h="15840"/>
          <w:pgMar w:top="1276" w:right="1440" w:bottom="1440" w:left="1440" w:header="720" w:footer="12" w:gutter="0"/>
          <w:pgNumType w:start="1" w:chapStyle="1"/>
          <w:cols w:space="720"/>
          <w:docGrid w:linePitch="360"/>
        </w:sectPr>
      </w:pPr>
    </w:p>
    <w:p w14:paraId="1B3809DD" w14:textId="77777777" w:rsidR="00512480" w:rsidRPr="000A4242" w:rsidRDefault="00512480" w:rsidP="00512480">
      <w:pPr>
        <w:spacing w:after="0" w:line="240" w:lineRule="auto"/>
        <w:rPr>
          <w:rFonts w:ascii="Arial" w:hAnsi="Arial" w:cs="Arial"/>
          <w:b/>
          <w:sz w:val="24"/>
          <w:lang w:val="en-CA"/>
        </w:rPr>
      </w:pPr>
      <w:proofErr w:type="spellStart"/>
      <w:r w:rsidRPr="000A4242">
        <w:rPr>
          <w:rFonts w:ascii="Arial" w:hAnsi="Arial" w:cs="Arial"/>
          <w:b/>
          <w:sz w:val="24"/>
          <w:lang w:val="en-CA"/>
        </w:rPr>
        <w:lastRenderedPageBreak/>
        <w:t>Setra</w:t>
      </w:r>
      <w:proofErr w:type="spellEnd"/>
      <w:r w:rsidRPr="000A4242">
        <w:rPr>
          <w:rFonts w:ascii="Arial" w:hAnsi="Arial" w:cs="Arial"/>
          <w:b/>
          <w:sz w:val="24"/>
          <w:lang w:val="en-CA"/>
        </w:rPr>
        <w:t xml:space="preserve"> Model 276 Barometric Pressure </w:t>
      </w:r>
    </w:p>
    <w:tbl>
      <w:tblPr>
        <w:tblStyle w:val="TableGrid"/>
        <w:tblW w:w="0" w:type="auto"/>
        <w:tblInd w:w="108" w:type="dxa"/>
        <w:tblLook w:val="04A0" w:firstRow="1" w:lastRow="0" w:firstColumn="1" w:lastColumn="0" w:noHBand="0" w:noVBand="1"/>
      </w:tblPr>
      <w:tblGrid>
        <w:gridCol w:w="1977"/>
        <w:gridCol w:w="2543"/>
        <w:gridCol w:w="4916"/>
      </w:tblGrid>
      <w:tr w:rsidR="00512480" w14:paraId="190D8D7F" w14:textId="77777777" w:rsidTr="00512480">
        <w:trPr>
          <w:trHeight w:val="951"/>
        </w:trPr>
        <w:tc>
          <w:tcPr>
            <w:tcW w:w="1977" w:type="dxa"/>
            <w:vMerge w:val="restart"/>
            <w:shd w:val="clear" w:color="auto" w:fill="FFC000"/>
            <w:vAlign w:val="center"/>
          </w:tcPr>
          <w:p w14:paraId="4FDF126A" w14:textId="77777777" w:rsidR="00512480" w:rsidRPr="004B7C30" w:rsidRDefault="00512480" w:rsidP="00512480">
            <w:pPr>
              <w:spacing w:after="0" w:line="240" w:lineRule="auto"/>
              <w:jc w:val="center"/>
              <w:rPr>
                <w:rFonts w:ascii="Arial" w:hAnsi="Arial" w:cs="Arial"/>
                <w:b/>
                <w:sz w:val="24"/>
                <w:lang w:val="en-CA"/>
              </w:rPr>
            </w:pPr>
            <w:r w:rsidRPr="004B7C30">
              <w:rPr>
                <w:rFonts w:ascii="Arial" w:hAnsi="Arial" w:cs="Arial"/>
                <w:b/>
                <w:sz w:val="24"/>
                <w:lang w:val="en-CA"/>
              </w:rPr>
              <w:t xml:space="preserve">Performance </w:t>
            </w:r>
          </w:p>
        </w:tc>
        <w:tc>
          <w:tcPr>
            <w:tcW w:w="2543" w:type="dxa"/>
            <w:shd w:val="clear" w:color="auto" w:fill="FFC000"/>
            <w:vAlign w:val="center"/>
          </w:tcPr>
          <w:p w14:paraId="3BD25003"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Accuracy RSS</w:t>
            </w:r>
            <w:r w:rsidRPr="000C40A3">
              <w:rPr>
                <w:rFonts w:ascii="Arial" w:eastAsia="Times New Roman" w:hAnsi="Arial" w:cs="Arial"/>
                <w:bCs/>
                <w:color w:val="000000"/>
                <w:szCs w:val="24"/>
                <w:vertAlign w:val="superscript"/>
                <w:lang w:val="en-CA"/>
              </w:rPr>
              <w:t>1</w:t>
            </w:r>
          </w:p>
          <w:p w14:paraId="0E546553" w14:textId="77777777" w:rsidR="00512480" w:rsidRPr="000C40A3" w:rsidRDefault="00512480" w:rsidP="00512480">
            <w:pPr>
              <w:spacing w:after="0" w:line="240" w:lineRule="auto"/>
              <w:jc w:val="center"/>
              <w:rPr>
                <w:rFonts w:ascii="Arial" w:hAnsi="Arial" w:cs="Arial"/>
                <w:lang w:val="en-CA"/>
              </w:rPr>
            </w:pPr>
            <w:r w:rsidRPr="000C40A3">
              <w:rPr>
                <w:rFonts w:ascii="Arial" w:eastAsia="Times New Roman" w:hAnsi="Arial" w:cs="Arial"/>
                <w:bCs/>
                <w:color w:val="000000"/>
                <w:szCs w:val="24"/>
                <w:lang w:val="en-CA"/>
              </w:rPr>
              <w:t>(at constant temp)</w:t>
            </w:r>
          </w:p>
        </w:tc>
        <w:tc>
          <w:tcPr>
            <w:tcW w:w="4916" w:type="dxa"/>
            <w:shd w:val="clear" w:color="auto" w:fill="FFC000"/>
            <w:vAlign w:val="center"/>
          </w:tcPr>
          <w:p w14:paraId="56BFD9A6" w14:textId="77777777" w:rsidR="00512480" w:rsidRPr="004B7C30" w:rsidRDefault="00512480" w:rsidP="00512480">
            <w:pPr>
              <w:spacing w:after="0" w:line="240" w:lineRule="auto"/>
              <w:rPr>
                <w:rFonts w:ascii="Arial" w:hAnsi="Arial" w:cs="Arial"/>
                <w:b/>
                <w:lang w:val="en-CA"/>
              </w:rPr>
            </w:pPr>
            <w:r w:rsidRPr="004B7C30">
              <w:rPr>
                <w:rFonts w:ascii="Arial" w:hAnsi="Arial" w:cs="Arial"/>
                <w:bCs/>
                <w:lang w:val="en-CA" w:eastAsia="en-CA"/>
              </w:rPr>
              <w:t>±0.25% FS</w:t>
            </w:r>
            <w:r w:rsidRPr="004B7C30">
              <w:rPr>
                <w:rFonts w:ascii="Arial" w:hAnsi="Arial" w:cs="Arial"/>
                <w:bCs/>
                <w:vertAlign w:val="superscript"/>
                <w:lang w:val="en-CA" w:eastAsia="en-CA"/>
              </w:rPr>
              <w:t>2</w:t>
            </w:r>
          </w:p>
        </w:tc>
      </w:tr>
      <w:tr w:rsidR="00512480" w14:paraId="664B8CC9" w14:textId="77777777" w:rsidTr="00512480">
        <w:trPr>
          <w:trHeight w:val="525"/>
        </w:trPr>
        <w:tc>
          <w:tcPr>
            <w:tcW w:w="1977" w:type="dxa"/>
            <w:vMerge/>
            <w:shd w:val="clear" w:color="auto" w:fill="FFC000"/>
            <w:vAlign w:val="center"/>
          </w:tcPr>
          <w:p w14:paraId="37FA12F6" w14:textId="77777777" w:rsidR="00512480" w:rsidRPr="004B7C30" w:rsidRDefault="00512480" w:rsidP="00512480">
            <w:pPr>
              <w:spacing w:after="0" w:line="240" w:lineRule="auto"/>
              <w:jc w:val="center"/>
              <w:rPr>
                <w:rFonts w:ascii="Arial" w:hAnsi="Arial" w:cs="Arial"/>
                <w:b/>
                <w:sz w:val="24"/>
                <w:lang w:val="en-CA"/>
              </w:rPr>
            </w:pPr>
          </w:p>
        </w:tc>
        <w:tc>
          <w:tcPr>
            <w:tcW w:w="2543" w:type="dxa"/>
            <w:vAlign w:val="center"/>
          </w:tcPr>
          <w:p w14:paraId="0FB62855"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Non-Linearity (BSFL)</w:t>
            </w:r>
          </w:p>
        </w:tc>
        <w:tc>
          <w:tcPr>
            <w:tcW w:w="4916" w:type="dxa"/>
            <w:vAlign w:val="center"/>
          </w:tcPr>
          <w:p w14:paraId="5A360ADC"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±0.22% FS</w:t>
            </w:r>
          </w:p>
        </w:tc>
      </w:tr>
      <w:tr w:rsidR="00512480" w14:paraId="473D2303" w14:textId="77777777" w:rsidTr="00512480">
        <w:trPr>
          <w:trHeight w:val="500"/>
        </w:trPr>
        <w:tc>
          <w:tcPr>
            <w:tcW w:w="1977" w:type="dxa"/>
            <w:vMerge/>
            <w:shd w:val="clear" w:color="auto" w:fill="FFC000"/>
            <w:vAlign w:val="center"/>
          </w:tcPr>
          <w:p w14:paraId="7B64E650" w14:textId="77777777" w:rsidR="00512480" w:rsidRPr="004B7C30" w:rsidRDefault="00512480" w:rsidP="00512480">
            <w:pPr>
              <w:spacing w:after="0" w:line="240" w:lineRule="auto"/>
              <w:jc w:val="center"/>
              <w:rPr>
                <w:rFonts w:ascii="Arial" w:hAnsi="Arial" w:cs="Arial"/>
                <w:b/>
                <w:sz w:val="24"/>
                <w:lang w:val="en-CA"/>
              </w:rPr>
            </w:pPr>
          </w:p>
        </w:tc>
        <w:tc>
          <w:tcPr>
            <w:tcW w:w="2543" w:type="dxa"/>
            <w:shd w:val="clear" w:color="auto" w:fill="FFC000"/>
            <w:vAlign w:val="center"/>
          </w:tcPr>
          <w:p w14:paraId="68E48F75"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Hysteresis</w:t>
            </w:r>
          </w:p>
        </w:tc>
        <w:tc>
          <w:tcPr>
            <w:tcW w:w="4916" w:type="dxa"/>
            <w:shd w:val="clear" w:color="auto" w:fill="FFC000"/>
            <w:vAlign w:val="center"/>
          </w:tcPr>
          <w:p w14:paraId="23607A36"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0.05% FS</w:t>
            </w:r>
          </w:p>
        </w:tc>
      </w:tr>
      <w:tr w:rsidR="00512480" w14:paraId="5A902D71" w14:textId="77777777" w:rsidTr="00512480">
        <w:trPr>
          <w:trHeight w:val="500"/>
        </w:trPr>
        <w:tc>
          <w:tcPr>
            <w:tcW w:w="1977" w:type="dxa"/>
            <w:vMerge/>
            <w:shd w:val="clear" w:color="auto" w:fill="FFC000"/>
            <w:vAlign w:val="center"/>
          </w:tcPr>
          <w:p w14:paraId="0F75092D" w14:textId="77777777" w:rsidR="00512480" w:rsidRPr="004B7C30" w:rsidRDefault="00512480" w:rsidP="00512480">
            <w:pPr>
              <w:spacing w:after="0" w:line="240" w:lineRule="auto"/>
              <w:jc w:val="center"/>
              <w:rPr>
                <w:rFonts w:ascii="Arial" w:hAnsi="Arial" w:cs="Arial"/>
                <w:b/>
                <w:sz w:val="24"/>
                <w:lang w:val="en-CA"/>
              </w:rPr>
            </w:pPr>
          </w:p>
        </w:tc>
        <w:tc>
          <w:tcPr>
            <w:tcW w:w="2543" w:type="dxa"/>
            <w:vAlign w:val="center"/>
          </w:tcPr>
          <w:p w14:paraId="17EDCA15"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Non-Repeatability</w:t>
            </w:r>
          </w:p>
        </w:tc>
        <w:tc>
          <w:tcPr>
            <w:tcW w:w="4916" w:type="dxa"/>
            <w:vAlign w:val="center"/>
          </w:tcPr>
          <w:p w14:paraId="186E4D17"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0.05% FS</w:t>
            </w:r>
          </w:p>
        </w:tc>
      </w:tr>
      <w:tr w:rsidR="00512480" w14:paraId="2023B55B" w14:textId="77777777" w:rsidTr="00512480">
        <w:trPr>
          <w:trHeight w:val="1703"/>
        </w:trPr>
        <w:tc>
          <w:tcPr>
            <w:tcW w:w="1977" w:type="dxa"/>
            <w:vMerge/>
            <w:shd w:val="clear" w:color="auto" w:fill="FFC000"/>
          </w:tcPr>
          <w:p w14:paraId="682C29D4" w14:textId="77777777" w:rsidR="00512480" w:rsidRPr="004B7C30" w:rsidRDefault="00512480" w:rsidP="00512480">
            <w:pPr>
              <w:spacing w:after="0" w:line="240" w:lineRule="auto"/>
              <w:rPr>
                <w:rFonts w:ascii="Arial" w:hAnsi="Arial" w:cs="Arial"/>
                <w:b/>
                <w:sz w:val="24"/>
                <w:lang w:val="en-CA"/>
              </w:rPr>
            </w:pPr>
          </w:p>
        </w:tc>
        <w:tc>
          <w:tcPr>
            <w:tcW w:w="2543" w:type="dxa"/>
            <w:shd w:val="clear" w:color="auto" w:fill="FFC000"/>
            <w:vAlign w:val="center"/>
          </w:tcPr>
          <w:p w14:paraId="014DABCC" w14:textId="77777777" w:rsidR="00512480" w:rsidRPr="000C40A3" w:rsidRDefault="00512480" w:rsidP="00512480">
            <w:pPr>
              <w:spacing w:after="0" w:line="240" w:lineRule="auto"/>
              <w:jc w:val="center"/>
              <w:rPr>
                <w:rFonts w:ascii="Arial" w:hAnsi="Arial" w:cs="Arial"/>
                <w:lang w:val="en-CA"/>
              </w:rPr>
            </w:pPr>
            <w:r w:rsidRPr="000C40A3">
              <w:rPr>
                <w:rFonts w:ascii="Arial" w:eastAsia="Times New Roman" w:hAnsi="Arial" w:cs="Arial"/>
                <w:bCs/>
                <w:color w:val="000000"/>
                <w:szCs w:val="24"/>
                <w:lang w:val="en-CA"/>
              </w:rPr>
              <w:t>Thermal Effects</w:t>
            </w:r>
            <w:r w:rsidRPr="000C40A3">
              <w:rPr>
                <w:rFonts w:ascii="Arial" w:eastAsia="Times New Roman" w:hAnsi="Arial" w:cs="Arial"/>
                <w:bCs/>
                <w:color w:val="000000"/>
                <w:szCs w:val="24"/>
                <w:vertAlign w:val="superscript"/>
                <w:lang w:val="en-CA"/>
              </w:rPr>
              <w:t>3</w:t>
            </w:r>
          </w:p>
        </w:tc>
        <w:tc>
          <w:tcPr>
            <w:tcW w:w="4916" w:type="dxa"/>
            <w:shd w:val="clear" w:color="auto" w:fill="FFC000"/>
            <w:vAlign w:val="center"/>
          </w:tcPr>
          <w:p w14:paraId="1BC4554D" w14:textId="3896A1DC" w:rsidR="00512480" w:rsidRPr="004B7C30" w:rsidRDefault="00512480" w:rsidP="00512480">
            <w:pPr>
              <w:spacing w:after="0" w:line="240" w:lineRule="auto"/>
              <w:ind w:right="-100"/>
              <w:rPr>
                <w:rFonts w:ascii="Arial" w:hAnsi="Arial" w:cs="Arial"/>
                <w:bCs/>
                <w:lang w:val="en-CA" w:eastAsia="en-CA"/>
              </w:rPr>
            </w:pPr>
            <w:r w:rsidRPr="004B7C30">
              <w:rPr>
                <w:rFonts w:ascii="Arial" w:hAnsi="Arial" w:cs="Arial"/>
                <w:bCs/>
                <w:lang w:val="en-CA" w:eastAsia="en-CA"/>
              </w:rPr>
              <w:t xml:space="preserve">Compensated </w:t>
            </w:r>
            <w:r w:rsidR="00716D22">
              <w:rPr>
                <w:rFonts w:ascii="Arial" w:hAnsi="Arial" w:cs="Arial"/>
                <w:bCs/>
                <w:lang w:val="en-CA" w:eastAsia="en-CA"/>
              </w:rPr>
              <w:t>r</w:t>
            </w:r>
            <w:r w:rsidRPr="004B7C30">
              <w:rPr>
                <w:rFonts w:ascii="Arial" w:hAnsi="Arial" w:cs="Arial"/>
                <w:bCs/>
                <w:lang w:val="en-CA" w:eastAsia="en-CA"/>
              </w:rPr>
              <w:t>ange: 0°C to +55°C (+30°F to +130°F)</w:t>
            </w:r>
          </w:p>
          <w:p w14:paraId="56093A8C" w14:textId="2908417F" w:rsidR="00512480" w:rsidRPr="004B7C30" w:rsidRDefault="00512480" w:rsidP="00512480">
            <w:pPr>
              <w:spacing w:after="0" w:line="240" w:lineRule="auto"/>
              <w:ind w:right="-100"/>
              <w:rPr>
                <w:rFonts w:ascii="Arial" w:hAnsi="Arial" w:cs="Arial"/>
                <w:bCs/>
                <w:lang w:val="en-CA" w:eastAsia="en-CA"/>
              </w:rPr>
            </w:pPr>
            <w:r w:rsidRPr="004B7C30">
              <w:rPr>
                <w:rFonts w:ascii="Arial" w:hAnsi="Arial" w:cs="Arial"/>
                <w:bCs/>
                <w:lang w:val="en-CA" w:eastAsia="en-CA"/>
              </w:rPr>
              <w:t xml:space="preserve">Zero </w:t>
            </w:r>
            <w:r w:rsidR="00716D22">
              <w:rPr>
                <w:rFonts w:ascii="Arial" w:hAnsi="Arial" w:cs="Arial"/>
                <w:bCs/>
                <w:lang w:val="en-CA" w:eastAsia="en-CA"/>
              </w:rPr>
              <w:t>s</w:t>
            </w:r>
            <w:r w:rsidRPr="004B7C30">
              <w:rPr>
                <w:rFonts w:ascii="Arial" w:hAnsi="Arial" w:cs="Arial"/>
                <w:bCs/>
                <w:lang w:val="en-CA" w:eastAsia="en-CA"/>
              </w:rPr>
              <w:t>hift (</w:t>
            </w:r>
            <w:r w:rsidR="00716D22">
              <w:rPr>
                <w:rFonts w:ascii="Arial" w:hAnsi="Arial" w:cs="Arial"/>
                <w:bCs/>
                <w:lang w:val="en-CA" w:eastAsia="en-CA"/>
              </w:rPr>
              <w:t>o</w:t>
            </w:r>
            <w:r w:rsidRPr="004B7C30">
              <w:rPr>
                <w:rFonts w:ascii="Arial" w:hAnsi="Arial" w:cs="Arial"/>
                <w:bCs/>
                <w:lang w:val="en-CA" w:eastAsia="en-CA"/>
              </w:rPr>
              <w:t xml:space="preserve">ver </w:t>
            </w:r>
            <w:r w:rsidR="00716D22">
              <w:rPr>
                <w:rFonts w:ascii="Arial" w:hAnsi="Arial" w:cs="Arial"/>
                <w:bCs/>
                <w:lang w:val="en-CA" w:eastAsia="en-CA"/>
              </w:rPr>
              <w:t>c</w:t>
            </w:r>
            <w:r w:rsidRPr="004B7C30">
              <w:rPr>
                <w:rFonts w:ascii="Arial" w:hAnsi="Arial" w:cs="Arial"/>
                <w:bCs/>
                <w:lang w:val="en-CA" w:eastAsia="en-CA"/>
              </w:rPr>
              <w:t xml:space="preserve">ompensated </w:t>
            </w:r>
            <w:r w:rsidR="00716D22">
              <w:rPr>
                <w:rFonts w:ascii="Arial" w:hAnsi="Arial" w:cs="Arial"/>
                <w:bCs/>
                <w:lang w:val="en-CA" w:eastAsia="en-CA"/>
              </w:rPr>
              <w:t>r</w:t>
            </w:r>
            <w:r w:rsidRPr="004B7C30">
              <w:rPr>
                <w:rFonts w:ascii="Arial" w:hAnsi="Arial" w:cs="Arial"/>
                <w:bCs/>
                <w:lang w:val="en-CA" w:eastAsia="en-CA"/>
              </w:rPr>
              <w:t>ange): 1% FS</w:t>
            </w:r>
          </w:p>
          <w:p w14:paraId="3B17EE74" w14:textId="1CDFED5C" w:rsidR="00512480" w:rsidRPr="004B7C30" w:rsidRDefault="00512480" w:rsidP="00716D22">
            <w:pPr>
              <w:spacing w:after="0" w:line="240" w:lineRule="auto"/>
              <w:rPr>
                <w:rFonts w:ascii="Arial" w:hAnsi="Arial" w:cs="Arial"/>
                <w:b/>
                <w:lang w:val="en-CA"/>
              </w:rPr>
            </w:pPr>
            <w:r w:rsidRPr="004B7C30">
              <w:rPr>
                <w:rFonts w:ascii="Arial" w:hAnsi="Arial" w:cs="Arial"/>
                <w:bCs/>
                <w:lang w:val="en-CA" w:eastAsia="en-CA"/>
              </w:rPr>
              <w:t xml:space="preserve">Span </w:t>
            </w:r>
            <w:r w:rsidR="00716D22">
              <w:rPr>
                <w:rFonts w:ascii="Arial" w:hAnsi="Arial" w:cs="Arial"/>
                <w:bCs/>
                <w:lang w:val="en-CA" w:eastAsia="en-CA"/>
              </w:rPr>
              <w:t>s</w:t>
            </w:r>
            <w:r w:rsidRPr="004B7C30">
              <w:rPr>
                <w:rFonts w:ascii="Arial" w:hAnsi="Arial" w:cs="Arial"/>
                <w:bCs/>
                <w:lang w:val="en-CA" w:eastAsia="en-CA"/>
              </w:rPr>
              <w:t xml:space="preserve">hift (over </w:t>
            </w:r>
            <w:r w:rsidR="00716D22">
              <w:rPr>
                <w:rFonts w:ascii="Arial" w:hAnsi="Arial" w:cs="Arial"/>
                <w:bCs/>
                <w:lang w:val="en-CA" w:eastAsia="en-CA"/>
              </w:rPr>
              <w:t>c</w:t>
            </w:r>
            <w:r w:rsidRPr="004B7C30">
              <w:rPr>
                <w:rFonts w:ascii="Arial" w:hAnsi="Arial" w:cs="Arial"/>
                <w:bCs/>
                <w:lang w:val="en-CA" w:eastAsia="en-CA"/>
              </w:rPr>
              <w:t xml:space="preserve">ompensated </w:t>
            </w:r>
            <w:r w:rsidR="00716D22">
              <w:rPr>
                <w:rFonts w:ascii="Arial" w:hAnsi="Arial" w:cs="Arial"/>
                <w:bCs/>
                <w:lang w:val="en-CA" w:eastAsia="en-CA"/>
              </w:rPr>
              <w:t>r</w:t>
            </w:r>
            <w:r w:rsidRPr="004B7C30">
              <w:rPr>
                <w:rFonts w:ascii="Arial" w:hAnsi="Arial" w:cs="Arial"/>
                <w:bCs/>
                <w:lang w:val="en-CA" w:eastAsia="en-CA"/>
              </w:rPr>
              <w:t>ange): 1% FS</w:t>
            </w:r>
          </w:p>
        </w:tc>
      </w:tr>
      <w:tr w:rsidR="00512480" w14:paraId="293A754C" w14:textId="77777777" w:rsidTr="00512480">
        <w:trPr>
          <w:trHeight w:val="851"/>
        </w:trPr>
        <w:tc>
          <w:tcPr>
            <w:tcW w:w="1977" w:type="dxa"/>
            <w:vMerge/>
            <w:shd w:val="clear" w:color="auto" w:fill="FFC000"/>
          </w:tcPr>
          <w:p w14:paraId="14F1160A" w14:textId="77777777" w:rsidR="00512480" w:rsidRPr="004B7C30" w:rsidRDefault="00512480" w:rsidP="00512480">
            <w:pPr>
              <w:spacing w:after="0" w:line="240" w:lineRule="auto"/>
              <w:rPr>
                <w:rFonts w:ascii="Arial" w:hAnsi="Arial" w:cs="Arial"/>
                <w:b/>
                <w:sz w:val="24"/>
                <w:lang w:val="en-CA"/>
              </w:rPr>
            </w:pPr>
          </w:p>
        </w:tc>
        <w:tc>
          <w:tcPr>
            <w:tcW w:w="2543" w:type="dxa"/>
            <w:vAlign w:val="center"/>
          </w:tcPr>
          <w:p w14:paraId="7FE73706" w14:textId="77777777" w:rsidR="00512480" w:rsidRPr="000C40A3" w:rsidRDefault="00512480" w:rsidP="00512480">
            <w:pPr>
              <w:spacing w:after="0" w:line="240" w:lineRule="auto"/>
              <w:jc w:val="center"/>
              <w:rPr>
                <w:rFonts w:ascii="Arial" w:hAnsi="Arial" w:cs="Arial"/>
                <w:lang w:val="en-CA"/>
              </w:rPr>
            </w:pPr>
            <w:r w:rsidRPr="000C40A3">
              <w:rPr>
                <w:rFonts w:ascii="Arial" w:eastAsia="Times New Roman" w:hAnsi="Arial" w:cs="Arial"/>
                <w:bCs/>
                <w:color w:val="000000"/>
                <w:szCs w:val="24"/>
                <w:lang w:val="en-CA"/>
              </w:rPr>
              <w:t>Resolution</w:t>
            </w:r>
          </w:p>
        </w:tc>
        <w:tc>
          <w:tcPr>
            <w:tcW w:w="4916" w:type="dxa"/>
            <w:vAlign w:val="center"/>
          </w:tcPr>
          <w:p w14:paraId="6436E6A0" w14:textId="77777777" w:rsidR="00512480" w:rsidRPr="004B7C30" w:rsidRDefault="00512480" w:rsidP="00512480">
            <w:pPr>
              <w:spacing w:after="0" w:line="240" w:lineRule="auto"/>
              <w:rPr>
                <w:rFonts w:ascii="Arial" w:hAnsi="Arial" w:cs="Arial"/>
                <w:b/>
                <w:lang w:val="en-CA"/>
              </w:rPr>
            </w:pPr>
            <w:r w:rsidRPr="004B7C30">
              <w:rPr>
                <w:rFonts w:ascii="Arial" w:hAnsi="Arial" w:cs="Arial"/>
                <w:bCs/>
                <w:lang w:val="en-CA" w:eastAsia="en-CA"/>
              </w:rPr>
              <w:t>Infinite, limited only by output noise level (0.0005% FS)</w:t>
            </w:r>
          </w:p>
        </w:tc>
      </w:tr>
      <w:tr w:rsidR="00512480" w14:paraId="56E1B78D" w14:textId="77777777" w:rsidTr="00512480">
        <w:trPr>
          <w:trHeight w:val="876"/>
        </w:trPr>
        <w:tc>
          <w:tcPr>
            <w:tcW w:w="1977" w:type="dxa"/>
            <w:vMerge/>
            <w:shd w:val="clear" w:color="auto" w:fill="FFC000"/>
          </w:tcPr>
          <w:p w14:paraId="42B2B109" w14:textId="77777777" w:rsidR="00512480" w:rsidRPr="004B7C30" w:rsidRDefault="00512480" w:rsidP="00512480">
            <w:pPr>
              <w:spacing w:after="0" w:line="240" w:lineRule="auto"/>
              <w:rPr>
                <w:rFonts w:ascii="Arial" w:hAnsi="Arial" w:cs="Arial"/>
                <w:b/>
                <w:sz w:val="24"/>
                <w:lang w:val="en-CA"/>
              </w:rPr>
            </w:pPr>
          </w:p>
        </w:tc>
        <w:tc>
          <w:tcPr>
            <w:tcW w:w="2543" w:type="dxa"/>
            <w:shd w:val="clear" w:color="auto" w:fill="FFC000"/>
            <w:vAlign w:val="center"/>
          </w:tcPr>
          <w:p w14:paraId="5C3E8A99" w14:textId="77777777" w:rsidR="00512480" w:rsidRPr="000C40A3" w:rsidRDefault="00512480" w:rsidP="00512480">
            <w:pPr>
              <w:spacing w:after="0" w:line="240" w:lineRule="auto"/>
              <w:jc w:val="center"/>
              <w:rPr>
                <w:rFonts w:ascii="Arial" w:hAnsi="Arial" w:cs="Arial"/>
                <w:lang w:val="en-CA"/>
              </w:rPr>
            </w:pPr>
            <w:r w:rsidRPr="000C40A3">
              <w:rPr>
                <w:rFonts w:ascii="Arial" w:eastAsia="Times New Roman" w:hAnsi="Arial" w:cs="Arial"/>
                <w:bCs/>
                <w:color w:val="000000"/>
                <w:szCs w:val="24"/>
                <w:lang w:val="en-CA"/>
              </w:rPr>
              <w:t>Time Constant</w:t>
            </w:r>
          </w:p>
        </w:tc>
        <w:tc>
          <w:tcPr>
            <w:tcW w:w="4916" w:type="dxa"/>
            <w:shd w:val="clear" w:color="auto" w:fill="FFC000"/>
            <w:vAlign w:val="center"/>
          </w:tcPr>
          <w:p w14:paraId="6657F1BC" w14:textId="250FAD33" w:rsidR="00512480" w:rsidRPr="004B7C30" w:rsidRDefault="00512480" w:rsidP="00716D22">
            <w:pPr>
              <w:spacing w:after="0" w:line="240" w:lineRule="auto"/>
              <w:rPr>
                <w:rFonts w:ascii="Arial" w:hAnsi="Arial" w:cs="Arial"/>
                <w:b/>
                <w:lang w:val="en-CA"/>
              </w:rPr>
            </w:pPr>
            <w:r w:rsidRPr="004B7C30">
              <w:rPr>
                <w:rFonts w:ascii="Arial" w:hAnsi="Arial" w:cs="Arial"/>
                <w:bCs/>
                <w:lang w:val="en-CA" w:eastAsia="en-CA"/>
              </w:rPr>
              <w:t xml:space="preserve">10 </w:t>
            </w:r>
            <w:proofErr w:type="spellStart"/>
            <w:r w:rsidRPr="004B7C30">
              <w:rPr>
                <w:rFonts w:ascii="Arial" w:hAnsi="Arial" w:cs="Arial"/>
                <w:bCs/>
                <w:lang w:val="en-CA" w:eastAsia="en-CA"/>
              </w:rPr>
              <w:t>msecs</w:t>
            </w:r>
            <w:proofErr w:type="spellEnd"/>
            <w:r w:rsidRPr="004B7C30">
              <w:rPr>
                <w:rFonts w:ascii="Arial" w:hAnsi="Arial" w:cs="Arial"/>
                <w:bCs/>
                <w:lang w:val="en-CA" w:eastAsia="en-CA"/>
              </w:rPr>
              <w:t xml:space="preserve"> to </w:t>
            </w:r>
            <w:r w:rsidR="00716D22">
              <w:rPr>
                <w:rFonts w:ascii="Arial" w:hAnsi="Arial" w:cs="Arial"/>
                <w:bCs/>
                <w:lang w:val="en-CA" w:eastAsia="en-CA"/>
              </w:rPr>
              <w:t>r</w:t>
            </w:r>
            <w:r w:rsidRPr="004B7C30">
              <w:rPr>
                <w:rFonts w:ascii="Arial" w:hAnsi="Arial" w:cs="Arial"/>
                <w:bCs/>
                <w:lang w:val="en-CA" w:eastAsia="en-CA"/>
              </w:rPr>
              <w:t>each 90% final output with step function pressure input</w:t>
            </w:r>
          </w:p>
        </w:tc>
      </w:tr>
      <w:tr w:rsidR="00512480" w14:paraId="23E9609B" w14:textId="77777777" w:rsidTr="00512480">
        <w:trPr>
          <w:trHeight w:val="500"/>
        </w:trPr>
        <w:tc>
          <w:tcPr>
            <w:tcW w:w="1977" w:type="dxa"/>
            <w:vMerge/>
            <w:shd w:val="clear" w:color="auto" w:fill="FFC000"/>
          </w:tcPr>
          <w:p w14:paraId="2C4B7889" w14:textId="77777777" w:rsidR="00512480" w:rsidRPr="004B7C30" w:rsidRDefault="00512480" w:rsidP="00512480">
            <w:pPr>
              <w:spacing w:after="0" w:line="240" w:lineRule="auto"/>
              <w:rPr>
                <w:rFonts w:ascii="Arial" w:hAnsi="Arial" w:cs="Arial"/>
                <w:b/>
                <w:sz w:val="24"/>
                <w:lang w:val="en-CA"/>
              </w:rPr>
            </w:pPr>
          </w:p>
        </w:tc>
        <w:tc>
          <w:tcPr>
            <w:tcW w:w="2543" w:type="dxa"/>
            <w:vAlign w:val="center"/>
          </w:tcPr>
          <w:p w14:paraId="665BF137" w14:textId="77777777" w:rsidR="00512480" w:rsidRPr="000C40A3" w:rsidRDefault="00512480" w:rsidP="00512480">
            <w:pPr>
              <w:spacing w:after="0" w:line="240" w:lineRule="auto"/>
              <w:jc w:val="center"/>
              <w:rPr>
                <w:rFonts w:ascii="Arial" w:hAnsi="Arial" w:cs="Arial"/>
                <w:lang w:val="en-CA"/>
              </w:rPr>
            </w:pPr>
            <w:r w:rsidRPr="000C40A3">
              <w:rPr>
                <w:rFonts w:ascii="Arial" w:eastAsia="Times New Roman" w:hAnsi="Arial" w:cs="Arial"/>
                <w:bCs/>
                <w:color w:val="000000"/>
                <w:szCs w:val="24"/>
                <w:lang w:val="en-CA"/>
              </w:rPr>
              <w:t>Long Term Stability</w:t>
            </w:r>
          </w:p>
        </w:tc>
        <w:tc>
          <w:tcPr>
            <w:tcW w:w="4916" w:type="dxa"/>
            <w:vAlign w:val="center"/>
          </w:tcPr>
          <w:p w14:paraId="7041B5D3" w14:textId="77777777" w:rsidR="00512480" w:rsidRPr="004B7C30" w:rsidRDefault="00512480" w:rsidP="00512480">
            <w:pPr>
              <w:spacing w:after="0" w:line="240" w:lineRule="auto"/>
              <w:rPr>
                <w:rFonts w:ascii="Arial" w:hAnsi="Arial" w:cs="Arial"/>
                <w:b/>
                <w:lang w:val="en-CA"/>
              </w:rPr>
            </w:pPr>
            <w:r w:rsidRPr="004B7C30">
              <w:rPr>
                <w:rFonts w:ascii="Arial" w:hAnsi="Arial" w:cs="Arial"/>
                <w:bCs/>
                <w:lang w:val="en-CA" w:eastAsia="en-CA"/>
              </w:rPr>
              <w:t>0.25% FS / 6 months</w:t>
            </w:r>
          </w:p>
        </w:tc>
      </w:tr>
      <w:tr w:rsidR="00512480" w14:paraId="1B4ADB0F" w14:textId="77777777" w:rsidTr="00512480">
        <w:trPr>
          <w:trHeight w:val="826"/>
        </w:trPr>
        <w:tc>
          <w:tcPr>
            <w:tcW w:w="1977" w:type="dxa"/>
            <w:vMerge w:val="restart"/>
            <w:vAlign w:val="center"/>
          </w:tcPr>
          <w:p w14:paraId="4B2BE503" w14:textId="77777777" w:rsidR="00512480" w:rsidRPr="004B7C30" w:rsidRDefault="00512480" w:rsidP="00512480">
            <w:pPr>
              <w:spacing w:after="0" w:line="240" w:lineRule="auto"/>
              <w:jc w:val="center"/>
              <w:rPr>
                <w:rFonts w:ascii="Arial" w:hAnsi="Arial" w:cs="Arial"/>
                <w:b/>
                <w:sz w:val="24"/>
                <w:lang w:val="en-CA"/>
              </w:rPr>
            </w:pPr>
            <w:r w:rsidRPr="004B7C30">
              <w:rPr>
                <w:rFonts w:ascii="Arial" w:hAnsi="Arial" w:cs="Arial"/>
                <w:b/>
                <w:sz w:val="24"/>
                <w:lang w:val="en-CA"/>
              </w:rPr>
              <w:t>Environmental</w:t>
            </w:r>
          </w:p>
        </w:tc>
        <w:tc>
          <w:tcPr>
            <w:tcW w:w="2543" w:type="dxa"/>
            <w:shd w:val="clear" w:color="auto" w:fill="FFC000"/>
            <w:vAlign w:val="center"/>
          </w:tcPr>
          <w:p w14:paraId="6DFD8199"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Temperature</w:t>
            </w:r>
          </w:p>
        </w:tc>
        <w:tc>
          <w:tcPr>
            <w:tcW w:w="4916" w:type="dxa"/>
            <w:shd w:val="clear" w:color="auto" w:fill="FFC000"/>
            <w:vAlign w:val="center"/>
          </w:tcPr>
          <w:p w14:paraId="3161BECC"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Operating</w:t>
            </w:r>
            <w:r w:rsidRPr="004B7C30">
              <w:rPr>
                <w:rFonts w:ascii="Arial" w:hAnsi="Arial" w:cs="Arial"/>
                <w:bCs/>
                <w:vertAlign w:val="superscript"/>
                <w:lang w:val="en-CA" w:eastAsia="en-CA"/>
              </w:rPr>
              <w:t>4</w:t>
            </w:r>
            <w:r w:rsidRPr="004B7C30">
              <w:rPr>
                <w:rFonts w:ascii="Arial" w:hAnsi="Arial" w:cs="Arial"/>
                <w:bCs/>
                <w:lang w:val="en-CA" w:eastAsia="en-CA"/>
              </w:rPr>
              <w:t>: -18°C to +79°C (0°F to +175°F)</w:t>
            </w:r>
          </w:p>
          <w:p w14:paraId="0DE16776"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rPr>
              <w:t xml:space="preserve">Storage: </w:t>
            </w:r>
            <w:r w:rsidRPr="004B7C30">
              <w:rPr>
                <w:rFonts w:ascii="Arial" w:hAnsi="Arial" w:cs="Arial"/>
                <w:bCs/>
                <w:lang w:val="en-CA" w:eastAsia="en-CA"/>
              </w:rPr>
              <w:t>-55°C to +121°C (-65°F to +250°F)</w:t>
            </w:r>
          </w:p>
        </w:tc>
      </w:tr>
      <w:tr w:rsidR="00512480" w14:paraId="54FE5011" w14:textId="77777777" w:rsidTr="00512480">
        <w:trPr>
          <w:trHeight w:val="500"/>
        </w:trPr>
        <w:tc>
          <w:tcPr>
            <w:tcW w:w="1977" w:type="dxa"/>
            <w:vMerge/>
          </w:tcPr>
          <w:p w14:paraId="21C282FA" w14:textId="77777777" w:rsidR="00512480" w:rsidRPr="004B7C30" w:rsidRDefault="00512480" w:rsidP="00512480">
            <w:pPr>
              <w:spacing w:after="0" w:line="240" w:lineRule="auto"/>
              <w:rPr>
                <w:rFonts w:ascii="Arial" w:hAnsi="Arial" w:cs="Arial"/>
                <w:b/>
                <w:sz w:val="24"/>
                <w:lang w:val="en-CA"/>
              </w:rPr>
            </w:pPr>
          </w:p>
        </w:tc>
        <w:tc>
          <w:tcPr>
            <w:tcW w:w="2543" w:type="dxa"/>
            <w:vAlign w:val="center"/>
          </w:tcPr>
          <w:p w14:paraId="3E2770F6"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Vibration</w:t>
            </w:r>
          </w:p>
        </w:tc>
        <w:tc>
          <w:tcPr>
            <w:tcW w:w="4916" w:type="dxa"/>
            <w:vAlign w:val="center"/>
          </w:tcPr>
          <w:p w14:paraId="0A25536E"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2 g from 5 Hz to 500 Hz</w:t>
            </w:r>
          </w:p>
        </w:tc>
      </w:tr>
      <w:tr w:rsidR="00512480" w14:paraId="2B586DC6" w14:textId="77777777" w:rsidTr="00512480">
        <w:trPr>
          <w:trHeight w:val="500"/>
        </w:trPr>
        <w:tc>
          <w:tcPr>
            <w:tcW w:w="1977" w:type="dxa"/>
            <w:vMerge/>
          </w:tcPr>
          <w:p w14:paraId="3B52835A" w14:textId="77777777" w:rsidR="00512480" w:rsidRPr="004B7C30" w:rsidRDefault="00512480" w:rsidP="00512480">
            <w:pPr>
              <w:spacing w:after="0" w:line="240" w:lineRule="auto"/>
              <w:rPr>
                <w:rFonts w:ascii="Arial" w:hAnsi="Arial" w:cs="Arial"/>
                <w:b/>
                <w:sz w:val="24"/>
                <w:lang w:val="en-CA"/>
              </w:rPr>
            </w:pPr>
          </w:p>
        </w:tc>
        <w:tc>
          <w:tcPr>
            <w:tcW w:w="2543" w:type="dxa"/>
            <w:shd w:val="clear" w:color="auto" w:fill="FFC000"/>
            <w:vAlign w:val="center"/>
          </w:tcPr>
          <w:p w14:paraId="6785F21A"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Shock</w:t>
            </w:r>
          </w:p>
        </w:tc>
        <w:tc>
          <w:tcPr>
            <w:tcW w:w="4916" w:type="dxa"/>
            <w:shd w:val="clear" w:color="auto" w:fill="FFC000"/>
            <w:vAlign w:val="center"/>
          </w:tcPr>
          <w:p w14:paraId="18A5CA8E"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 xml:space="preserve">50 g (Operating, 1/2 sine 10 </w:t>
            </w:r>
            <w:proofErr w:type="spellStart"/>
            <w:r w:rsidRPr="004B7C30">
              <w:rPr>
                <w:rFonts w:ascii="Arial" w:hAnsi="Arial" w:cs="Arial"/>
                <w:bCs/>
                <w:lang w:val="en-CA" w:eastAsia="en-CA"/>
              </w:rPr>
              <w:t>ms</w:t>
            </w:r>
            <w:proofErr w:type="spellEnd"/>
            <w:r w:rsidRPr="004B7C30">
              <w:rPr>
                <w:rFonts w:ascii="Arial" w:hAnsi="Arial" w:cs="Arial"/>
                <w:bCs/>
                <w:lang w:val="en-CA" w:eastAsia="en-CA"/>
              </w:rPr>
              <w:t>)</w:t>
            </w:r>
          </w:p>
        </w:tc>
      </w:tr>
      <w:tr w:rsidR="00512480" w14:paraId="0105540D" w14:textId="77777777" w:rsidTr="00512480">
        <w:trPr>
          <w:trHeight w:val="500"/>
        </w:trPr>
        <w:tc>
          <w:tcPr>
            <w:tcW w:w="1977" w:type="dxa"/>
            <w:vMerge/>
          </w:tcPr>
          <w:p w14:paraId="7A7803A4" w14:textId="77777777" w:rsidR="00512480" w:rsidRPr="004B7C30" w:rsidRDefault="00512480" w:rsidP="00512480">
            <w:pPr>
              <w:spacing w:after="0" w:line="240" w:lineRule="auto"/>
              <w:rPr>
                <w:rFonts w:ascii="Arial" w:hAnsi="Arial" w:cs="Arial"/>
                <w:b/>
                <w:sz w:val="24"/>
                <w:lang w:val="en-CA"/>
              </w:rPr>
            </w:pPr>
          </w:p>
        </w:tc>
        <w:tc>
          <w:tcPr>
            <w:tcW w:w="2543" w:type="dxa"/>
            <w:vAlign w:val="center"/>
          </w:tcPr>
          <w:p w14:paraId="6930AC0D"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Acceleration</w:t>
            </w:r>
          </w:p>
        </w:tc>
        <w:tc>
          <w:tcPr>
            <w:tcW w:w="4916" w:type="dxa"/>
            <w:vAlign w:val="center"/>
          </w:tcPr>
          <w:p w14:paraId="0B456A22"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10 g</w:t>
            </w:r>
          </w:p>
        </w:tc>
      </w:tr>
      <w:tr w:rsidR="00512480" w14:paraId="4456C49E" w14:textId="77777777" w:rsidTr="00512480">
        <w:trPr>
          <w:trHeight w:val="475"/>
        </w:trPr>
        <w:tc>
          <w:tcPr>
            <w:tcW w:w="1977" w:type="dxa"/>
            <w:vMerge w:val="restart"/>
            <w:shd w:val="clear" w:color="auto" w:fill="FFC000"/>
            <w:vAlign w:val="center"/>
          </w:tcPr>
          <w:p w14:paraId="447624F4" w14:textId="77777777" w:rsidR="00512480" w:rsidRPr="004B7C30" w:rsidRDefault="00512480" w:rsidP="00512480">
            <w:pPr>
              <w:spacing w:after="0" w:line="240" w:lineRule="auto"/>
              <w:jc w:val="center"/>
              <w:rPr>
                <w:rFonts w:ascii="Arial" w:hAnsi="Arial" w:cs="Arial"/>
                <w:b/>
                <w:sz w:val="24"/>
                <w:lang w:val="en-CA"/>
              </w:rPr>
            </w:pPr>
            <w:r w:rsidRPr="004B7C30">
              <w:rPr>
                <w:rFonts w:ascii="Arial" w:hAnsi="Arial" w:cs="Arial"/>
                <w:b/>
                <w:sz w:val="24"/>
                <w:lang w:val="en-CA"/>
              </w:rPr>
              <w:t>Electrical</w:t>
            </w:r>
          </w:p>
        </w:tc>
        <w:tc>
          <w:tcPr>
            <w:tcW w:w="2543" w:type="dxa"/>
            <w:shd w:val="clear" w:color="auto" w:fill="FFC000"/>
            <w:vAlign w:val="center"/>
          </w:tcPr>
          <w:p w14:paraId="03748142"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Circuit</w:t>
            </w:r>
          </w:p>
        </w:tc>
        <w:tc>
          <w:tcPr>
            <w:tcW w:w="4916" w:type="dxa"/>
            <w:shd w:val="clear" w:color="auto" w:fill="FFC000"/>
            <w:vAlign w:val="center"/>
          </w:tcPr>
          <w:p w14:paraId="278F6D09"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3-Wire</w:t>
            </w:r>
            <w:r w:rsidRPr="004B7C30">
              <w:rPr>
                <w:rFonts w:ascii="Arial" w:hAnsi="Arial" w:cs="Arial"/>
                <w:bCs/>
                <w:vertAlign w:val="superscript"/>
                <w:lang w:val="en-CA" w:eastAsia="en-CA"/>
              </w:rPr>
              <w:t xml:space="preserve">5 </w:t>
            </w:r>
            <w:r w:rsidRPr="004B7C30">
              <w:rPr>
                <w:rFonts w:ascii="Arial" w:hAnsi="Arial" w:cs="Arial"/>
                <w:bCs/>
                <w:lang w:val="en-CA" w:eastAsia="en-CA"/>
              </w:rPr>
              <w:t>(</w:t>
            </w:r>
            <w:proofErr w:type="spellStart"/>
            <w:r w:rsidRPr="004B7C30">
              <w:rPr>
                <w:rFonts w:ascii="Arial" w:hAnsi="Arial" w:cs="Arial"/>
                <w:bCs/>
                <w:lang w:val="en-CA" w:eastAsia="en-CA"/>
              </w:rPr>
              <w:t>Exc</w:t>
            </w:r>
            <w:proofErr w:type="spellEnd"/>
            <w:r w:rsidRPr="004B7C30">
              <w:rPr>
                <w:rFonts w:ascii="Arial" w:hAnsi="Arial" w:cs="Arial"/>
                <w:bCs/>
                <w:lang w:val="en-CA" w:eastAsia="en-CA"/>
              </w:rPr>
              <w:t>, Out, Com)</w:t>
            </w:r>
          </w:p>
        </w:tc>
      </w:tr>
      <w:tr w:rsidR="00512480" w14:paraId="71FC14A8" w14:textId="77777777" w:rsidTr="00512480">
        <w:trPr>
          <w:trHeight w:val="500"/>
        </w:trPr>
        <w:tc>
          <w:tcPr>
            <w:tcW w:w="1977" w:type="dxa"/>
            <w:vMerge/>
            <w:shd w:val="clear" w:color="auto" w:fill="FFC000"/>
            <w:vAlign w:val="center"/>
          </w:tcPr>
          <w:p w14:paraId="4FC1ACC7" w14:textId="77777777" w:rsidR="00512480" w:rsidRPr="004B7C30" w:rsidRDefault="00512480" w:rsidP="00512480">
            <w:pPr>
              <w:spacing w:after="0" w:line="240" w:lineRule="auto"/>
              <w:jc w:val="center"/>
              <w:rPr>
                <w:rFonts w:ascii="Arial" w:hAnsi="Arial" w:cs="Arial"/>
                <w:b/>
                <w:sz w:val="28"/>
                <w:lang w:val="en-CA"/>
              </w:rPr>
            </w:pPr>
          </w:p>
        </w:tc>
        <w:tc>
          <w:tcPr>
            <w:tcW w:w="2543" w:type="dxa"/>
            <w:vAlign w:val="center"/>
          </w:tcPr>
          <w:p w14:paraId="540E1DCA"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Power Consumption</w:t>
            </w:r>
          </w:p>
        </w:tc>
        <w:tc>
          <w:tcPr>
            <w:tcW w:w="4916" w:type="dxa"/>
            <w:vAlign w:val="center"/>
          </w:tcPr>
          <w:p w14:paraId="3C99C3DF" w14:textId="6D915493"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0.2</w:t>
            </w:r>
            <w:r w:rsidR="00716D22">
              <w:rPr>
                <w:rFonts w:ascii="Arial" w:hAnsi="Arial" w:cs="Arial"/>
                <w:bCs/>
                <w:lang w:val="en-CA" w:eastAsia="en-CA"/>
              </w:rPr>
              <w:t>0</w:t>
            </w:r>
            <w:r w:rsidRPr="004B7C30">
              <w:rPr>
                <w:rFonts w:ascii="Arial" w:hAnsi="Arial" w:cs="Arial"/>
                <w:bCs/>
                <w:lang w:val="en-CA" w:eastAsia="en-CA"/>
              </w:rPr>
              <w:t xml:space="preserve"> W (24 VDC)</w:t>
            </w:r>
          </w:p>
        </w:tc>
      </w:tr>
      <w:tr w:rsidR="00512480" w14:paraId="56DAB1E7" w14:textId="77777777" w:rsidTr="00512480">
        <w:trPr>
          <w:trHeight w:val="500"/>
        </w:trPr>
        <w:tc>
          <w:tcPr>
            <w:tcW w:w="1977" w:type="dxa"/>
            <w:vMerge/>
            <w:shd w:val="clear" w:color="auto" w:fill="FFC000"/>
            <w:vAlign w:val="center"/>
          </w:tcPr>
          <w:p w14:paraId="6EB15848" w14:textId="77777777" w:rsidR="00512480" w:rsidRPr="004B7C30" w:rsidRDefault="00512480" w:rsidP="00512480">
            <w:pPr>
              <w:spacing w:after="0" w:line="240" w:lineRule="auto"/>
              <w:jc w:val="center"/>
              <w:rPr>
                <w:rFonts w:ascii="Arial" w:hAnsi="Arial" w:cs="Arial"/>
                <w:b/>
                <w:sz w:val="28"/>
                <w:lang w:val="en-CA"/>
              </w:rPr>
            </w:pPr>
          </w:p>
        </w:tc>
        <w:tc>
          <w:tcPr>
            <w:tcW w:w="2543" w:type="dxa"/>
            <w:shd w:val="clear" w:color="auto" w:fill="FFC000"/>
            <w:vAlign w:val="center"/>
          </w:tcPr>
          <w:p w14:paraId="2494A7B0"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Output Impedance</w:t>
            </w:r>
          </w:p>
        </w:tc>
        <w:tc>
          <w:tcPr>
            <w:tcW w:w="4916" w:type="dxa"/>
            <w:shd w:val="clear" w:color="auto" w:fill="FFC000"/>
            <w:vAlign w:val="center"/>
          </w:tcPr>
          <w:p w14:paraId="75F1C335"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5 Ω</w:t>
            </w:r>
          </w:p>
        </w:tc>
      </w:tr>
      <w:tr w:rsidR="00512480" w14:paraId="0C346F8F" w14:textId="77777777" w:rsidTr="00512480">
        <w:trPr>
          <w:trHeight w:val="500"/>
        </w:trPr>
        <w:tc>
          <w:tcPr>
            <w:tcW w:w="1977" w:type="dxa"/>
            <w:vMerge/>
            <w:shd w:val="clear" w:color="auto" w:fill="FFC000"/>
            <w:vAlign w:val="center"/>
          </w:tcPr>
          <w:p w14:paraId="1EE7C941" w14:textId="77777777" w:rsidR="00512480" w:rsidRPr="004B7C30" w:rsidRDefault="00512480" w:rsidP="00512480">
            <w:pPr>
              <w:spacing w:after="0" w:line="240" w:lineRule="auto"/>
              <w:jc w:val="center"/>
              <w:rPr>
                <w:rFonts w:ascii="Arial" w:hAnsi="Arial" w:cs="Arial"/>
                <w:b/>
                <w:sz w:val="28"/>
                <w:lang w:val="en-CA"/>
              </w:rPr>
            </w:pPr>
          </w:p>
        </w:tc>
        <w:tc>
          <w:tcPr>
            <w:tcW w:w="2543" w:type="dxa"/>
            <w:vAlign w:val="center"/>
          </w:tcPr>
          <w:p w14:paraId="3D209064" w14:textId="77777777" w:rsidR="00512480" w:rsidRPr="000C40A3" w:rsidRDefault="00512480" w:rsidP="00512480">
            <w:pPr>
              <w:spacing w:after="0" w:line="240" w:lineRule="auto"/>
              <w:jc w:val="center"/>
              <w:rPr>
                <w:rFonts w:ascii="Arial" w:eastAsia="Times New Roman" w:hAnsi="Arial" w:cs="Arial"/>
                <w:bCs/>
                <w:color w:val="000000"/>
                <w:szCs w:val="24"/>
                <w:lang w:val="en-CA"/>
              </w:rPr>
            </w:pPr>
            <w:r w:rsidRPr="000C40A3">
              <w:rPr>
                <w:rFonts w:ascii="Arial" w:eastAsia="Times New Roman" w:hAnsi="Arial" w:cs="Arial"/>
                <w:bCs/>
                <w:color w:val="000000"/>
                <w:szCs w:val="24"/>
                <w:lang w:val="en-CA"/>
              </w:rPr>
              <w:t>Output Noise</w:t>
            </w:r>
          </w:p>
        </w:tc>
        <w:tc>
          <w:tcPr>
            <w:tcW w:w="4916" w:type="dxa"/>
            <w:vAlign w:val="center"/>
          </w:tcPr>
          <w:p w14:paraId="255014A3" w14:textId="77777777" w:rsidR="00512480" w:rsidRPr="004B7C30" w:rsidRDefault="00512480" w:rsidP="00512480">
            <w:pPr>
              <w:spacing w:after="0" w:line="240" w:lineRule="auto"/>
              <w:rPr>
                <w:rFonts w:ascii="Arial" w:hAnsi="Arial" w:cs="Arial"/>
                <w:bCs/>
                <w:lang w:val="en-CA" w:eastAsia="en-CA"/>
              </w:rPr>
            </w:pPr>
            <w:r w:rsidRPr="004B7C30">
              <w:rPr>
                <w:rFonts w:ascii="Arial" w:hAnsi="Arial" w:cs="Arial"/>
                <w:bCs/>
                <w:lang w:val="en-CA" w:eastAsia="en-CA"/>
              </w:rPr>
              <w:t>&lt;200 µV RMS (0 to 100 Hz)</w:t>
            </w:r>
          </w:p>
        </w:tc>
      </w:tr>
    </w:tbl>
    <w:p w14:paraId="52A87938" w14:textId="55A1B332" w:rsidR="00512480" w:rsidRPr="003E01AA" w:rsidRDefault="00512480" w:rsidP="00512480">
      <w:pPr>
        <w:spacing w:after="0" w:line="240" w:lineRule="auto"/>
        <w:rPr>
          <w:rFonts w:ascii="Arial" w:hAnsi="Arial" w:cs="Arial"/>
          <w:sz w:val="15"/>
          <w:szCs w:val="15"/>
          <w:lang w:val="en-CA"/>
        </w:rPr>
      </w:pPr>
      <w:proofErr w:type="gramStart"/>
      <w:r w:rsidRPr="004B7C30">
        <w:rPr>
          <w:rFonts w:ascii="Arial" w:hAnsi="Arial" w:cs="Arial"/>
          <w:sz w:val="15"/>
          <w:szCs w:val="15"/>
          <w:vertAlign w:val="superscript"/>
          <w:lang w:val="en-CA"/>
        </w:rPr>
        <w:t>1</w:t>
      </w:r>
      <w:r>
        <w:rPr>
          <w:rFonts w:ascii="Arial" w:hAnsi="Arial" w:cs="Arial"/>
          <w:sz w:val="15"/>
          <w:szCs w:val="15"/>
          <w:vertAlign w:val="superscript"/>
          <w:lang w:val="en-CA"/>
        </w:rPr>
        <w:t xml:space="preserve"> </w:t>
      </w:r>
      <w:r w:rsidRPr="003E01AA">
        <w:rPr>
          <w:rFonts w:ascii="Arial" w:hAnsi="Arial" w:cs="Arial"/>
          <w:sz w:val="15"/>
          <w:szCs w:val="15"/>
          <w:lang w:val="en-CA"/>
        </w:rPr>
        <w:t>RSS of non-linearity, hysteresis</w:t>
      </w:r>
      <w:r w:rsidR="00716D22">
        <w:rPr>
          <w:rFonts w:ascii="Arial" w:hAnsi="Arial" w:cs="Arial"/>
          <w:sz w:val="15"/>
          <w:szCs w:val="15"/>
          <w:lang w:val="en-CA"/>
        </w:rPr>
        <w:t>,</w:t>
      </w:r>
      <w:r w:rsidRPr="003E01AA">
        <w:rPr>
          <w:rFonts w:ascii="Arial" w:hAnsi="Arial" w:cs="Arial"/>
          <w:sz w:val="15"/>
          <w:szCs w:val="15"/>
          <w:lang w:val="en-CA"/>
        </w:rPr>
        <w:t xml:space="preserve"> and non-repeatability.</w:t>
      </w:r>
      <w:proofErr w:type="gramEnd"/>
    </w:p>
    <w:p w14:paraId="243F42FF" w14:textId="77777777" w:rsidR="00512480" w:rsidRPr="003E01AA" w:rsidRDefault="00512480" w:rsidP="00512480">
      <w:pPr>
        <w:spacing w:after="0" w:line="240" w:lineRule="auto"/>
        <w:rPr>
          <w:rFonts w:ascii="Arial" w:hAnsi="Arial" w:cs="Arial"/>
          <w:sz w:val="15"/>
          <w:szCs w:val="15"/>
          <w:lang w:val="en-CA"/>
        </w:rPr>
      </w:pPr>
      <w:r w:rsidRPr="004B7C30">
        <w:rPr>
          <w:rFonts w:ascii="Arial" w:hAnsi="Arial" w:cs="Arial"/>
          <w:sz w:val="15"/>
          <w:szCs w:val="15"/>
          <w:vertAlign w:val="superscript"/>
          <w:lang w:val="en-CA"/>
        </w:rPr>
        <w:t>2</w:t>
      </w:r>
      <w:r>
        <w:rPr>
          <w:rFonts w:ascii="Arial" w:hAnsi="Arial" w:cs="Arial"/>
          <w:sz w:val="15"/>
          <w:szCs w:val="15"/>
          <w:vertAlign w:val="superscript"/>
          <w:lang w:val="en-CA"/>
        </w:rPr>
        <w:t xml:space="preserve"> </w:t>
      </w:r>
      <w:r w:rsidRPr="003E01AA">
        <w:rPr>
          <w:rFonts w:ascii="Arial" w:hAnsi="Arial" w:cs="Arial"/>
          <w:sz w:val="15"/>
          <w:szCs w:val="15"/>
          <w:lang w:val="en-CA"/>
        </w:rPr>
        <w:t xml:space="preserve">FS = 300 </w:t>
      </w:r>
      <w:proofErr w:type="spellStart"/>
      <w:r w:rsidRPr="003E01AA">
        <w:rPr>
          <w:rFonts w:ascii="Arial" w:hAnsi="Arial" w:cs="Arial"/>
          <w:sz w:val="15"/>
          <w:szCs w:val="15"/>
          <w:lang w:val="en-CA"/>
        </w:rPr>
        <w:t>mb</w:t>
      </w:r>
      <w:proofErr w:type="spellEnd"/>
      <w:r w:rsidRPr="003E01AA">
        <w:rPr>
          <w:rFonts w:ascii="Arial" w:hAnsi="Arial" w:cs="Arial"/>
          <w:sz w:val="15"/>
          <w:szCs w:val="15"/>
          <w:lang w:val="en-CA"/>
        </w:rPr>
        <w:t xml:space="preserve"> for 800 – 1100 </w:t>
      </w:r>
      <w:proofErr w:type="spellStart"/>
      <w:r w:rsidRPr="003E01AA">
        <w:rPr>
          <w:rFonts w:ascii="Arial" w:hAnsi="Arial" w:cs="Arial"/>
          <w:sz w:val="15"/>
          <w:szCs w:val="15"/>
          <w:lang w:val="en-CA"/>
        </w:rPr>
        <w:t>mb</w:t>
      </w:r>
      <w:proofErr w:type="spellEnd"/>
      <w:r w:rsidRPr="003E01AA">
        <w:rPr>
          <w:rFonts w:ascii="Arial" w:hAnsi="Arial" w:cs="Arial"/>
          <w:sz w:val="15"/>
          <w:szCs w:val="15"/>
          <w:lang w:val="en-CA"/>
        </w:rPr>
        <w:t xml:space="preserve"> range; 500 for 600 – 1100 </w:t>
      </w:r>
      <w:proofErr w:type="spellStart"/>
      <w:r w:rsidRPr="003E01AA">
        <w:rPr>
          <w:rFonts w:ascii="Arial" w:hAnsi="Arial" w:cs="Arial"/>
          <w:sz w:val="15"/>
          <w:szCs w:val="15"/>
          <w:lang w:val="en-CA"/>
        </w:rPr>
        <w:t>mb</w:t>
      </w:r>
      <w:proofErr w:type="spellEnd"/>
      <w:r w:rsidRPr="003E01AA">
        <w:rPr>
          <w:rFonts w:ascii="Arial" w:hAnsi="Arial" w:cs="Arial"/>
          <w:sz w:val="15"/>
          <w:szCs w:val="15"/>
          <w:lang w:val="en-CA"/>
        </w:rPr>
        <w:t xml:space="preserve"> range; and 20 PSI for 0 to 20 PSIA.</w:t>
      </w:r>
    </w:p>
    <w:p w14:paraId="29F9E876" w14:textId="77777777" w:rsidR="00512480" w:rsidRDefault="00512480" w:rsidP="00512480">
      <w:pPr>
        <w:spacing w:after="0" w:line="240" w:lineRule="auto"/>
        <w:rPr>
          <w:rFonts w:ascii="Arial" w:hAnsi="Arial" w:cs="Arial"/>
          <w:sz w:val="15"/>
          <w:szCs w:val="15"/>
          <w:lang w:val="en-CA"/>
        </w:rPr>
      </w:pPr>
      <w:r w:rsidRPr="004B7C30">
        <w:rPr>
          <w:rFonts w:ascii="Arial" w:hAnsi="Arial" w:cs="Arial"/>
          <w:sz w:val="15"/>
          <w:szCs w:val="15"/>
          <w:vertAlign w:val="superscript"/>
          <w:lang w:val="en-CA"/>
        </w:rPr>
        <w:t>3</w:t>
      </w:r>
      <w:r>
        <w:rPr>
          <w:rFonts w:ascii="Arial" w:hAnsi="Arial" w:cs="Arial"/>
          <w:sz w:val="15"/>
          <w:szCs w:val="15"/>
          <w:vertAlign w:val="superscript"/>
          <w:lang w:val="en-CA"/>
        </w:rPr>
        <w:t xml:space="preserve"> </w:t>
      </w:r>
      <w:r w:rsidRPr="003E01AA">
        <w:rPr>
          <w:rFonts w:ascii="Arial" w:hAnsi="Arial" w:cs="Arial"/>
          <w:sz w:val="15"/>
          <w:szCs w:val="15"/>
          <w:lang w:val="en-CA"/>
        </w:rPr>
        <w:t>Units calibrated at nominal 70°F. Maximum thermal error computed from this datum.</w:t>
      </w:r>
    </w:p>
    <w:p w14:paraId="7357B6B4" w14:textId="6BF82ABF" w:rsidR="00512480" w:rsidRDefault="00512480" w:rsidP="00512480">
      <w:pPr>
        <w:spacing w:after="0" w:line="240" w:lineRule="auto"/>
        <w:rPr>
          <w:rFonts w:ascii="Arial" w:hAnsi="Arial" w:cs="Arial"/>
          <w:sz w:val="15"/>
          <w:szCs w:val="15"/>
          <w:lang w:val="en-CA"/>
        </w:rPr>
      </w:pPr>
      <w:r w:rsidRPr="004B7C30">
        <w:rPr>
          <w:rFonts w:ascii="Arial" w:hAnsi="Arial" w:cs="Arial"/>
          <w:sz w:val="15"/>
          <w:szCs w:val="15"/>
          <w:vertAlign w:val="superscript"/>
          <w:lang w:val="en-CA"/>
        </w:rPr>
        <w:t>4</w:t>
      </w:r>
      <w:r>
        <w:rPr>
          <w:rFonts w:ascii="Arial" w:hAnsi="Arial" w:cs="Arial"/>
          <w:sz w:val="15"/>
          <w:szCs w:val="15"/>
          <w:vertAlign w:val="superscript"/>
          <w:lang w:val="en-CA"/>
        </w:rPr>
        <w:t xml:space="preserve"> </w:t>
      </w:r>
      <w:r>
        <w:rPr>
          <w:rFonts w:ascii="Arial" w:hAnsi="Arial" w:cs="Arial"/>
          <w:sz w:val="15"/>
          <w:szCs w:val="15"/>
          <w:lang w:val="en-CA"/>
        </w:rPr>
        <w:t xml:space="preserve">Operating </w:t>
      </w:r>
      <w:proofErr w:type="gramStart"/>
      <w:r>
        <w:rPr>
          <w:rFonts w:ascii="Arial" w:hAnsi="Arial" w:cs="Arial"/>
          <w:sz w:val="15"/>
          <w:szCs w:val="15"/>
          <w:lang w:val="en-CA"/>
        </w:rPr>
        <w:t>temperature</w:t>
      </w:r>
      <w:proofErr w:type="gramEnd"/>
      <w:r>
        <w:rPr>
          <w:rFonts w:ascii="Arial" w:hAnsi="Arial" w:cs="Arial"/>
          <w:sz w:val="15"/>
          <w:szCs w:val="15"/>
          <w:lang w:val="en-CA"/>
        </w:rPr>
        <w:t xml:space="preserve"> limits of the electronics only. Pressure media temperatures may be </w:t>
      </w:r>
      <w:r w:rsidR="00716D22">
        <w:rPr>
          <w:rFonts w:ascii="Arial" w:hAnsi="Arial" w:cs="Arial"/>
          <w:sz w:val="15"/>
          <w:szCs w:val="15"/>
          <w:lang w:val="en-CA"/>
        </w:rPr>
        <w:t>considerable</w:t>
      </w:r>
      <w:r>
        <w:rPr>
          <w:rFonts w:ascii="Arial" w:hAnsi="Arial" w:cs="Arial"/>
          <w:sz w:val="15"/>
          <w:szCs w:val="15"/>
          <w:lang w:val="en-CA"/>
        </w:rPr>
        <w:t xml:space="preserve"> higher or lower.</w:t>
      </w:r>
    </w:p>
    <w:p w14:paraId="4916E15B" w14:textId="2F336337" w:rsidR="002C659D" w:rsidRPr="004B7C30" w:rsidRDefault="00512480" w:rsidP="004B7C30">
      <w:pPr>
        <w:spacing w:after="0" w:line="240" w:lineRule="auto"/>
        <w:rPr>
          <w:rFonts w:ascii="Arial" w:hAnsi="Arial" w:cs="Arial"/>
          <w:sz w:val="15"/>
          <w:szCs w:val="15"/>
          <w:lang w:val="en-CA"/>
        </w:rPr>
        <w:sectPr w:rsidR="002C659D" w:rsidRPr="004B7C30" w:rsidSect="00D3720F">
          <w:footerReference w:type="default" r:id="rId54"/>
          <w:pgSz w:w="12240" w:h="15840"/>
          <w:pgMar w:top="1276" w:right="1440" w:bottom="1440" w:left="1440" w:header="720" w:footer="12" w:gutter="0"/>
          <w:pgNumType w:start="1" w:chapStyle="1"/>
          <w:cols w:space="720"/>
          <w:docGrid w:linePitch="360"/>
        </w:sectPr>
      </w:pPr>
      <w:r w:rsidRPr="004B7C30">
        <w:rPr>
          <w:rFonts w:ascii="Arial" w:hAnsi="Arial" w:cs="Arial"/>
          <w:sz w:val="15"/>
          <w:szCs w:val="15"/>
          <w:vertAlign w:val="superscript"/>
          <w:lang w:val="en-CA"/>
        </w:rPr>
        <w:t>5</w:t>
      </w:r>
      <w:r w:rsidRPr="004B7C30">
        <w:rPr>
          <w:rFonts w:ascii="Arial" w:hAnsi="Arial" w:cs="Arial"/>
          <w:sz w:val="15"/>
          <w:szCs w:val="15"/>
          <w:lang w:val="en-CA"/>
        </w:rPr>
        <w:t xml:space="preserve"> The separate leads for +EXC, -EXC, +Out, -Out are </w:t>
      </w:r>
      <w:proofErr w:type="spellStart"/>
      <w:r w:rsidRPr="004B7C30">
        <w:rPr>
          <w:rFonts w:ascii="Arial" w:hAnsi="Arial" w:cs="Arial"/>
          <w:sz w:val="15"/>
          <w:szCs w:val="15"/>
          <w:lang w:val="en-CA"/>
        </w:rPr>
        <w:t>commoned</w:t>
      </w:r>
      <w:proofErr w:type="spellEnd"/>
      <w:r w:rsidRPr="004B7C30">
        <w:rPr>
          <w:rFonts w:ascii="Arial" w:hAnsi="Arial" w:cs="Arial"/>
          <w:sz w:val="15"/>
          <w:szCs w:val="15"/>
          <w:lang w:val="en-CA"/>
        </w:rPr>
        <w:t xml:space="preserve"> internally. The shield is connected to the case. For best performance, either</w:t>
      </w:r>
      <w:r>
        <w:rPr>
          <w:rFonts w:ascii="Arial" w:hAnsi="Arial" w:cs="Arial"/>
          <w:sz w:val="15"/>
          <w:szCs w:val="15"/>
          <w:lang w:val="en-CA"/>
        </w:rPr>
        <w:t xml:space="preserve"> </w:t>
      </w:r>
      <w:r w:rsidRPr="004B7C30">
        <w:rPr>
          <w:rFonts w:ascii="Arial" w:hAnsi="Arial" w:cs="Arial"/>
          <w:sz w:val="15"/>
          <w:szCs w:val="15"/>
          <w:lang w:val="en-CA"/>
        </w:rPr>
        <w:t>the -</w:t>
      </w:r>
      <w:proofErr w:type="spellStart"/>
      <w:r w:rsidRPr="004B7C30">
        <w:rPr>
          <w:rFonts w:ascii="Arial" w:hAnsi="Arial" w:cs="Arial"/>
          <w:sz w:val="15"/>
          <w:szCs w:val="15"/>
          <w:lang w:val="en-CA"/>
        </w:rPr>
        <w:t>Exc</w:t>
      </w:r>
      <w:proofErr w:type="spellEnd"/>
      <w:r w:rsidRPr="004B7C30">
        <w:rPr>
          <w:rFonts w:ascii="Arial" w:hAnsi="Arial" w:cs="Arial"/>
          <w:sz w:val="15"/>
          <w:szCs w:val="15"/>
          <w:lang w:val="en-CA"/>
        </w:rPr>
        <w:t xml:space="preserve"> or -Out should be connected to the case. Unit is calibrated at</w:t>
      </w:r>
      <w:r>
        <w:rPr>
          <w:rFonts w:ascii="Arial" w:hAnsi="Arial" w:cs="Arial"/>
          <w:sz w:val="15"/>
          <w:szCs w:val="15"/>
          <w:lang w:val="en-CA"/>
        </w:rPr>
        <w:t xml:space="preserve"> </w:t>
      </w:r>
      <w:r w:rsidRPr="004B7C30">
        <w:rPr>
          <w:rFonts w:ascii="Arial" w:hAnsi="Arial" w:cs="Arial"/>
          <w:sz w:val="15"/>
          <w:szCs w:val="15"/>
          <w:lang w:val="en-CA"/>
        </w:rPr>
        <w:t>the factory with -</w:t>
      </w:r>
      <w:proofErr w:type="spellStart"/>
      <w:r w:rsidRPr="004B7C30">
        <w:rPr>
          <w:rFonts w:ascii="Arial" w:hAnsi="Arial" w:cs="Arial"/>
          <w:sz w:val="15"/>
          <w:szCs w:val="15"/>
          <w:lang w:val="en-CA"/>
        </w:rPr>
        <w:t>Exc</w:t>
      </w:r>
      <w:proofErr w:type="spellEnd"/>
      <w:r w:rsidRPr="004B7C30">
        <w:rPr>
          <w:rFonts w:ascii="Arial" w:hAnsi="Arial" w:cs="Arial"/>
          <w:sz w:val="15"/>
          <w:szCs w:val="15"/>
          <w:lang w:val="en-CA"/>
        </w:rPr>
        <w:t xml:space="preserve"> connected to the case. The insulation resistance</w:t>
      </w:r>
      <w:r>
        <w:rPr>
          <w:rFonts w:ascii="Arial" w:hAnsi="Arial" w:cs="Arial"/>
          <w:sz w:val="15"/>
          <w:szCs w:val="15"/>
          <w:lang w:val="en-CA"/>
        </w:rPr>
        <w:t xml:space="preserve"> </w:t>
      </w:r>
      <w:r w:rsidRPr="004B7C30">
        <w:rPr>
          <w:rFonts w:ascii="Arial" w:hAnsi="Arial" w:cs="Arial"/>
          <w:sz w:val="15"/>
          <w:szCs w:val="15"/>
          <w:lang w:val="en-CA"/>
        </w:rPr>
        <w:t xml:space="preserve">between all signal leads are tied together and case ground is 100 </w:t>
      </w:r>
      <w:r>
        <w:rPr>
          <w:rFonts w:ascii="Arial" w:hAnsi="Arial" w:cs="Arial"/>
          <w:sz w:val="15"/>
          <w:szCs w:val="15"/>
          <w:lang w:val="en-CA"/>
        </w:rPr>
        <w:t>Ω minimum at 25 VDC</w:t>
      </w:r>
    </w:p>
    <w:tbl>
      <w:tblPr>
        <w:tblpPr w:leftFromText="180" w:rightFromText="180" w:vertAnchor="page" w:horzAnchor="margin" w:tblpX="108" w:tblpY="1604"/>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5732"/>
      </w:tblGrid>
      <w:tr w:rsidR="000A4242" w:rsidRPr="006F09C0" w14:paraId="27169825" w14:textId="77777777" w:rsidTr="00CD4242">
        <w:trPr>
          <w:trHeight w:val="425"/>
        </w:trPr>
        <w:tc>
          <w:tcPr>
            <w:tcW w:w="1972" w:type="pct"/>
            <w:shd w:val="clear" w:color="auto" w:fill="auto"/>
            <w:vAlign w:val="center"/>
          </w:tcPr>
          <w:p w14:paraId="481D71A2"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lastRenderedPageBreak/>
              <w:t>Operating Principal</w:t>
            </w:r>
          </w:p>
        </w:tc>
        <w:tc>
          <w:tcPr>
            <w:tcW w:w="3028" w:type="pct"/>
            <w:shd w:val="clear" w:color="auto" w:fill="auto"/>
            <w:vAlign w:val="center"/>
          </w:tcPr>
          <w:p w14:paraId="2C9D3C14" w14:textId="77777777" w:rsidR="000A4242" w:rsidRPr="00764CC0" w:rsidRDefault="000A4242" w:rsidP="00CD4242">
            <w:pPr>
              <w:pStyle w:val="ListParagraph"/>
              <w:spacing w:after="0" w:line="240" w:lineRule="auto"/>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Self-oscillating split-beam Cesium Vapor (non-radioactive </w:t>
            </w:r>
            <w:r w:rsidRPr="00764CC0">
              <w:rPr>
                <w:rFonts w:ascii="Arial" w:eastAsia="Times New Roman" w:hAnsi="Arial" w:cs="Arial"/>
                <w:bCs/>
                <w:color w:val="000000"/>
                <w:szCs w:val="20"/>
                <w:vertAlign w:val="superscript"/>
                <w:lang w:val="en-CA"/>
              </w:rPr>
              <w:t>133</w:t>
            </w:r>
            <w:r w:rsidRPr="00764CC0">
              <w:rPr>
                <w:rFonts w:ascii="Arial" w:eastAsia="Times New Roman" w:hAnsi="Arial" w:cs="Arial"/>
                <w:bCs/>
                <w:color w:val="000000"/>
                <w:szCs w:val="20"/>
                <w:lang w:val="en-CA"/>
              </w:rPr>
              <w:t>Cs)</w:t>
            </w:r>
          </w:p>
        </w:tc>
      </w:tr>
      <w:tr w:rsidR="000A4242" w:rsidRPr="006F09C0" w14:paraId="694A5A0C" w14:textId="77777777" w:rsidTr="00CD4242">
        <w:trPr>
          <w:trHeight w:val="425"/>
        </w:trPr>
        <w:tc>
          <w:tcPr>
            <w:tcW w:w="1972" w:type="pct"/>
            <w:shd w:val="clear" w:color="auto" w:fill="FFC000"/>
            <w:vAlign w:val="center"/>
          </w:tcPr>
          <w:p w14:paraId="28D784DB"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Operating Range</w:t>
            </w:r>
          </w:p>
        </w:tc>
        <w:tc>
          <w:tcPr>
            <w:tcW w:w="3028" w:type="pct"/>
            <w:shd w:val="clear" w:color="auto" w:fill="FFC000"/>
            <w:vAlign w:val="center"/>
          </w:tcPr>
          <w:p w14:paraId="6F108EFC" w14:textId="77777777" w:rsidR="000A4242" w:rsidRPr="00764CC0" w:rsidRDefault="000A4242" w:rsidP="00CD4242">
            <w:pPr>
              <w:pStyle w:val="ListParagraph"/>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15,000  nT to 105,000 nT</w:t>
            </w:r>
          </w:p>
        </w:tc>
      </w:tr>
      <w:tr w:rsidR="000A4242" w:rsidRPr="006F09C0" w14:paraId="6F76A70D" w14:textId="77777777" w:rsidTr="00CD4242">
        <w:trPr>
          <w:trHeight w:val="425"/>
        </w:trPr>
        <w:tc>
          <w:tcPr>
            <w:tcW w:w="1972" w:type="pct"/>
            <w:shd w:val="clear" w:color="auto" w:fill="auto"/>
            <w:vAlign w:val="center"/>
          </w:tcPr>
          <w:p w14:paraId="646D6BFA"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Gradient Tolerance</w:t>
            </w:r>
          </w:p>
        </w:tc>
        <w:tc>
          <w:tcPr>
            <w:tcW w:w="3028" w:type="pct"/>
            <w:shd w:val="clear" w:color="auto" w:fill="auto"/>
            <w:vAlign w:val="center"/>
          </w:tcPr>
          <w:p w14:paraId="54D44C0E" w14:textId="77777777" w:rsidR="000A4242" w:rsidRPr="00764CC0" w:rsidRDefault="000A4242" w:rsidP="00CD4242">
            <w:pPr>
              <w:pStyle w:val="ListParagraph"/>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40,000 nT/m</w:t>
            </w:r>
          </w:p>
        </w:tc>
      </w:tr>
      <w:tr w:rsidR="000A4242" w:rsidRPr="006F09C0" w14:paraId="327B0F85" w14:textId="77777777" w:rsidTr="00CD4242">
        <w:trPr>
          <w:trHeight w:val="425"/>
        </w:trPr>
        <w:tc>
          <w:tcPr>
            <w:tcW w:w="1972" w:type="pct"/>
            <w:shd w:val="clear" w:color="auto" w:fill="FFC000"/>
            <w:vAlign w:val="center"/>
          </w:tcPr>
          <w:p w14:paraId="35F38221"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Operating Zones</w:t>
            </w:r>
          </w:p>
        </w:tc>
        <w:tc>
          <w:tcPr>
            <w:tcW w:w="3028" w:type="pct"/>
            <w:shd w:val="clear" w:color="auto" w:fill="FFC000"/>
            <w:vAlign w:val="center"/>
          </w:tcPr>
          <w:p w14:paraId="59D3EEC0" w14:textId="77777777" w:rsidR="000A4242" w:rsidRPr="00764CC0" w:rsidRDefault="000A4242" w:rsidP="00CD4242">
            <w:pPr>
              <w:pStyle w:val="ListParagraph"/>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1</w:t>
            </w:r>
            <w:r>
              <w:rPr>
                <w:rFonts w:ascii="Arial" w:eastAsia="Times New Roman" w:hAnsi="Arial" w:cs="Arial"/>
                <w:bCs/>
                <w:color w:val="000000"/>
                <w:szCs w:val="20"/>
                <w:lang w:val="en-CA"/>
              </w:rPr>
              <w:t>5</w:t>
            </w:r>
            <w:r w:rsidRPr="00764CC0">
              <w:rPr>
                <w:rFonts w:ascii="Arial" w:eastAsia="Times New Roman" w:hAnsi="Arial" w:cs="Arial"/>
                <w:bCs/>
                <w:color w:val="000000"/>
                <w:szCs w:val="20"/>
                <w:lang w:val="en-CA"/>
              </w:rPr>
              <w:t xml:space="preserve">° to </w:t>
            </w:r>
            <w:r>
              <w:rPr>
                <w:rFonts w:ascii="Arial" w:eastAsia="Times New Roman" w:hAnsi="Arial" w:cs="Arial"/>
                <w:bCs/>
                <w:color w:val="000000"/>
                <w:szCs w:val="20"/>
                <w:lang w:val="en-CA"/>
              </w:rPr>
              <w:t>75</w:t>
            </w:r>
            <w:r w:rsidRPr="00764CC0">
              <w:rPr>
                <w:rFonts w:ascii="Arial" w:eastAsia="Times New Roman" w:hAnsi="Arial" w:cs="Arial"/>
                <w:bCs/>
                <w:color w:val="000000"/>
                <w:szCs w:val="20"/>
                <w:lang w:val="en-CA"/>
              </w:rPr>
              <w:t xml:space="preserve">° and </w:t>
            </w:r>
            <w:r>
              <w:rPr>
                <w:rFonts w:ascii="Arial" w:eastAsia="Times New Roman" w:hAnsi="Arial" w:cs="Arial"/>
                <w:bCs/>
                <w:color w:val="000000"/>
                <w:szCs w:val="20"/>
                <w:lang w:val="en-CA"/>
              </w:rPr>
              <w:t>10</w:t>
            </w:r>
            <w:r w:rsidRPr="00764CC0">
              <w:rPr>
                <w:rFonts w:ascii="Arial" w:eastAsia="Times New Roman" w:hAnsi="Arial" w:cs="Arial"/>
                <w:bCs/>
                <w:color w:val="000000"/>
                <w:szCs w:val="20"/>
                <w:lang w:val="en-CA"/>
              </w:rPr>
              <w:t>5° to 1</w:t>
            </w:r>
            <w:r>
              <w:rPr>
                <w:rFonts w:ascii="Arial" w:eastAsia="Times New Roman" w:hAnsi="Arial" w:cs="Arial"/>
                <w:bCs/>
                <w:color w:val="000000"/>
                <w:szCs w:val="20"/>
                <w:lang w:val="en-CA"/>
              </w:rPr>
              <w:t>65</w:t>
            </w:r>
            <w:r w:rsidRPr="00764CC0">
              <w:rPr>
                <w:rFonts w:ascii="Arial" w:eastAsia="Times New Roman" w:hAnsi="Arial" w:cs="Arial"/>
                <w:bCs/>
                <w:color w:val="000000"/>
                <w:szCs w:val="20"/>
                <w:lang w:val="en-CA"/>
              </w:rPr>
              <w:t>°</w:t>
            </w:r>
          </w:p>
        </w:tc>
      </w:tr>
      <w:tr w:rsidR="000A4242" w:rsidRPr="006F09C0" w14:paraId="1870C162" w14:textId="77777777" w:rsidTr="00CD4242">
        <w:trPr>
          <w:trHeight w:val="425"/>
        </w:trPr>
        <w:tc>
          <w:tcPr>
            <w:tcW w:w="1972" w:type="pct"/>
            <w:shd w:val="clear" w:color="auto" w:fill="auto"/>
            <w:vAlign w:val="center"/>
          </w:tcPr>
          <w:p w14:paraId="360F3E01"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Hemisphere Switching</w:t>
            </w:r>
          </w:p>
        </w:tc>
        <w:tc>
          <w:tcPr>
            <w:tcW w:w="3028" w:type="pct"/>
            <w:shd w:val="clear" w:color="auto" w:fill="auto"/>
            <w:vAlign w:val="center"/>
          </w:tcPr>
          <w:p w14:paraId="01CA7A4B" w14:textId="77777777" w:rsidR="000A4242" w:rsidRPr="00764CC0" w:rsidRDefault="000A4242" w:rsidP="00CD4242">
            <w:pPr>
              <w:pStyle w:val="ListParagraph"/>
              <w:spacing w:after="0"/>
              <w:ind w:left="469" w:right="460" w:hanging="402"/>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a)</w:t>
            </w:r>
            <w:r w:rsidRPr="00764CC0">
              <w:rPr>
                <w:rFonts w:ascii="Arial" w:eastAsia="Times New Roman" w:hAnsi="Arial" w:cs="Arial"/>
                <w:bCs/>
                <w:color w:val="000000"/>
                <w:szCs w:val="20"/>
                <w:lang w:val="en-CA"/>
              </w:rPr>
              <w:tab/>
              <w:t>Automatic</w:t>
            </w:r>
          </w:p>
          <w:p w14:paraId="4FC23F20" w14:textId="77777777" w:rsidR="000A4242" w:rsidRPr="00764CC0" w:rsidRDefault="000A4242" w:rsidP="00CD4242">
            <w:pPr>
              <w:pStyle w:val="ListParagraph"/>
              <w:spacing w:after="0"/>
              <w:ind w:left="469" w:right="460" w:hanging="402"/>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b) </w:t>
            </w:r>
            <w:r w:rsidRPr="00764CC0">
              <w:rPr>
                <w:rFonts w:ascii="Arial" w:eastAsia="Times New Roman" w:hAnsi="Arial" w:cs="Arial"/>
                <w:bCs/>
                <w:color w:val="000000"/>
                <w:szCs w:val="20"/>
                <w:lang w:val="en-CA"/>
              </w:rPr>
              <w:tab/>
              <w:t>Electronic control actuated by the control voltage levels (TTL/CMOS)</w:t>
            </w:r>
          </w:p>
          <w:p w14:paraId="69FC8B16" w14:textId="77777777" w:rsidR="000A4242" w:rsidRPr="00764CC0" w:rsidRDefault="000A4242" w:rsidP="00CD4242">
            <w:pPr>
              <w:pStyle w:val="ListParagraph"/>
              <w:spacing w:after="0"/>
              <w:ind w:left="469" w:right="460" w:hanging="402"/>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c) </w:t>
            </w:r>
            <w:r w:rsidRPr="00764CC0">
              <w:rPr>
                <w:rFonts w:ascii="Arial" w:eastAsia="Times New Roman" w:hAnsi="Arial" w:cs="Arial"/>
                <w:bCs/>
                <w:color w:val="000000"/>
                <w:szCs w:val="20"/>
                <w:lang w:val="en-CA"/>
              </w:rPr>
              <w:tab/>
              <w:t>Manual</w:t>
            </w:r>
          </w:p>
        </w:tc>
      </w:tr>
      <w:tr w:rsidR="000A4242" w:rsidRPr="006F09C0" w14:paraId="11493904" w14:textId="77777777" w:rsidTr="00CD4242">
        <w:trPr>
          <w:trHeight w:val="425"/>
        </w:trPr>
        <w:tc>
          <w:tcPr>
            <w:tcW w:w="1972" w:type="pct"/>
            <w:shd w:val="clear" w:color="auto" w:fill="FFC000"/>
            <w:vAlign w:val="center"/>
          </w:tcPr>
          <w:p w14:paraId="38B77FC7"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Sensitivity</w:t>
            </w:r>
          </w:p>
        </w:tc>
        <w:tc>
          <w:tcPr>
            <w:tcW w:w="3028" w:type="pct"/>
            <w:shd w:val="clear" w:color="auto" w:fill="FFC000"/>
            <w:vAlign w:val="center"/>
          </w:tcPr>
          <w:p w14:paraId="72ADD174" w14:textId="77777777" w:rsidR="000A4242" w:rsidRPr="00764CC0" w:rsidRDefault="000A4242" w:rsidP="00CD4242">
            <w:pPr>
              <w:pStyle w:val="ListParagraph"/>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0.0006 nT √Hz </w:t>
            </w:r>
            <w:proofErr w:type="spellStart"/>
            <w:r w:rsidRPr="00764CC0">
              <w:rPr>
                <w:rFonts w:ascii="Arial" w:eastAsia="Times New Roman" w:hAnsi="Arial" w:cs="Arial"/>
                <w:bCs/>
                <w:color w:val="000000"/>
                <w:szCs w:val="20"/>
                <w:lang w:val="en-CA"/>
              </w:rPr>
              <w:t>rms</w:t>
            </w:r>
            <w:proofErr w:type="spellEnd"/>
          </w:p>
        </w:tc>
      </w:tr>
      <w:tr w:rsidR="000A4242" w:rsidRPr="006F09C0" w14:paraId="0F9195CA" w14:textId="77777777" w:rsidTr="00CD4242">
        <w:trPr>
          <w:trHeight w:val="425"/>
        </w:trPr>
        <w:tc>
          <w:tcPr>
            <w:tcW w:w="1972" w:type="pct"/>
            <w:shd w:val="clear" w:color="auto" w:fill="auto"/>
            <w:vAlign w:val="center"/>
          </w:tcPr>
          <w:p w14:paraId="411D1B41"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Noise Envelope</w:t>
            </w:r>
          </w:p>
        </w:tc>
        <w:tc>
          <w:tcPr>
            <w:tcW w:w="3028" w:type="pct"/>
            <w:shd w:val="clear" w:color="auto" w:fill="auto"/>
            <w:vAlign w:val="center"/>
          </w:tcPr>
          <w:p w14:paraId="14AB6D6C" w14:textId="77777777" w:rsidR="000A4242" w:rsidRPr="00764CC0" w:rsidRDefault="000A4242" w:rsidP="00CD4242">
            <w:pPr>
              <w:pStyle w:val="ListParagraph"/>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Typically 0.002 nT </w:t>
            </w:r>
            <w:r>
              <w:rPr>
                <w:rFonts w:ascii="Arial" w:eastAsia="Times New Roman" w:hAnsi="Arial" w:cs="Arial"/>
                <w:bCs/>
                <w:color w:val="000000"/>
                <w:szCs w:val="20"/>
                <w:lang w:val="en-CA"/>
              </w:rPr>
              <w:t>peak to peak</w:t>
            </w:r>
            <w:r w:rsidRPr="00764CC0">
              <w:rPr>
                <w:rFonts w:ascii="Arial" w:eastAsia="Times New Roman" w:hAnsi="Arial" w:cs="Arial"/>
                <w:bCs/>
                <w:color w:val="000000"/>
                <w:szCs w:val="20"/>
                <w:lang w:val="en-CA"/>
              </w:rPr>
              <w:t>, 0.1 to 1 Hz bandwidth</w:t>
            </w:r>
          </w:p>
        </w:tc>
      </w:tr>
      <w:tr w:rsidR="000A4242" w:rsidRPr="006F09C0" w14:paraId="4769DCB8" w14:textId="77777777" w:rsidTr="00CD4242">
        <w:trPr>
          <w:trHeight w:val="425"/>
        </w:trPr>
        <w:tc>
          <w:tcPr>
            <w:tcW w:w="1972" w:type="pct"/>
            <w:shd w:val="clear" w:color="auto" w:fill="FFC000"/>
            <w:vAlign w:val="center"/>
          </w:tcPr>
          <w:p w14:paraId="5F2C19C8"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Heading Error</w:t>
            </w:r>
          </w:p>
        </w:tc>
        <w:tc>
          <w:tcPr>
            <w:tcW w:w="3028" w:type="pct"/>
            <w:shd w:val="clear" w:color="auto" w:fill="FFC000"/>
            <w:vAlign w:val="center"/>
          </w:tcPr>
          <w:p w14:paraId="39E5FEB9" w14:textId="77777777" w:rsidR="000A4242" w:rsidRPr="00764CC0" w:rsidRDefault="000A4242" w:rsidP="00CD4242">
            <w:pPr>
              <w:pStyle w:val="ListParagraph"/>
              <w:spacing w:after="0"/>
              <w:ind w:left="469" w:right="460"/>
              <w:rPr>
                <w:rFonts w:ascii="Arial" w:eastAsia="Times New Roman" w:hAnsi="Arial" w:cs="Arial"/>
                <w:bCs/>
                <w:color w:val="000000"/>
                <w:szCs w:val="20"/>
                <w:lang w:val="en-CA"/>
              </w:rPr>
            </w:pPr>
            <w:r w:rsidRPr="009A03FC">
              <w:rPr>
                <w:rFonts w:ascii="Arial" w:hAnsi="Arial" w:cs="Arial"/>
                <w:bCs/>
                <w:lang w:val="en-CA" w:eastAsia="en-CA"/>
              </w:rPr>
              <w:t>±</w:t>
            </w:r>
            <w:r w:rsidRPr="00764CC0">
              <w:rPr>
                <w:rFonts w:ascii="Arial" w:eastAsia="Times New Roman" w:hAnsi="Arial" w:cs="Arial"/>
                <w:bCs/>
                <w:color w:val="000000"/>
                <w:szCs w:val="20"/>
                <w:lang w:val="en-CA"/>
              </w:rPr>
              <w:t>0.2</w:t>
            </w:r>
            <w:r>
              <w:rPr>
                <w:rFonts w:ascii="Arial" w:eastAsia="Times New Roman" w:hAnsi="Arial" w:cs="Arial"/>
                <w:bCs/>
                <w:color w:val="000000"/>
                <w:szCs w:val="20"/>
                <w:lang w:val="en-CA"/>
              </w:rPr>
              <w:t>0</w:t>
            </w:r>
            <w:r w:rsidRPr="00764CC0">
              <w:rPr>
                <w:rFonts w:ascii="Arial" w:eastAsia="Times New Roman" w:hAnsi="Arial" w:cs="Arial"/>
                <w:bCs/>
                <w:color w:val="000000"/>
                <w:szCs w:val="20"/>
                <w:lang w:val="en-CA"/>
              </w:rPr>
              <w:t xml:space="preserve"> nT (inside the optical axis to the field direction angle range 15° to 75° and 105° to 165°)</w:t>
            </w:r>
          </w:p>
        </w:tc>
      </w:tr>
      <w:tr w:rsidR="000A4242" w:rsidRPr="006F09C0" w14:paraId="034F32C6" w14:textId="77777777" w:rsidTr="00CD4242">
        <w:trPr>
          <w:trHeight w:val="425"/>
        </w:trPr>
        <w:tc>
          <w:tcPr>
            <w:tcW w:w="1972" w:type="pct"/>
            <w:shd w:val="clear" w:color="auto" w:fill="auto"/>
            <w:vAlign w:val="center"/>
          </w:tcPr>
          <w:p w14:paraId="43454CB2"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Absolute Accuracy</w:t>
            </w:r>
          </w:p>
        </w:tc>
        <w:tc>
          <w:tcPr>
            <w:tcW w:w="3028" w:type="pct"/>
            <w:shd w:val="clear" w:color="auto" w:fill="auto"/>
            <w:vAlign w:val="center"/>
          </w:tcPr>
          <w:p w14:paraId="549C17F0" w14:textId="77777777" w:rsidR="000A4242" w:rsidRPr="00764CC0" w:rsidRDefault="000A4242" w:rsidP="00CD4242">
            <w:pPr>
              <w:pStyle w:val="ListParagraph"/>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&lt;2.5 nT throughout range</w:t>
            </w:r>
          </w:p>
        </w:tc>
      </w:tr>
      <w:tr w:rsidR="000A4242" w:rsidRPr="006F09C0" w14:paraId="330C40EC" w14:textId="77777777" w:rsidTr="00CD4242">
        <w:trPr>
          <w:trHeight w:val="425"/>
        </w:trPr>
        <w:tc>
          <w:tcPr>
            <w:tcW w:w="1972" w:type="pct"/>
            <w:shd w:val="clear" w:color="auto" w:fill="FFC000"/>
            <w:vAlign w:val="center"/>
          </w:tcPr>
          <w:p w14:paraId="105B8E94"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Output</w:t>
            </w:r>
          </w:p>
        </w:tc>
        <w:tc>
          <w:tcPr>
            <w:tcW w:w="3028" w:type="pct"/>
            <w:shd w:val="clear" w:color="auto" w:fill="FFC000"/>
            <w:vAlign w:val="center"/>
          </w:tcPr>
          <w:p w14:paraId="23798389" w14:textId="77777777" w:rsidR="000A4242" w:rsidRPr="00764CC0" w:rsidRDefault="000A4242" w:rsidP="00CD4242">
            <w:pPr>
              <w:pStyle w:val="ListParagraph"/>
              <w:numPr>
                <w:ilvl w:val="0"/>
                <w:numId w:val="16"/>
              </w:numPr>
              <w:suppressAutoHyphens w:val="0"/>
              <w:spacing w:after="0" w:line="240" w:lineRule="auto"/>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Continuous signal at the </w:t>
            </w:r>
            <w:proofErr w:type="spellStart"/>
            <w:r w:rsidRPr="00764CC0">
              <w:rPr>
                <w:rFonts w:ascii="Arial" w:eastAsia="Times New Roman" w:hAnsi="Arial" w:cs="Arial"/>
                <w:bCs/>
                <w:color w:val="000000"/>
                <w:szCs w:val="20"/>
                <w:lang w:val="en-CA"/>
              </w:rPr>
              <w:t>Larmor</w:t>
            </w:r>
            <w:proofErr w:type="spellEnd"/>
            <w:r w:rsidRPr="00764CC0">
              <w:rPr>
                <w:rFonts w:ascii="Arial" w:eastAsia="Times New Roman" w:hAnsi="Arial" w:cs="Arial"/>
                <w:bCs/>
                <w:color w:val="000000"/>
                <w:szCs w:val="20"/>
                <w:lang w:val="en-CA"/>
              </w:rPr>
              <w:t xml:space="preserve"> frequency which is proportional to the magnetic field (proportionality constant 3.49857 Hz/nT) sine wave signal amplitude modulated on the power supply voltage</w:t>
            </w:r>
          </w:p>
          <w:p w14:paraId="07B7D8FE" w14:textId="77777777" w:rsidR="000A4242" w:rsidRPr="00764CC0" w:rsidRDefault="000A4242" w:rsidP="00CD4242">
            <w:pPr>
              <w:pStyle w:val="ListParagraph"/>
              <w:numPr>
                <w:ilvl w:val="0"/>
                <w:numId w:val="16"/>
              </w:numPr>
              <w:suppressAutoHyphens w:val="0"/>
              <w:spacing w:after="0" w:line="240" w:lineRule="auto"/>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Square wave signal at the I/O</w:t>
            </w:r>
            <w:r>
              <w:rPr>
                <w:rFonts w:ascii="Arial" w:eastAsia="Times New Roman" w:hAnsi="Arial" w:cs="Arial"/>
                <w:bCs/>
                <w:color w:val="000000"/>
                <w:szCs w:val="20"/>
                <w:lang w:val="en-CA"/>
              </w:rPr>
              <w:t xml:space="preserve"> connector, TTL/CMOS compatible</w:t>
            </w:r>
          </w:p>
        </w:tc>
      </w:tr>
      <w:tr w:rsidR="000A4242" w:rsidRPr="006F09C0" w14:paraId="06EA047F" w14:textId="77777777" w:rsidTr="00CD4242">
        <w:trPr>
          <w:trHeight w:val="425"/>
        </w:trPr>
        <w:tc>
          <w:tcPr>
            <w:tcW w:w="1972" w:type="pct"/>
            <w:shd w:val="clear" w:color="auto" w:fill="auto"/>
            <w:vAlign w:val="center"/>
          </w:tcPr>
          <w:p w14:paraId="78235D7F"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Information Bandwidth</w:t>
            </w:r>
          </w:p>
        </w:tc>
        <w:tc>
          <w:tcPr>
            <w:tcW w:w="3028" w:type="pct"/>
            <w:shd w:val="clear" w:color="auto" w:fill="auto"/>
            <w:vAlign w:val="center"/>
          </w:tcPr>
          <w:p w14:paraId="7FC6C113" w14:textId="77777777" w:rsidR="000A4242" w:rsidRPr="00764CC0" w:rsidRDefault="000A4242" w:rsidP="00CD4242">
            <w:pPr>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Only limited by the magnetometer processor used</w:t>
            </w:r>
          </w:p>
        </w:tc>
      </w:tr>
      <w:tr w:rsidR="000A4242" w:rsidRPr="006F09C0" w14:paraId="095DA569" w14:textId="77777777" w:rsidTr="00CD4242">
        <w:trPr>
          <w:trHeight w:val="425"/>
        </w:trPr>
        <w:tc>
          <w:tcPr>
            <w:tcW w:w="1972" w:type="pct"/>
            <w:shd w:val="clear" w:color="auto" w:fill="FFC000"/>
            <w:vAlign w:val="center"/>
          </w:tcPr>
          <w:p w14:paraId="5ABB22B9"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Sensor Head</w:t>
            </w:r>
          </w:p>
        </w:tc>
        <w:tc>
          <w:tcPr>
            <w:tcW w:w="3028" w:type="pct"/>
            <w:shd w:val="clear" w:color="auto" w:fill="FFC000"/>
            <w:vAlign w:val="center"/>
          </w:tcPr>
          <w:p w14:paraId="583001F3" w14:textId="77777777" w:rsidR="000A4242" w:rsidRPr="00764CC0" w:rsidRDefault="000A4242" w:rsidP="00CD4242">
            <w:pPr>
              <w:autoSpaceDE w:val="0"/>
              <w:autoSpaceDN w:val="0"/>
              <w:adjustRightInd w:val="0"/>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Diameter: 63 mm (2.5”)</w:t>
            </w:r>
          </w:p>
          <w:p w14:paraId="44C7B2F3" w14:textId="77777777" w:rsidR="000A4242" w:rsidRPr="00764CC0" w:rsidRDefault="000A4242" w:rsidP="00CD4242">
            <w:pPr>
              <w:autoSpaceDE w:val="0"/>
              <w:autoSpaceDN w:val="0"/>
              <w:adjustRightInd w:val="0"/>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Length: 160 mm (6.3”)</w:t>
            </w:r>
          </w:p>
          <w:p w14:paraId="3C28EECB" w14:textId="77777777" w:rsidR="000A4242" w:rsidRPr="00764CC0" w:rsidRDefault="000A4242" w:rsidP="00CD4242">
            <w:pPr>
              <w:autoSpaceDE w:val="0"/>
              <w:autoSpaceDN w:val="0"/>
              <w:adjustRightInd w:val="0"/>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Weight: 1.15 kg (2.6 lb)</w:t>
            </w:r>
          </w:p>
        </w:tc>
      </w:tr>
      <w:tr w:rsidR="000A4242" w:rsidRPr="006F09C0" w14:paraId="3E9B6A91" w14:textId="77777777" w:rsidTr="00CD4242">
        <w:trPr>
          <w:trHeight w:val="425"/>
        </w:trPr>
        <w:tc>
          <w:tcPr>
            <w:tcW w:w="1972" w:type="pct"/>
            <w:shd w:val="clear" w:color="auto" w:fill="auto"/>
            <w:vAlign w:val="center"/>
          </w:tcPr>
          <w:p w14:paraId="689F6171"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Sensor Electronics</w:t>
            </w:r>
          </w:p>
        </w:tc>
        <w:tc>
          <w:tcPr>
            <w:tcW w:w="3028" w:type="pct"/>
            <w:shd w:val="clear" w:color="auto" w:fill="auto"/>
            <w:vAlign w:val="center"/>
          </w:tcPr>
          <w:p w14:paraId="456A2403" w14:textId="77777777" w:rsidR="000A4242" w:rsidRPr="00764CC0" w:rsidRDefault="000A4242" w:rsidP="00CD4242">
            <w:pPr>
              <w:autoSpaceDE w:val="0"/>
              <w:autoSpaceDN w:val="0"/>
              <w:adjustRightInd w:val="0"/>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Diameter: 63 mm (2.5”)</w:t>
            </w:r>
          </w:p>
          <w:p w14:paraId="13F45984" w14:textId="77777777" w:rsidR="000A4242" w:rsidRPr="00764CC0" w:rsidRDefault="000A4242" w:rsidP="00CD4242">
            <w:pPr>
              <w:autoSpaceDE w:val="0"/>
              <w:autoSpaceDN w:val="0"/>
              <w:adjustRightInd w:val="0"/>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Length: 350 mm (13.8”)</w:t>
            </w:r>
          </w:p>
          <w:p w14:paraId="201AC8F0" w14:textId="77777777" w:rsidR="000A4242" w:rsidRPr="00764CC0" w:rsidRDefault="000A4242" w:rsidP="00CD4242">
            <w:pPr>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Weight: 1.5 kg (3.3 lb)</w:t>
            </w:r>
          </w:p>
        </w:tc>
      </w:tr>
      <w:tr w:rsidR="000A4242" w:rsidRPr="006F09C0" w14:paraId="18119033" w14:textId="77777777" w:rsidTr="00CD4242">
        <w:trPr>
          <w:trHeight w:val="425"/>
        </w:trPr>
        <w:tc>
          <w:tcPr>
            <w:tcW w:w="1972" w:type="pct"/>
            <w:shd w:val="clear" w:color="auto" w:fill="FFC000"/>
            <w:vAlign w:val="center"/>
          </w:tcPr>
          <w:p w14:paraId="6B540C2C"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Cable, Sensor to</w:t>
            </w:r>
          </w:p>
          <w:p w14:paraId="1263E97A"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Sensor Electronics</w:t>
            </w:r>
          </w:p>
        </w:tc>
        <w:tc>
          <w:tcPr>
            <w:tcW w:w="3028" w:type="pct"/>
            <w:shd w:val="clear" w:color="auto" w:fill="FFC000"/>
            <w:vAlign w:val="center"/>
          </w:tcPr>
          <w:p w14:paraId="1E00999B" w14:textId="77777777" w:rsidR="000A4242" w:rsidRPr="00764CC0" w:rsidRDefault="000A4242" w:rsidP="00CD4242">
            <w:pPr>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3 m (9’ 8”), lengths up to 5 m (16’ 4”) available</w:t>
            </w:r>
          </w:p>
        </w:tc>
      </w:tr>
      <w:tr w:rsidR="000A4242" w:rsidRPr="006F09C0" w14:paraId="02B8E5D3" w14:textId="77777777" w:rsidTr="00CD4242">
        <w:trPr>
          <w:trHeight w:val="425"/>
        </w:trPr>
        <w:tc>
          <w:tcPr>
            <w:tcW w:w="1972" w:type="pct"/>
            <w:shd w:val="clear" w:color="auto" w:fill="auto"/>
            <w:vAlign w:val="center"/>
          </w:tcPr>
          <w:p w14:paraId="74D5B38A"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Operating Temperature</w:t>
            </w:r>
          </w:p>
        </w:tc>
        <w:tc>
          <w:tcPr>
            <w:tcW w:w="3028" w:type="pct"/>
            <w:shd w:val="clear" w:color="auto" w:fill="auto"/>
            <w:vAlign w:val="center"/>
          </w:tcPr>
          <w:p w14:paraId="4555AC1E" w14:textId="77777777" w:rsidR="000A4242" w:rsidRPr="00764CC0" w:rsidRDefault="000A4242" w:rsidP="00CD4242">
            <w:pPr>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-40°C to +50°C</w:t>
            </w:r>
          </w:p>
        </w:tc>
      </w:tr>
      <w:tr w:rsidR="000A4242" w:rsidRPr="006F09C0" w14:paraId="6DBB9083" w14:textId="77777777" w:rsidTr="00CD4242">
        <w:trPr>
          <w:trHeight w:val="425"/>
        </w:trPr>
        <w:tc>
          <w:tcPr>
            <w:tcW w:w="1972" w:type="pct"/>
            <w:shd w:val="clear" w:color="auto" w:fill="FFC000"/>
            <w:vAlign w:val="center"/>
          </w:tcPr>
          <w:p w14:paraId="0A558AD9"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Humidity</w:t>
            </w:r>
          </w:p>
        </w:tc>
        <w:tc>
          <w:tcPr>
            <w:tcW w:w="3028" w:type="pct"/>
            <w:shd w:val="clear" w:color="auto" w:fill="FFC000"/>
            <w:vAlign w:val="center"/>
          </w:tcPr>
          <w:p w14:paraId="0EBC6D58" w14:textId="77777777" w:rsidR="000A4242" w:rsidRPr="00764CC0" w:rsidRDefault="000A4242" w:rsidP="00CD4242">
            <w:pPr>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Up to 100%, splash proof</w:t>
            </w:r>
          </w:p>
        </w:tc>
      </w:tr>
      <w:tr w:rsidR="000A4242" w:rsidRPr="006F09C0" w14:paraId="0F4D4330" w14:textId="77777777" w:rsidTr="00CD4242">
        <w:trPr>
          <w:trHeight w:val="425"/>
        </w:trPr>
        <w:tc>
          <w:tcPr>
            <w:tcW w:w="1972" w:type="pct"/>
            <w:shd w:val="clear" w:color="auto" w:fill="auto"/>
            <w:vAlign w:val="center"/>
          </w:tcPr>
          <w:p w14:paraId="4FA3F474"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Supply Power</w:t>
            </w:r>
          </w:p>
        </w:tc>
        <w:tc>
          <w:tcPr>
            <w:tcW w:w="3028" w:type="pct"/>
            <w:shd w:val="clear" w:color="auto" w:fill="auto"/>
            <w:vAlign w:val="center"/>
          </w:tcPr>
          <w:p w14:paraId="5FE5D5F0" w14:textId="77777777" w:rsidR="000A4242" w:rsidRPr="00764CC0" w:rsidRDefault="000A4242" w:rsidP="00CD4242">
            <w:pPr>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24 to 35 VDC</w:t>
            </w:r>
          </w:p>
        </w:tc>
      </w:tr>
      <w:tr w:rsidR="000A4242" w:rsidRPr="006F09C0" w14:paraId="74CD6C2B" w14:textId="77777777" w:rsidTr="00CD4242">
        <w:trPr>
          <w:trHeight w:val="425"/>
        </w:trPr>
        <w:tc>
          <w:tcPr>
            <w:tcW w:w="1972" w:type="pct"/>
            <w:shd w:val="clear" w:color="auto" w:fill="FFC000"/>
            <w:vAlign w:val="center"/>
          </w:tcPr>
          <w:p w14:paraId="22174A9A"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Supply Current</w:t>
            </w:r>
          </w:p>
        </w:tc>
        <w:tc>
          <w:tcPr>
            <w:tcW w:w="3028" w:type="pct"/>
            <w:shd w:val="clear" w:color="auto" w:fill="FFC000"/>
            <w:vAlign w:val="center"/>
          </w:tcPr>
          <w:p w14:paraId="7295B854" w14:textId="77777777" w:rsidR="000A4242" w:rsidRPr="00764CC0" w:rsidRDefault="000A4242" w:rsidP="00CD4242">
            <w:pPr>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Approx. 1.5 A at start up, decreasing to 0.5 A at 20°C</w:t>
            </w:r>
          </w:p>
        </w:tc>
      </w:tr>
      <w:tr w:rsidR="000A4242" w:rsidRPr="006F09C0" w14:paraId="7C7EC80F" w14:textId="77777777" w:rsidTr="00CD4242">
        <w:trPr>
          <w:trHeight w:val="425"/>
        </w:trPr>
        <w:tc>
          <w:tcPr>
            <w:tcW w:w="1972" w:type="pct"/>
            <w:shd w:val="clear" w:color="auto" w:fill="auto"/>
            <w:vAlign w:val="center"/>
          </w:tcPr>
          <w:p w14:paraId="07BB9EFE" w14:textId="77777777" w:rsidR="000A4242" w:rsidRPr="009A03FC" w:rsidRDefault="000A4242" w:rsidP="00CD4242">
            <w:pPr>
              <w:spacing w:after="0" w:line="240" w:lineRule="auto"/>
              <w:jc w:val="center"/>
              <w:rPr>
                <w:rFonts w:ascii="Arial" w:eastAsia="Times New Roman" w:hAnsi="Arial" w:cs="Arial"/>
                <w:b/>
                <w:bCs/>
                <w:color w:val="000000"/>
                <w:sz w:val="24"/>
                <w:szCs w:val="24"/>
                <w:lang w:val="en-CA"/>
              </w:rPr>
            </w:pPr>
            <w:r w:rsidRPr="009A03FC">
              <w:rPr>
                <w:rFonts w:ascii="Arial" w:eastAsia="Times New Roman" w:hAnsi="Arial" w:cs="Arial"/>
                <w:b/>
                <w:bCs/>
                <w:color w:val="000000"/>
                <w:sz w:val="24"/>
                <w:szCs w:val="24"/>
                <w:lang w:val="en-CA"/>
              </w:rPr>
              <w:t>Power Up Time</w:t>
            </w:r>
          </w:p>
        </w:tc>
        <w:tc>
          <w:tcPr>
            <w:tcW w:w="3028" w:type="pct"/>
            <w:shd w:val="clear" w:color="auto" w:fill="auto"/>
            <w:vAlign w:val="center"/>
          </w:tcPr>
          <w:p w14:paraId="43CF2301" w14:textId="77777777" w:rsidR="000A4242" w:rsidRPr="00764CC0" w:rsidRDefault="000A4242" w:rsidP="00CD4242">
            <w:pPr>
              <w:spacing w:after="0"/>
              <w:ind w:left="469" w:right="46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Less than 15 minutes at -30°C</w:t>
            </w:r>
          </w:p>
        </w:tc>
      </w:tr>
    </w:tbl>
    <w:p w14:paraId="1D8100F3" w14:textId="3BC31840" w:rsidR="00750046" w:rsidRPr="000A4242" w:rsidRDefault="000A4242" w:rsidP="000A4242">
      <w:pPr>
        <w:spacing w:after="0" w:line="240" w:lineRule="auto"/>
        <w:rPr>
          <w:rFonts w:ascii="Arial" w:hAnsi="Arial" w:cs="Arial"/>
          <w:b/>
          <w:sz w:val="24"/>
          <w:lang w:val="en-CA"/>
        </w:rPr>
      </w:pPr>
      <w:proofErr w:type="spellStart"/>
      <w:r>
        <w:rPr>
          <w:rFonts w:ascii="Arial" w:hAnsi="Arial" w:cs="Arial"/>
          <w:b/>
          <w:sz w:val="24"/>
          <w:lang w:val="en-CA"/>
        </w:rPr>
        <w:t>Scintrex</w:t>
      </w:r>
      <w:proofErr w:type="spellEnd"/>
      <w:r>
        <w:rPr>
          <w:rFonts w:ascii="Arial" w:hAnsi="Arial" w:cs="Arial"/>
          <w:b/>
          <w:sz w:val="24"/>
          <w:lang w:val="en-CA"/>
        </w:rPr>
        <w:t xml:space="preserve"> CS-3 </w:t>
      </w:r>
      <w:r w:rsidR="00445E22">
        <w:rPr>
          <w:rFonts w:ascii="Arial" w:hAnsi="Arial" w:cs="Arial"/>
          <w:b/>
          <w:sz w:val="24"/>
          <w:lang w:val="en-CA"/>
        </w:rPr>
        <w:t xml:space="preserve">Survey </w:t>
      </w:r>
      <w:r>
        <w:rPr>
          <w:rFonts w:ascii="Arial" w:hAnsi="Arial" w:cs="Arial"/>
          <w:b/>
          <w:sz w:val="24"/>
          <w:lang w:val="en-CA"/>
        </w:rPr>
        <w:t>Magnetometer</w:t>
      </w:r>
    </w:p>
    <w:p w14:paraId="66D34801" w14:textId="77777777" w:rsidR="009D5E83" w:rsidRDefault="009D5E83">
      <w:pPr>
        <w:suppressAutoHyphens w:val="0"/>
        <w:spacing w:after="0" w:line="240" w:lineRule="auto"/>
        <w:rPr>
          <w:rFonts w:ascii="Times New Roman" w:hAnsi="Times New Roman" w:cs="Times New Roman"/>
          <w:b/>
          <w:sz w:val="16"/>
          <w:lang w:val="en-CA"/>
        </w:rPr>
      </w:pPr>
    </w:p>
    <w:p w14:paraId="14B582D9" w14:textId="77777777" w:rsidR="009A4FDE" w:rsidRDefault="009A4FDE">
      <w:pPr>
        <w:suppressAutoHyphens w:val="0"/>
        <w:spacing w:after="0" w:line="240" w:lineRule="auto"/>
        <w:rPr>
          <w:rFonts w:ascii="Times New Roman" w:hAnsi="Times New Roman" w:cs="Times New Roman"/>
          <w:b/>
          <w:sz w:val="16"/>
          <w:lang w:val="en-CA"/>
        </w:rPr>
        <w:sectPr w:rsidR="009A4FDE" w:rsidSect="00D3720F">
          <w:footerReference w:type="default" r:id="rId55"/>
          <w:pgSz w:w="12240" w:h="15840"/>
          <w:pgMar w:top="1276" w:right="1440" w:bottom="1440" w:left="1440" w:header="720" w:footer="12" w:gutter="0"/>
          <w:pgNumType w:start="1" w:chapStyle="1"/>
          <w:cols w:space="720"/>
          <w:docGrid w:linePitch="360"/>
        </w:sectPr>
      </w:pPr>
    </w:p>
    <w:p w14:paraId="325C1C9B" w14:textId="77777777" w:rsidR="00503A46" w:rsidRPr="00503A46" w:rsidRDefault="00503A46" w:rsidP="00503A46">
      <w:pPr>
        <w:spacing w:after="0" w:line="240" w:lineRule="auto"/>
        <w:rPr>
          <w:rFonts w:ascii="Arial" w:hAnsi="Arial" w:cs="Arial"/>
          <w:b/>
          <w:sz w:val="24"/>
          <w:lang w:val="en-CA"/>
        </w:rPr>
      </w:pPr>
      <w:r w:rsidRPr="00503A46">
        <w:rPr>
          <w:rFonts w:ascii="Arial" w:hAnsi="Arial" w:cs="Arial"/>
          <w:b/>
          <w:sz w:val="24"/>
          <w:lang w:val="en-CA"/>
        </w:rPr>
        <w:lastRenderedPageBreak/>
        <w:t xml:space="preserve">Billingsley TFM100G2 Ultra Miniature </w:t>
      </w:r>
      <w:proofErr w:type="spellStart"/>
      <w:r w:rsidRPr="00503A46">
        <w:rPr>
          <w:rFonts w:ascii="Arial" w:hAnsi="Arial" w:cs="Arial"/>
          <w:b/>
          <w:sz w:val="24"/>
          <w:lang w:val="en-CA"/>
        </w:rPr>
        <w:t>Triaxial</w:t>
      </w:r>
      <w:proofErr w:type="spellEnd"/>
      <w:r w:rsidRPr="00503A46">
        <w:rPr>
          <w:rFonts w:ascii="Arial" w:hAnsi="Arial" w:cs="Arial"/>
          <w:b/>
          <w:sz w:val="24"/>
          <w:lang w:val="en-CA"/>
        </w:rPr>
        <w:t xml:space="preserve"> Fluxgate Magnetometer</w:t>
      </w:r>
    </w:p>
    <w:tbl>
      <w:tblPr>
        <w:tblpPr w:leftFromText="180" w:rightFromText="180" w:vertAnchor="page" w:horzAnchor="margin" w:tblpX="108" w:tblpY="1579"/>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5558"/>
      </w:tblGrid>
      <w:tr w:rsidR="00545EA2" w:rsidRPr="006F09C0" w14:paraId="0A2FEC85" w14:textId="77777777" w:rsidTr="00545EA2">
        <w:trPr>
          <w:trHeight w:val="567"/>
        </w:trPr>
        <w:tc>
          <w:tcPr>
            <w:tcW w:w="2009" w:type="pct"/>
            <w:shd w:val="clear" w:color="auto" w:fill="auto"/>
            <w:vAlign w:val="center"/>
          </w:tcPr>
          <w:p w14:paraId="3428FBA6"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Axial Alignment</w:t>
            </w:r>
          </w:p>
        </w:tc>
        <w:tc>
          <w:tcPr>
            <w:tcW w:w="2991" w:type="pct"/>
            <w:shd w:val="clear" w:color="auto" w:fill="auto"/>
            <w:vAlign w:val="center"/>
          </w:tcPr>
          <w:p w14:paraId="234ADDE9"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Orthogonality better than ±1°</w:t>
            </w:r>
          </w:p>
        </w:tc>
      </w:tr>
      <w:tr w:rsidR="00545EA2" w:rsidRPr="006F09C0" w14:paraId="55B085E1" w14:textId="77777777" w:rsidTr="00545EA2">
        <w:trPr>
          <w:trHeight w:val="567"/>
        </w:trPr>
        <w:tc>
          <w:tcPr>
            <w:tcW w:w="2009" w:type="pct"/>
            <w:shd w:val="clear" w:color="auto" w:fill="FFC000"/>
            <w:vAlign w:val="center"/>
          </w:tcPr>
          <w:p w14:paraId="6B91589F"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Input Voltage Options</w:t>
            </w:r>
          </w:p>
        </w:tc>
        <w:tc>
          <w:tcPr>
            <w:tcW w:w="2991" w:type="pct"/>
            <w:shd w:val="clear" w:color="auto" w:fill="FFC000"/>
            <w:vAlign w:val="center"/>
          </w:tcPr>
          <w:p w14:paraId="4201AF57"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15 to 34 VDC </w:t>
            </w:r>
            <w:r w:rsidRPr="00764CC0">
              <w:rPr>
                <w:rFonts w:ascii="Arial" w:hAnsi="Arial" w:cs="Arial"/>
                <w:bCs/>
                <w:lang w:val="en-CA" w:eastAsia="en-CA"/>
              </w:rPr>
              <w:t xml:space="preserve">@ </w:t>
            </w:r>
            <w:r w:rsidRPr="00764CC0">
              <w:rPr>
                <w:rFonts w:ascii="Arial" w:eastAsia="Times New Roman" w:hAnsi="Arial" w:cs="Arial"/>
                <w:bCs/>
                <w:color w:val="000000"/>
                <w:szCs w:val="20"/>
                <w:lang w:val="en-CA"/>
              </w:rPr>
              <w:t>30 mA</w:t>
            </w:r>
          </w:p>
        </w:tc>
      </w:tr>
      <w:tr w:rsidR="00545EA2" w:rsidRPr="006F09C0" w14:paraId="7E8725AB" w14:textId="77777777" w:rsidTr="00545EA2">
        <w:trPr>
          <w:trHeight w:val="567"/>
        </w:trPr>
        <w:tc>
          <w:tcPr>
            <w:tcW w:w="2009" w:type="pct"/>
            <w:shd w:val="clear" w:color="auto" w:fill="auto"/>
            <w:vAlign w:val="center"/>
          </w:tcPr>
          <w:p w14:paraId="700CEA71"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Field Measurement Range Options</w:t>
            </w:r>
          </w:p>
        </w:tc>
        <w:tc>
          <w:tcPr>
            <w:tcW w:w="2991" w:type="pct"/>
            <w:shd w:val="clear" w:color="auto" w:fill="auto"/>
            <w:vAlign w:val="center"/>
          </w:tcPr>
          <w:p w14:paraId="3A8AEBDC"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±100 </w:t>
            </w:r>
            <w:proofErr w:type="spellStart"/>
            <w:r w:rsidRPr="00764CC0">
              <w:rPr>
                <w:rFonts w:ascii="Arial" w:eastAsia="Times New Roman" w:hAnsi="Arial" w:cs="Arial"/>
                <w:bCs/>
                <w:color w:val="000000"/>
                <w:szCs w:val="20"/>
                <w:lang w:val="en-CA"/>
              </w:rPr>
              <w:t>μT</w:t>
            </w:r>
            <w:proofErr w:type="spellEnd"/>
            <w:r w:rsidRPr="00764CC0">
              <w:rPr>
                <w:rFonts w:ascii="Arial" w:eastAsia="Times New Roman" w:hAnsi="Arial" w:cs="Arial"/>
                <w:bCs/>
                <w:color w:val="000000"/>
                <w:szCs w:val="20"/>
                <w:lang w:val="en-CA"/>
              </w:rPr>
              <w:t xml:space="preserve"> = ±10</w:t>
            </w:r>
            <w:r>
              <w:rPr>
                <w:rFonts w:ascii="Arial" w:eastAsia="Times New Roman" w:hAnsi="Arial" w:cs="Arial"/>
                <w:bCs/>
                <w:color w:val="000000"/>
                <w:szCs w:val="20"/>
                <w:lang w:val="en-CA"/>
              </w:rPr>
              <w:t xml:space="preserve"> </w:t>
            </w:r>
            <w:r w:rsidRPr="00764CC0">
              <w:rPr>
                <w:rFonts w:ascii="Arial" w:eastAsia="Times New Roman" w:hAnsi="Arial" w:cs="Arial"/>
                <w:bCs/>
                <w:color w:val="000000"/>
                <w:szCs w:val="20"/>
                <w:lang w:val="en-CA"/>
              </w:rPr>
              <w:t>V</w:t>
            </w:r>
          </w:p>
        </w:tc>
      </w:tr>
      <w:tr w:rsidR="00545EA2" w:rsidRPr="006F09C0" w14:paraId="5989E924" w14:textId="77777777" w:rsidTr="00545EA2">
        <w:trPr>
          <w:trHeight w:val="567"/>
        </w:trPr>
        <w:tc>
          <w:tcPr>
            <w:tcW w:w="2009" w:type="pct"/>
            <w:shd w:val="clear" w:color="auto" w:fill="FFC000"/>
            <w:vAlign w:val="center"/>
          </w:tcPr>
          <w:p w14:paraId="21BD0DA7"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Accuracy</w:t>
            </w:r>
          </w:p>
        </w:tc>
        <w:tc>
          <w:tcPr>
            <w:tcW w:w="2991" w:type="pct"/>
            <w:shd w:val="clear" w:color="auto" w:fill="FFC000"/>
            <w:vAlign w:val="center"/>
          </w:tcPr>
          <w:p w14:paraId="6CC1954F"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±0.75% of full scale (0.5% typical)</w:t>
            </w:r>
          </w:p>
        </w:tc>
      </w:tr>
      <w:tr w:rsidR="00545EA2" w:rsidRPr="006F09C0" w14:paraId="59C3A6F2" w14:textId="77777777" w:rsidTr="00545EA2">
        <w:trPr>
          <w:trHeight w:val="567"/>
        </w:trPr>
        <w:tc>
          <w:tcPr>
            <w:tcW w:w="2009" w:type="pct"/>
            <w:shd w:val="clear" w:color="auto" w:fill="auto"/>
            <w:vAlign w:val="center"/>
          </w:tcPr>
          <w:p w14:paraId="1AC1E438"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Linearity</w:t>
            </w:r>
          </w:p>
        </w:tc>
        <w:tc>
          <w:tcPr>
            <w:tcW w:w="2991" w:type="pct"/>
            <w:shd w:val="clear" w:color="auto" w:fill="auto"/>
            <w:vAlign w:val="center"/>
          </w:tcPr>
          <w:p w14:paraId="1B5CFF87"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±0.015% of full scale</w:t>
            </w:r>
          </w:p>
        </w:tc>
      </w:tr>
      <w:tr w:rsidR="00545EA2" w:rsidRPr="006F09C0" w14:paraId="3C8F9531" w14:textId="77777777" w:rsidTr="00545EA2">
        <w:trPr>
          <w:trHeight w:val="567"/>
        </w:trPr>
        <w:tc>
          <w:tcPr>
            <w:tcW w:w="2009" w:type="pct"/>
            <w:shd w:val="clear" w:color="auto" w:fill="FFC000"/>
            <w:vAlign w:val="center"/>
          </w:tcPr>
          <w:p w14:paraId="41E88800"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Sensitivity</w:t>
            </w:r>
          </w:p>
        </w:tc>
        <w:tc>
          <w:tcPr>
            <w:tcW w:w="2991" w:type="pct"/>
            <w:shd w:val="clear" w:color="auto" w:fill="FFC000"/>
            <w:vAlign w:val="center"/>
          </w:tcPr>
          <w:p w14:paraId="10B64C08"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hAnsi="Arial" w:cs="Arial"/>
              </w:rPr>
              <w:t xml:space="preserve">100 </w:t>
            </w:r>
            <w:proofErr w:type="spellStart"/>
            <w:r w:rsidRPr="00764CC0">
              <w:rPr>
                <w:rFonts w:ascii="Arial" w:hAnsi="Arial" w:cs="Arial"/>
              </w:rPr>
              <w:t>μV</w:t>
            </w:r>
            <w:proofErr w:type="spellEnd"/>
            <w:r w:rsidRPr="00764CC0">
              <w:rPr>
                <w:rFonts w:ascii="Arial" w:hAnsi="Arial" w:cs="Arial"/>
              </w:rPr>
              <w:t>/nT</w:t>
            </w:r>
          </w:p>
        </w:tc>
      </w:tr>
      <w:tr w:rsidR="00545EA2" w:rsidRPr="006F09C0" w14:paraId="6D6FFA68" w14:textId="77777777" w:rsidTr="00545EA2">
        <w:trPr>
          <w:trHeight w:val="567"/>
        </w:trPr>
        <w:tc>
          <w:tcPr>
            <w:tcW w:w="2009" w:type="pct"/>
            <w:shd w:val="clear" w:color="auto" w:fill="auto"/>
            <w:vAlign w:val="center"/>
          </w:tcPr>
          <w:p w14:paraId="6B5B3ACF"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Scale Factor Temperature Shift</w:t>
            </w:r>
          </w:p>
        </w:tc>
        <w:tc>
          <w:tcPr>
            <w:tcW w:w="2991" w:type="pct"/>
            <w:shd w:val="clear" w:color="auto" w:fill="auto"/>
            <w:vAlign w:val="center"/>
          </w:tcPr>
          <w:p w14:paraId="25EC1861"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0.007% full scale/°C</w:t>
            </w:r>
          </w:p>
        </w:tc>
      </w:tr>
      <w:tr w:rsidR="00545EA2" w:rsidRPr="006F09C0" w14:paraId="320E8A67" w14:textId="77777777" w:rsidTr="00545EA2">
        <w:trPr>
          <w:trHeight w:val="567"/>
        </w:trPr>
        <w:tc>
          <w:tcPr>
            <w:tcW w:w="2009" w:type="pct"/>
            <w:shd w:val="clear" w:color="auto" w:fill="FFC000"/>
            <w:vAlign w:val="center"/>
          </w:tcPr>
          <w:p w14:paraId="7BE65852"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 xml:space="preserve">Noise </w:t>
            </w:r>
          </w:p>
        </w:tc>
        <w:tc>
          <w:tcPr>
            <w:tcW w:w="2991" w:type="pct"/>
            <w:shd w:val="clear" w:color="auto" w:fill="FFC000"/>
            <w:vAlign w:val="center"/>
          </w:tcPr>
          <w:p w14:paraId="4ED73B66"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≤12 </w:t>
            </w:r>
            <w:proofErr w:type="spellStart"/>
            <w:r w:rsidRPr="00764CC0">
              <w:rPr>
                <w:rFonts w:ascii="Arial" w:eastAsia="Times New Roman" w:hAnsi="Arial" w:cs="Arial"/>
                <w:bCs/>
                <w:color w:val="000000"/>
                <w:szCs w:val="20"/>
                <w:lang w:val="en-CA"/>
              </w:rPr>
              <w:t>pT</w:t>
            </w:r>
            <w:proofErr w:type="spellEnd"/>
            <w:r w:rsidRPr="00764CC0">
              <w:rPr>
                <w:rFonts w:ascii="Arial" w:eastAsia="Times New Roman" w:hAnsi="Arial" w:cs="Arial"/>
                <w:bCs/>
                <w:color w:val="000000"/>
                <w:szCs w:val="20"/>
                <w:lang w:val="en-CA"/>
              </w:rPr>
              <w:t xml:space="preserve"> </w:t>
            </w:r>
            <w:proofErr w:type="spellStart"/>
            <w:r w:rsidRPr="00764CC0">
              <w:rPr>
                <w:rFonts w:ascii="Arial" w:eastAsia="Times New Roman" w:hAnsi="Arial" w:cs="Arial"/>
                <w:bCs/>
                <w:color w:val="000000"/>
                <w:szCs w:val="20"/>
                <w:lang w:val="en-CA"/>
              </w:rPr>
              <w:t>rms</w:t>
            </w:r>
            <w:proofErr w:type="spellEnd"/>
            <w:r w:rsidRPr="00764CC0">
              <w:rPr>
                <w:rFonts w:ascii="Arial" w:eastAsia="Times New Roman" w:hAnsi="Arial" w:cs="Arial"/>
                <w:bCs/>
                <w:color w:val="000000"/>
                <w:szCs w:val="20"/>
                <w:lang w:val="en-CA"/>
              </w:rPr>
              <w:t xml:space="preserve">/√Hz </w:t>
            </w:r>
            <w:r w:rsidRPr="00764CC0">
              <w:rPr>
                <w:rFonts w:ascii="Arial" w:hAnsi="Arial" w:cs="Arial"/>
                <w:bCs/>
                <w:lang w:val="en-CA" w:eastAsia="en-CA"/>
              </w:rPr>
              <w:t xml:space="preserve">@ </w:t>
            </w:r>
            <w:r w:rsidRPr="00764CC0">
              <w:rPr>
                <w:rFonts w:ascii="Arial" w:eastAsia="Times New Roman" w:hAnsi="Arial" w:cs="Arial"/>
                <w:bCs/>
                <w:color w:val="000000"/>
                <w:szCs w:val="20"/>
                <w:lang w:val="en-CA"/>
              </w:rPr>
              <w:t>1 Hz</w:t>
            </w:r>
          </w:p>
        </w:tc>
      </w:tr>
      <w:tr w:rsidR="00545EA2" w:rsidRPr="006F09C0" w14:paraId="6460A8DF" w14:textId="77777777" w:rsidTr="00545EA2">
        <w:trPr>
          <w:trHeight w:val="567"/>
        </w:trPr>
        <w:tc>
          <w:tcPr>
            <w:tcW w:w="2009" w:type="pct"/>
            <w:shd w:val="clear" w:color="auto" w:fill="auto"/>
            <w:vAlign w:val="center"/>
          </w:tcPr>
          <w:p w14:paraId="72E05CCB"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Output Ripple</w:t>
            </w:r>
          </w:p>
        </w:tc>
        <w:tc>
          <w:tcPr>
            <w:tcW w:w="2991" w:type="pct"/>
            <w:shd w:val="clear" w:color="auto" w:fill="auto"/>
            <w:vAlign w:val="center"/>
          </w:tcPr>
          <w:p w14:paraId="2454CD9C"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3 mV peak to peak </w:t>
            </w:r>
            <w:r w:rsidRPr="00764CC0">
              <w:rPr>
                <w:rFonts w:ascii="Arial" w:hAnsi="Arial" w:cs="Arial"/>
                <w:bCs/>
                <w:lang w:val="en-CA" w:eastAsia="en-CA"/>
              </w:rPr>
              <w:t xml:space="preserve">@ </w:t>
            </w:r>
            <w:r w:rsidRPr="00764CC0">
              <w:rPr>
                <w:rFonts w:ascii="Arial" w:eastAsia="Times New Roman" w:hAnsi="Arial" w:cs="Arial"/>
                <w:bCs/>
                <w:color w:val="000000"/>
                <w:szCs w:val="20"/>
                <w:lang w:val="en-CA"/>
              </w:rPr>
              <w:t>2</w:t>
            </w:r>
            <w:r w:rsidRPr="00764CC0">
              <w:rPr>
                <w:rFonts w:ascii="Arial" w:eastAsia="Times New Roman" w:hAnsi="Arial" w:cs="Arial"/>
                <w:bCs/>
                <w:color w:val="000000"/>
                <w:szCs w:val="20"/>
                <w:vertAlign w:val="superscript"/>
                <w:lang w:val="en-CA"/>
              </w:rPr>
              <w:t>nd</w:t>
            </w:r>
            <w:r w:rsidRPr="00764CC0">
              <w:rPr>
                <w:rFonts w:ascii="Arial" w:eastAsia="Times New Roman" w:hAnsi="Arial" w:cs="Arial"/>
                <w:bCs/>
                <w:color w:val="000000"/>
                <w:szCs w:val="20"/>
                <w:lang w:val="en-CA"/>
              </w:rPr>
              <w:t xml:space="preserve"> harmonic</w:t>
            </w:r>
          </w:p>
        </w:tc>
      </w:tr>
      <w:tr w:rsidR="00545EA2" w:rsidRPr="006F09C0" w14:paraId="1CF39871" w14:textId="77777777" w:rsidTr="00545EA2">
        <w:trPr>
          <w:trHeight w:val="567"/>
        </w:trPr>
        <w:tc>
          <w:tcPr>
            <w:tcW w:w="2009" w:type="pct"/>
            <w:shd w:val="clear" w:color="auto" w:fill="FFC000"/>
            <w:vAlign w:val="center"/>
          </w:tcPr>
          <w:p w14:paraId="6B3B4CA0"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Analog Output at Zero Field</w:t>
            </w:r>
          </w:p>
        </w:tc>
        <w:tc>
          <w:tcPr>
            <w:tcW w:w="2991" w:type="pct"/>
            <w:shd w:val="clear" w:color="auto" w:fill="FFC000"/>
            <w:vAlign w:val="center"/>
          </w:tcPr>
          <w:p w14:paraId="5CF77941"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±0.025 V</w:t>
            </w:r>
          </w:p>
        </w:tc>
      </w:tr>
      <w:tr w:rsidR="00545EA2" w:rsidRPr="006F09C0" w14:paraId="6FF7BA4E" w14:textId="77777777" w:rsidTr="00545EA2">
        <w:trPr>
          <w:trHeight w:val="567"/>
        </w:trPr>
        <w:tc>
          <w:tcPr>
            <w:tcW w:w="2009" w:type="pct"/>
            <w:shd w:val="clear" w:color="auto" w:fill="auto"/>
            <w:vAlign w:val="center"/>
          </w:tcPr>
          <w:p w14:paraId="482BFB1F"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Zero Shift with Temperature</w:t>
            </w:r>
          </w:p>
        </w:tc>
        <w:tc>
          <w:tcPr>
            <w:tcW w:w="2991" w:type="pct"/>
            <w:shd w:val="clear" w:color="auto" w:fill="auto"/>
            <w:vAlign w:val="center"/>
          </w:tcPr>
          <w:p w14:paraId="5A4DA675"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±0.6 nT/°C</w:t>
            </w:r>
          </w:p>
        </w:tc>
      </w:tr>
      <w:tr w:rsidR="00545EA2" w:rsidRPr="006F09C0" w14:paraId="36F8F829" w14:textId="77777777" w:rsidTr="00545EA2">
        <w:trPr>
          <w:trHeight w:val="567"/>
        </w:trPr>
        <w:tc>
          <w:tcPr>
            <w:tcW w:w="2009" w:type="pct"/>
            <w:shd w:val="clear" w:color="auto" w:fill="FFC000"/>
            <w:vAlign w:val="center"/>
          </w:tcPr>
          <w:p w14:paraId="0DB34072"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Susceptibility to Perming</w:t>
            </w:r>
          </w:p>
        </w:tc>
        <w:tc>
          <w:tcPr>
            <w:tcW w:w="2991" w:type="pct"/>
            <w:shd w:val="clear" w:color="auto" w:fill="FFC000"/>
            <w:vAlign w:val="center"/>
          </w:tcPr>
          <w:p w14:paraId="30BBFD81"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±8 nT shift with ± 5 </w:t>
            </w:r>
            <w:proofErr w:type="spellStart"/>
            <w:r w:rsidRPr="00764CC0">
              <w:rPr>
                <w:rFonts w:ascii="Arial" w:eastAsia="Times New Roman" w:hAnsi="Arial" w:cs="Arial"/>
                <w:bCs/>
                <w:color w:val="000000"/>
                <w:szCs w:val="20"/>
                <w:lang w:val="en-CA"/>
              </w:rPr>
              <w:t>Gs</w:t>
            </w:r>
            <w:proofErr w:type="spellEnd"/>
            <w:r w:rsidRPr="00764CC0">
              <w:rPr>
                <w:rFonts w:ascii="Arial" w:eastAsia="Times New Roman" w:hAnsi="Arial" w:cs="Arial"/>
                <w:bCs/>
                <w:color w:val="000000"/>
                <w:szCs w:val="20"/>
                <w:lang w:val="en-CA"/>
              </w:rPr>
              <w:t xml:space="preserve"> applied</w:t>
            </w:r>
          </w:p>
        </w:tc>
      </w:tr>
      <w:tr w:rsidR="00545EA2" w:rsidRPr="006F09C0" w14:paraId="106B6CC1" w14:textId="77777777" w:rsidTr="00545EA2">
        <w:trPr>
          <w:trHeight w:val="567"/>
        </w:trPr>
        <w:tc>
          <w:tcPr>
            <w:tcW w:w="2009" w:type="pct"/>
            <w:shd w:val="clear" w:color="auto" w:fill="auto"/>
            <w:vAlign w:val="center"/>
          </w:tcPr>
          <w:p w14:paraId="0854FC83"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Output Impedance</w:t>
            </w:r>
          </w:p>
        </w:tc>
        <w:tc>
          <w:tcPr>
            <w:tcW w:w="2991" w:type="pct"/>
            <w:shd w:val="clear" w:color="auto" w:fill="auto"/>
            <w:vAlign w:val="center"/>
          </w:tcPr>
          <w:p w14:paraId="3F67E93C"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332 Ω ± 5%</w:t>
            </w:r>
          </w:p>
        </w:tc>
      </w:tr>
      <w:tr w:rsidR="00545EA2" w:rsidRPr="006F09C0" w14:paraId="44CC97CC" w14:textId="77777777" w:rsidTr="00545EA2">
        <w:trPr>
          <w:trHeight w:val="567"/>
        </w:trPr>
        <w:tc>
          <w:tcPr>
            <w:tcW w:w="2009" w:type="pct"/>
            <w:shd w:val="clear" w:color="auto" w:fill="FFC000"/>
            <w:vAlign w:val="center"/>
          </w:tcPr>
          <w:p w14:paraId="0437E64F"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Frequency Response</w:t>
            </w:r>
          </w:p>
        </w:tc>
        <w:tc>
          <w:tcPr>
            <w:tcW w:w="2991" w:type="pct"/>
            <w:shd w:val="clear" w:color="auto" w:fill="FFC000"/>
            <w:vAlign w:val="center"/>
          </w:tcPr>
          <w:p w14:paraId="6F8B0F08"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 xml:space="preserve">3 dB @ &gt;500 Hz (to &gt;4 </w:t>
            </w:r>
            <w:r>
              <w:rPr>
                <w:rFonts w:ascii="Arial" w:eastAsia="Times New Roman" w:hAnsi="Arial" w:cs="Arial"/>
                <w:bCs/>
                <w:color w:val="000000"/>
                <w:szCs w:val="20"/>
                <w:lang w:val="en-CA"/>
              </w:rPr>
              <w:t>k</w:t>
            </w:r>
            <w:r w:rsidRPr="00764CC0">
              <w:rPr>
                <w:rFonts w:ascii="Arial" w:eastAsia="Times New Roman" w:hAnsi="Arial" w:cs="Arial"/>
                <w:bCs/>
                <w:color w:val="000000"/>
                <w:szCs w:val="20"/>
                <w:lang w:val="en-CA"/>
              </w:rPr>
              <w:t>Hz wide band)</w:t>
            </w:r>
          </w:p>
        </w:tc>
      </w:tr>
      <w:tr w:rsidR="00545EA2" w:rsidRPr="006F09C0" w14:paraId="53168391" w14:textId="77777777" w:rsidTr="00545EA2">
        <w:trPr>
          <w:trHeight w:val="567"/>
        </w:trPr>
        <w:tc>
          <w:tcPr>
            <w:tcW w:w="2009" w:type="pct"/>
            <w:shd w:val="clear" w:color="auto" w:fill="auto"/>
            <w:vAlign w:val="center"/>
          </w:tcPr>
          <w:p w14:paraId="77E84A8B"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Over Load Recovery</w:t>
            </w:r>
          </w:p>
        </w:tc>
        <w:tc>
          <w:tcPr>
            <w:tcW w:w="2991" w:type="pct"/>
            <w:shd w:val="clear" w:color="auto" w:fill="auto"/>
            <w:vAlign w:val="center"/>
          </w:tcPr>
          <w:p w14:paraId="2580A3BE"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Pr>
                <w:rFonts w:ascii="Arial" w:eastAsia="Times New Roman" w:hAnsi="Arial" w:cs="Arial"/>
                <w:bCs/>
                <w:color w:val="000000"/>
                <w:szCs w:val="20"/>
                <w:lang w:val="en-CA"/>
              </w:rPr>
              <w:t xml:space="preserve">±5 </w:t>
            </w:r>
            <w:proofErr w:type="spellStart"/>
            <w:r>
              <w:rPr>
                <w:rFonts w:ascii="Arial" w:eastAsia="Times New Roman" w:hAnsi="Arial" w:cs="Arial"/>
                <w:bCs/>
                <w:color w:val="000000"/>
                <w:szCs w:val="20"/>
                <w:lang w:val="en-CA"/>
              </w:rPr>
              <w:t>Gs</w:t>
            </w:r>
            <w:proofErr w:type="spellEnd"/>
            <w:r>
              <w:rPr>
                <w:rFonts w:ascii="Arial" w:eastAsia="Times New Roman" w:hAnsi="Arial" w:cs="Arial"/>
                <w:bCs/>
                <w:color w:val="000000"/>
                <w:szCs w:val="20"/>
                <w:lang w:val="en-CA"/>
              </w:rPr>
              <w:t xml:space="preserve"> slew &lt;</w:t>
            </w:r>
            <w:r w:rsidRPr="00764CC0">
              <w:rPr>
                <w:rFonts w:ascii="Arial" w:eastAsia="Times New Roman" w:hAnsi="Arial" w:cs="Arial"/>
                <w:bCs/>
                <w:color w:val="000000"/>
                <w:szCs w:val="20"/>
                <w:lang w:val="en-CA"/>
              </w:rPr>
              <w:t xml:space="preserve">2 </w:t>
            </w:r>
            <w:proofErr w:type="spellStart"/>
            <w:r w:rsidRPr="00764CC0">
              <w:rPr>
                <w:rFonts w:ascii="Arial" w:eastAsia="Times New Roman" w:hAnsi="Arial" w:cs="Arial"/>
                <w:bCs/>
                <w:color w:val="000000"/>
                <w:szCs w:val="20"/>
                <w:lang w:val="en-CA"/>
              </w:rPr>
              <w:t>m</w:t>
            </w:r>
            <w:r>
              <w:rPr>
                <w:rFonts w:ascii="Arial" w:eastAsia="Times New Roman" w:hAnsi="Arial" w:cs="Arial"/>
                <w:bCs/>
                <w:color w:val="000000"/>
                <w:szCs w:val="20"/>
                <w:lang w:val="en-CA"/>
              </w:rPr>
              <w:t>s</w:t>
            </w:r>
            <w:proofErr w:type="spellEnd"/>
          </w:p>
        </w:tc>
      </w:tr>
      <w:tr w:rsidR="00545EA2" w:rsidRPr="006F09C0" w14:paraId="796F43E2" w14:textId="77777777" w:rsidTr="00545EA2">
        <w:trPr>
          <w:trHeight w:val="567"/>
        </w:trPr>
        <w:tc>
          <w:tcPr>
            <w:tcW w:w="2009" w:type="pct"/>
            <w:shd w:val="clear" w:color="auto" w:fill="FFC000"/>
            <w:vAlign w:val="center"/>
          </w:tcPr>
          <w:p w14:paraId="21C23FD3"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Random Vibration</w:t>
            </w:r>
          </w:p>
        </w:tc>
        <w:tc>
          <w:tcPr>
            <w:tcW w:w="2991" w:type="pct"/>
            <w:shd w:val="clear" w:color="auto" w:fill="FFC000"/>
            <w:vAlign w:val="center"/>
          </w:tcPr>
          <w:p w14:paraId="34173594"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&gt;20</w:t>
            </w:r>
            <w:r>
              <w:rPr>
                <w:rFonts w:ascii="Arial" w:eastAsia="Times New Roman" w:hAnsi="Arial" w:cs="Arial"/>
                <w:bCs/>
                <w:color w:val="000000"/>
                <w:szCs w:val="20"/>
                <w:lang w:val="en-CA"/>
              </w:rPr>
              <w:t xml:space="preserve"> </w:t>
            </w:r>
            <w:r w:rsidRPr="00764CC0">
              <w:rPr>
                <w:rFonts w:ascii="Arial" w:eastAsia="Times New Roman" w:hAnsi="Arial" w:cs="Arial"/>
                <w:bCs/>
                <w:color w:val="000000"/>
                <w:szCs w:val="20"/>
                <w:lang w:val="en-CA"/>
              </w:rPr>
              <w:t xml:space="preserve">G </w:t>
            </w:r>
            <w:proofErr w:type="spellStart"/>
            <w:r w:rsidRPr="00764CC0">
              <w:rPr>
                <w:rFonts w:ascii="Arial" w:eastAsia="Times New Roman" w:hAnsi="Arial" w:cs="Arial"/>
                <w:bCs/>
                <w:color w:val="000000"/>
                <w:szCs w:val="20"/>
                <w:lang w:val="en-CA"/>
              </w:rPr>
              <w:t>rms</w:t>
            </w:r>
            <w:proofErr w:type="spellEnd"/>
            <w:r w:rsidRPr="00764CC0">
              <w:rPr>
                <w:rFonts w:ascii="Arial" w:eastAsia="Times New Roman" w:hAnsi="Arial" w:cs="Arial"/>
                <w:bCs/>
                <w:color w:val="000000"/>
                <w:szCs w:val="20"/>
                <w:lang w:val="en-CA"/>
              </w:rPr>
              <w:t xml:space="preserve"> 20 Hz to 2 </w:t>
            </w:r>
            <w:r>
              <w:rPr>
                <w:rFonts w:ascii="Arial" w:eastAsia="Times New Roman" w:hAnsi="Arial" w:cs="Arial"/>
                <w:bCs/>
                <w:color w:val="000000"/>
                <w:szCs w:val="20"/>
                <w:lang w:val="en-CA"/>
              </w:rPr>
              <w:t>k</w:t>
            </w:r>
            <w:r w:rsidRPr="00764CC0">
              <w:rPr>
                <w:rFonts w:ascii="Arial" w:eastAsia="Times New Roman" w:hAnsi="Arial" w:cs="Arial"/>
                <w:bCs/>
                <w:color w:val="000000"/>
                <w:szCs w:val="20"/>
                <w:lang w:val="en-CA"/>
              </w:rPr>
              <w:t>Hz</w:t>
            </w:r>
          </w:p>
        </w:tc>
      </w:tr>
      <w:tr w:rsidR="00545EA2" w:rsidRPr="006F09C0" w14:paraId="720EE1B9" w14:textId="77777777" w:rsidTr="00545EA2">
        <w:trPr>
          <w:trHeight w:val="567"/>
        </w:trPr>
        <w:tc>
          <w:tcPr>
            <w:tcW w:w="2009" w:type="pct"/>
            <w:shd w:val="clear" w:color="auto" w:fill="auto"/>
            <w:vAlign w:val="center"/>
          </w:tcPr>
          <w:p w14:paraId="3C8C1C21"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Temperature Range</w:t>
            </w:r>
          </w:p>
        </w:tc>
        <w:tc>
          <w:tcPr>
            <w:tcW w:w="2991" w:type="pct"/>
            <w:shd w:val="clear" w:color="auto" w:fill="auto"/>
            <w:vAlign w:val="center"/>
          </w:tcPr>
          <w:p w14:paraId="661FEE89" w14:textId="77777777" w:rsidR="00545EA2" w:rsidRPr="00764CC0" w:rsidRDefault="00545EA2" w:rsidP="002A17D0">
            <w:pPr>
              <w:pStyle w:val="ListParagraph"/>
              <w:numPr>
                <w:ilvl w:val="0"/>
                <w:numId w:val="29"/>
              </w:numPr>
              <w:spacing w:after="0" w:line="240" w:lineRule="auto"/>
              <w:ind w:left="267" w:right="366" w:firstLine="0"/>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55°C to +85°C</w:t>
            </w:r>
          </w:p>
        </w:tc>
      </w:tr>
      <w:tr w:rsidR="00545EA2" w:rsidRPr="006F09C0" w14:paraId="6BBE7CE4" w14:textId="77777777" w:rsidTr="00545EA2">
        <w:trPr>
          <w:trHeight w:val="567"/>
        </w:trPr>
        <w:tc>
          <w:tcPr>
            <w:tcW w:w="2009" w:type="pct"/>
            <w:shd w:val="clear" w:color="auto" w:fill="FFC000"/>
            <w:vAlign w:val="center"/>
          </w:tcPr>
          <w:p w14:paraId="3FF65BE3"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Acceleration</w:t>
            </w:r>
          </w:p>
        </w:tc>
        <w:tc>
          <w:tcPr>
            <w:tcW w:w="2991" w:type="pct"/>
            <w:shd w:val="clear" w:color="auto" w:fill="FFC000"/>
            <w:vAlign w:val="center"/>
          </w:tcPr>
          <w:p w14:paraId="692FD9AC"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&gt;60</w:t>
            </w:r>
            <w:r>
              <w:rPr>
                <w:rFonts w:ascii="Arial" w:eastAsia="Times New Roman" w:hAnsi="Arial" w:cs="Arial"/>
                <w:bCs/>
                <w:color w:val="000000"/>
                <w:szCs w:val="20"/>
                <w:lang w:val="en-CA"/>
              </w:rPr>
              <w:t xml:space="preserve"> </w:t>
            </w:r>
            <w:r w:rsidRPr="00764CC0">
              <w:rPr>
                <w:rFonts w:ascii="Arial" w:eastAsia="Times New Roman" w:hAnsi="Arial" w:cs="Arial"/>
                <w:bCs/>
                <w:color w:val="000000"/>
                <w:szCs w:val="20"/>
                <w:lang w:val="en-CA"/>
              </w:rPr>
              <w:t>G</w:t>
            </w:r>
          </w:p>
        </w:tc>
      </w:tr>
      <w:tr w:rsidR="00545EA2" w:rsidRPr="006F09C0" w14:paraId="2115E293" w14:textId="77777777" w:rsidTr="00545EA2">
        <w:trPr>
          <w:trHeight w:val="567"/>
        </w:trPr>
        <w:tc>
          <w:tcPr>
            <w:tcW w:w="2009" w:type="pct"/>
            <w:shd w:val="clear" w:color="auto" w:fill="auto"/>
            <w:vAlign w:val="center"/>
          </w:tcPr>
          <w:p w14:paraId="05CA15C4"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Weight</w:t>
            </w:r>
          </w:p>
        </w:tc>
        <w:tc>
          <w:tcPr>
            <w:tcW w:w="2991" w:type="pct"/>
            <w:shd w:val="clear" w:color="auto" w:fill="auto"/>
            <w:vAlign w:val="center"/>
          </w:tcPr>
          <w:p w14:paraId="34B1B913"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100 g</w:t>
            </w:r>
          </w:p>
        </w:tc>
      </w:tr>
      <w:tr w:rsidR="00545EA2" w:rsidRPr="006F09C0" w14:paraId="1EAF9453" w14:textId="77777777" w:rsidTr="00545EA2">
        <w:trPr>
          <w:trHeight w:val="567"/>
        </w:trPr>
        <w:tc>
          <w:tcPr>
            <w:tcW w:w="2009" w:type="pct"/>
            <w:shd w:val="clear" w:color="auto" w:fill="FFC000"/>
            <w:vAlign w:val="center"/>
          </w:tcPr>
          <w:p w14:paraId="5FA1DE9E"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Size</w:t>
            </w:r>
          </w:p>
        </w:tc>
        <w:tc>
          <w:tcPr>
            <w:tcW w:w="2991" w:type="pct"/>
            <w:shd w:val="clear" w:color="auto" w:fill="FFC000"/>
            <w:vAlign w:val="center"/>
          </w:tcPr>
          <w:p w14:paraId="5FE63C99"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3.51 cm x 3.23 cm x 8.26 cm</w:t>
            </w:r>
          </w:p>
        </w:tc>
      </w:tr>
      <w:tr w:rsidR="00545EA2" w:rsidRPr="006F09C0" w14:paraId="545F3F24" w14:textId="77777777" w:rsidTr="00545EA2">
        <w:trPr>
          <w:trHeight w:val="567"/>
        </w:trPr>
        <w:tc>
          <w:tcPr>
            <w:tcW w:w="2009" w:type="pct"/>
            <w:shd w:val="clear" w:color="auto" w:fill="auto"/>
            <w:vAlign w:val="center"/>
          </w:tcPr>
          <w:p w14:paraId="50D9E65B" w14:textId="77777777" w:rsidR="00545EA2" w:rsidRPr="00764CC0" w:rsidRDefault="00545EA2" w:rsidP="00545EA2">
            <w:pPr>
              <w:spacing w:after="0" w:line="240" w:lineRule="auto"/>
              <w:jc w:val="center"/>
              <w:rPr>
                <w:rFonts w:ascii="Arial" w:eastAsia="Times New Roman" w:hAnsi="Arial" w:cs="Arial"/>
                <w:b/>
                <w:bCs/>
                <w:color w:val="000000"/>
                <w:sz w:val="24"/>
                <w:szCs w:val="24"/>
                <w:lang w:val="en-CA"/>
              </w:rPr>
            </w:pPr>
            <w:r w:rsidRPr="00764CC0">
              <w:rPr>
                <w:rFonts w:ascii="Arial" w:eastAsia="Times New Roman" w:hAnsi="Arial" w:cs="Arial"/>
                <w:b/>
                <w:bCs/>
                <w:color w:val="000000"/>
                <w:sz w:val="24"/>
                <w:szCs w:val="24"/>
                <w:lang w:val="en-CA"/>
              </w:rPr>
              <w:t>Connector</w:t>
            </w:r>
          </w:p>
        </w:tc>
        <w:tc>
          <w:tcPr>
            <w:tcW w:w="2991" w:type="pct"/>
            <w:shd w:val="clear" w:color="auto" w:fill="auto"/>
            <w:vAlign w:val="center"/>
          </w:tcPr>
          <w:p w14:paraId="5266FF5C" w14:textId="77777777" w:rsidR="00545EA2" w:rsidRPr="00764CC0" w:rsidRDefault="00545EA2" w:rsidP="00545EA2">
            <w:pPr>
              <w:spacing w:after="0" w:line="240" w:lineRule="auto"/>
              <w:ind w:left="267" w:right="366"/>
              <w:rPr>
                <w:rFonts w:ascii="Arial" w:eastAsia="Times New Roman" w:hAnsi="Arial" w:cs="Arial"/>
                <w:bCs/>
                <w:color w:val="000000"/>
                <w:szCs w:val="20"/>
                <w:lang w:val="en-CA"/>
              </w:rPr>
            </w:pPr>
            <w:r w:rsidRPr="00764CC0">
              <w:rPr>
                <w:rFonts w:ascii="Arial" w:eastAsia="Times New Roman" w:hAnsi="Arial" w:cs="Arial"/>
                <w:bCs/>
                <w:color w:val="000000"/>
                <w:szCs w:val="20"/>
                <w:lang w:val="en-CA"/>
              </w:rPr>
              <w:t>Chassis mounted 9 pin male "D" type</w:t>
            </w:r>
          </w:p>
        </w:tc>
      </w:tr>
    </w:tbl>
    <w:p w14:paraId="01A648DA" w14:textId="13AD3638" w:rsidR="000A4242" w:rsidRPr="00545EA2" w:rsidRDefault="000A4242">
      <w:pPr>
        <w:suppressAutoHyphens w:val="0"/>
        <w:spacing w:after="0" w:line="240" w:lineRule="auto"/>
        <w:rPr>
          <w:rFonts w:ascii="Times New Roman" w:hAnsi="Times New Roman" w:cs="Times New Roman"/>
          <w:b/>
          <w:sz w:val="6"/>
          <w:lang w:val="en-CA"/>
        </w:rPr>
        <w:sectPr w:rsidR="000A4242" w:rsidRPr="00545EA2" w:rsidSect="00D3720F">
          <w:footerReference w:type="default" r:id="rId56"/>
          <w:pgSz w:w="12240" w:h="15840"/>
          <w:pgMar w:top="1276" w:right="1440" w:bottom="1440" w:left="1440" w:header="720" w:footer="12" w:gutter="0"/>
          <w:pgNumType w:start="1" w:chapStyle="1"/>
          <w:cols w:space="720"/>
          <w:docGrid w:linePitch="360"/>
        </w:sectPr>
      </w:pPr>
    </w:p>
    <w:p w14:paraId="05DE3B00" w14:textId="77777777" w:rsidR="00716D22" w:rsidRPr="00CD4242" w:rsidRDefault="00716D22" w:rsidP="00716D22">
      <w:pPr>
        <w:spacing w:after="0"/>
        <w:rPr>
          <w:rFonts w:ascii="Arial" w:hAnsi="Arial" w:cs="Arial"/>
          <w:b/>
          <w:sz w:val="24"/>
          <w:lang w:val="en-CA"/>
        </w:rPr>
      </w:pPr>
      <w:proofErr w:type="spellStart"/>
      <w:r w:rsidRPr="00796F7C">
        <w:rPr>
          <w:rFonts w:ascii="Arial" w:hAnsi="Arial" w:cs="Arial"/>
          <w:b/>
          <w:sz w:val="24"/>
          <w:lang w:val="en-CA"/>
        </w:rPr>
        <w:lastRenderedPageBreak/>
        <w:t>Rotronic</w:t>
      </w:r>
      <w:proofErr w:type="spellEnd"/>
      <w:r w:rsidRPr="00796F7C">
        <w:rPr>
          <w:rFonts w:ascii="Arial" w:hAnsi="Arial" w:cs="Arial"/>
          <w:b/>
          <w:sz w:val="24"/>
          <w:lang w:val="en-CA"/>
        </w:rPr>
        <w:t xml:space="preserve"> </w:t>
      </w:r>
      <w:proofErr w:type="spellStart"/>
      <w:r w:rsidRPr="00796F7C">
        <w:rPr>
          <w:rFonts w:ascii="Arial" w:hAnsi="Arial" w:cs="Arial"/>
          <w:b/>
          <w:sz w:val="24"/>
          <w:lang w:val="en-CA"/>
        </w:rPr>
        <w:t>HygroClip</w:t>
      </w:r>
      <w:proofErr w:type="spellEnd"/>
      <w:r w:rsidRPr="00796F7C">
        <w:rPr>
          <w:rFonts w:ascii="Arial" w:hAnsi="Arial" w:cs="Arial"/>
          <w:b/>
          <w:sz w:val="24"/>
          <w:lang w:val="en-CA"/>
        </w:rPr>
        <w:t xml:space="preserve"> HC-S3 Relative Humidity and Temperature Probe</w:t>
      </w:r>
    </w:p>
    <w:tbl>
      <w:tblPr>
        <w:tblStyle w:val="TableGrid"/>
        <w:tblW w:w="0" w:type="auto"/>
        <w:tblInd w:w="108" w:type="dxa"/>
        <w:tblLook w:val="04A0" w:firstRow="1" w:lastRow="0" w:firstColumn="1" w:lastColumn="0" w:noHBand="0" w:noVBand="1"/>
      </w:tblPr>
      <w:tblGrid>
        <w:gridCol w:w="2552"/>
        <w:gridCol w:w="3118"/>
        <w:gridCol w:w="3798"/>
      </w:tblGrid>
      <w:tr w:rsidR="00716D22" w14:paraId="21374279" w14:textId="77777777" w:rsidTr="00735A6D">
        <w:trPr>
          <w:trHeight w:val="759"/>
        </w:trPr>
        <w:tc>
          <w:tcPr>
            <w:tcW w:w="2552" w:type="dxa"/>
            <w:vMerge w:val="restart"/>
            <w:shd w:val="clear" w:color="auto" w:fill="FFC000"/>
            <w:vAlign w:val="center"/>
          </w:tcPr>
          <w:p w14:paraId="398A149D"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r w:rsidRPr="00BA3547">
              <w:rPr>
                <w:rFonts w:ascii="Arial" w:eastAsia="Times New Roman" w:hAnsi="Arial" w:cs="Arial"/>
                <w:b/>
                <w:szCs w:val="24"/>
                <w:lang w:val="en-CA"/>
              </w:rPr>
              <w:t>Relative Humidity</w:t>
            </w:r>
          </w:p>
        </w:tc>
        <w:tc>
          <w:tcPr>
            <w:tcW w:w="3118" w:type="dxa"/>
            <w:shd w:val="clear" w:color="auto" w:fill="FFC000"/>
            <w:vAlign w:val="center"/>
          </w:tcPr>
          <w:p w14:paraId="0145ABEC"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Pr>
                <w:rFonts w:ascii="Arial" w:eastAsia="Times New Roman" w:hAnsi="Arial" w:cs="Arial"/>
                <w:szCs w:val="24"/>
                <w:lang w:val="en-CA"/>
              </w:rPr>
              <w:t>Operating Range</w:t>
            </w:r>
          </w:p>
        </w:tc>
        <w:tc>
          <w:tcPr>
            <w:tcW w:w="3798" w:type="dxa"/>
            <w:shd w:val="clear" w:color="auto" w:fill="FFC000"/>
            <w:vAlign w:val="center"/>
          </w:tcPr>
          <w:p w14:paraId="68E12AE3"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0 to 100% RH</w:t>
            </w:r>
          </w:p>
        </w:tc>
      </w:tr>
      <w:tr w:rsidR="00716D22" w14:paraId="34309FAA" w14:textId="77777777" w:rsidTr="00735A6D">
        <w:trPr>
          <w:trHeight w:val="759"/>
        </w:trPr>
        <w:tc>
          <w:tcPr>
            <w:tcW w:w="2552" w:type="dxa"/>
            <w:vMerge/>
            <w:shd w:val="clear" w:color="auto" w:fill="FFC000"/>
            <w:vAlign w:val="center"/>
          </w:tcPr>
          <w:p w14:paraId="5FFDF27F"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p>
        </w:tc>
        <w:tc>
          <w:tcPr>
            <w:tcW w:w="3118" w:type="dxa"/>
            <w:vAlign w:val="center"/>
          </w:tcPr>
          <w:p w14:paraId="2C4CEA79"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Pr>
                <w:rFonts w:ascii="Arial" w:eastAsia="Times New Roman" w:hAnsi="Arial" w:cs="Arial"/>
                <w:szCs w:val="24"/>
                <w:lang w:val="en-CA"/>
              </w:rPr>
              <w:t>Accuracy at 23</w:t>
            </w:r>
            <w:r w:rsidRPr="00C42374">
              <w:rPr>
                <w:rFonts w:ascii="Arial" w:eastAsia="Times New Roman" w:hAnsi="Arial" w:cs="Arial"/>
                <w:szCs w:val="24"/>
                <w:lang w:val="en-CA"/>
              </w:rPr>
              <w:t>°C</w:t>
            </w:r>
          </w:p>
        </w:tc>
        <w:tc>
          <w:tcPr>
            <w:tcW w:w="3798" w:type="dxa"/>
            <w:vAlign w:val="center"/>
          </w:tcPr>
          <w:p w14:paraId="1DCBF2DC"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±1.5% RH</w:t>
            </w:r>
          </w:p>
        </w:tc>
      </w:tr>
      <w:tr w:rsidR="00716D22" w14:paraId="43ED9286" w14:textId="77777777" w:rsidTr="00735A6D">
        <w:trPr>
          <w:trHeight w:val="759"/>
        </w:trPr>
        <w:tc>
          <w:tcPr>
            <w:tcW w:w="2552" w:type="dxa"/>
            <w:vMerge/>
            <w:shd w:val="clear" w:color="auto" w:fill="FFC000"/>
            <w:vAlign w:val="center"/>
          </w:tcPr>
          <w:p w14:paraId="486A0A02"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p>
        </w:tc>
        <w:tc>
          <w:tcPr>
            <w:tcW w:w="3118" w:type="dxa"/>
            <w:shd w:val="clear" w:color="auto" w:fill="FFC000"/>
            <w:vAlign w:val="center"/>
          </w:tcPr>
          <w:p w14:paraId="270ED2FC"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Pr>
                <w:rFonts w:ascii="Arial" w:eastAsia="Times New Roman" w:hAnsi="Arial" w:cs="Arial"/>
                <w:szCs w:val="24"/>
                <w:lang w:val="en-CA"/>
              </w:rPr>
              <w:t>Output</w:t>
            </w:r>
          </w:p>
        </w:tc>
        <w:tc>
          <w:tcPr>
            <w:tcW w:w="3798" w:type="dxa"/>
            <w:shd w:val="clear" w:color="auto" w:fill="FFC000"/>
            <w:vAlign w:val="center"/>
          </w:tcPr>
          <w:p w14:paraId="7EC0C25E"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0 – 1 VDC</w:t>
            </w:r>
          </w:p>
        </w:tc>
      </w:tr>
      <w:tr w:rsidR="00716D22" w14:paraId="12D3C3E1" w14:textId="77777777" w:rsidTr="00735A6D">
        <w:trPr>
          <w:trHeight w:val="759"/>
        </w:trPr>
        <w:tc>
          <w:tcPr>
            <w:tcW w:w="2552" w:type="dxa"/>
            <w:vMerge/>
            <w:shd w:val="clear" w:color="auto" w:fill="FFC000"/>
            <w:vAlign w:val="center"/>
          </w:tcPr>
          <w:p w14:paraId="0C1AFA9F"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p>
        </w:tc>
        <w:tc>
          <w:tcPr>
            <w:tcW w:w="3118" w:type="dxa"/>
            <w:vAlign w:val="center"/>
          </w:tcPr>
          <w:p w14:paraId="020D545F"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Pr>
                <w:rFonts w:ascii="Arial" w:eastAsia="Times New Roman" w:hAnsi="Arial" w:cs="Arial"/>
                <w:szCs w:val="24"/>
                <w:lang w:val="en-CA"/>
              </w:rPr>
              <w:t>Typical Long-Term Stability</w:t>
            </w:r>
          </w:p>
        </w:tc>
        <w:tc>
          <w:tcPr>
            <w:tcW w:w="3798" w:type="dxa"/>
            <w:vAlign w:val="center"/>
          </w:tcPr>
          <w:p w14:paraId="546A733D"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Better than ±1% RH per year</w:t>
            </w:r>
          </w:p>
        </w:tc>
      </w:tr>
      <w:tr w:rsidR="00716D22" w14:paraId="6492B369" w14:textId="77777777" w:rsidTr="00735A6D">
        <w:trPr>
          <w:trHeight w:val="759"/>
        </w:trPr>
        <w:tc>
          <w:tcPr>
            <w:tcW w:w="2552" w:type="dxa"/>
            <w:vMerge w:val="restart"/>
            <w:vAlign w:val="center"/>
          </w:tcPr>
          <w:p w14:paraId="610E5B9D"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r>
              <w:rPr>
                <w:rFonts w:ascii="Arial" w:eastAsia="Times New Roman" w:hAnsi="Arial" w:cs="Arial"/>
                <w:b/>
                <w:szCs w:val="24"/>
                <w:lang w:val="en-CA"/>
              </w:rPr>
              <w:t>Temperature</w:t>
            </w:r>
          </w:p>
        </w:tc>
        <w:tc>
          <w:tcPr>
            <w:tcW w:w="3118" w:type="dxa"/>
            <w:vAlign w:val="center"/>
          </w:tcPr>
          <w:p w14:paraId="7EDD7DCF"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sidRPr="00C42374">
              <w:rPr>
                <w:rFonts w:ascii="Arial" w:eastAsia="Times New Roman" w:hAnsi="Arial" w:cs="Arial"/>
                <w:szCs w:val="24"/>
                <w:lang w:val="en-CA"/>
              </w:rPr>
              <w:t>Measurement Range</w:t>
            </w:r>
          </w:p>
        </w:tc>
        <w:tc>
          <w:tcPr>
            <w:tcW w:w="3798" w:type="dxa"/>
            <w:vAlign w:val="center"/>
          </w:tcPr>
          <w:p w14:paraId="12305DFF" w14:textId="77777777" w:rsidR="00716D22" w:rsidRPr="00C42374" w:rsidRDefault="00716D22" w:rsidP="00735A6D">
            <w:pPr>
              <w:suppressAutoHyphens w:val="0"/>
              <w:spacing w:after="0" w:line="240" w:lineRule="auto"/>
              <w:rPr>
                <w:rFonts w:ascii="Arial" w:eastAsia="Times New Roman" w:hAnsi="Arial" w:cs="Arial"/>
                <w:szCs w:val="24"/>
                <w:lang w:val="en-CA"/>
              </w:rPr>
            </w:pPr>
            <w:r w:rsidRPr="00C42374">
              <w:rPr>
                <w:rFonts w:ascii="Arial" w:eastAsia="Times New Roman" w:hAnsi="Arial" w:cs="Arial"/>
                <w:szCs w:val="24"/>
                <w:lang w:val="en-CA"/>
              </w:rPr>
              <w:t>-40°C to +60°C</w:t>
            </w:r>
          </w:p>
        </w:tc>
      </w:tr>
      <w:tr w:rsidR="00716D22" w14:paraId="5F4A885E" w14:textId="77777777" w:rsidTr="00735A6D">
        <w:trPr>
          <w:trHeight w:val="759"/>
        </w:trPr>
        <w:tc>
          <w:tcPr>
            <w:tcW w:w="2552" w:type="dxa"/>
            <w:vMerge/>
            <w:vAlign w:val="center"/>
          </w:tcPr>
          <w:p w14:paraId="6AF9B0B0"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p>
        </w:tc>
        <w:tc>
          <w:tcPr>
            <w:tcW w:w="3118" w:type="dxa"/>
            <w:shd w:val="clear" w:color="auto" w:fill="FFC000"/>
            <w:vAlign w:val="center"/>
          </w:tcPr>
          <w:p w14:paraId="07FC3F36"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Pr>
                <w:rFonts w:ascii="Arial" w:eastAsia="Times New Roman" w:hAnsi="Arial" w:cs="Arial"/>
                <w:szCs w:val="24"/>
                <w:lang w:val="en-CA"/>
              </w:rPr>
              <w:t>Temperature Accuracy</w:t>
            </w:r>
          </w:p>
        </w:tc>
        <w:tc>
          <w:tcPr>
            <w:tcW w:w="3798" w:type="dxa"/>
            <w:shd w:val="clear" w:color="auto" w:fill="FFC000"/>
            <w:vAlign w:val="center"/>
          </w:tcPr>
          <w:p w14:paraId="7311A40D" w14:textId="77777777" w:rsidR="00716D22"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-3</w:t>
            </w:r>
            <w:r w:rsidRPr="00C42374">
              <w:rPr>
                <w:rFonts w:ascii="Arial" w:eastAsia="Times New Roman" w:hAnsi="Arial" w:cs="Arial"/>
                <w:szCs w:val="24"/>
                <w:lang w:val="en-CA"/>
              </w:rPr>
              <w:t>0°C to +60°C</w:t>
            </w:r>
            <w:r>
              <w:rPr>
                <w:rFonts w:ascii="Arial" w:eastAsia="Times New Roman" w:hAnsi="Arial" w:cs="Arial"/>
                <w:szCs w:val="24"/>
                <w:lang w:val="en-CA"/>
              </w:rPr>
              <w:t xml:space="preserve"> ±0.2</w:t>
            </w:r>
            <w:r w:rsidRPr="00C42374">
              <w:rPr>
                <w:rFonts w:ascii="Arial" w:eastAsia="Times New Roman" w:hAnsi="Arial" w:cs="Arial"/>
                <w:szCs w:val="24"/>
                <w:lang w:val="en-CA"/>
              </w:rPr>
              <w:t>°C</w:t>
            </w:r>
          </w:p>
          <w:p w14:paraId="06CF71B9"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-5</w:t>
            </w:r>
            <w:r w:rsidRPr="00C42374">
              <w:rPr>
                <w:rFonts w:ascii="Arial" w:eastAsia="Times New Roman" w:hAnsi="Arial" w:cs="Arial"/>
                <w:szCs w:val="24"/>
                <w:lang w:val="en-CA"/>
              </w:rPr>
              <w:t>0°C to +60°C</w:t>
            </w:r>
            <w:r>
              <w:rPr>
                <w:rFonts w:ascii="Arial" w:eastAsia="Times New Roman" w:hAnsi="Arial" w:cs="Arial"/>
                <w:szCs w:val="24"/>
                <w:lang w:val="en-CA"/>
              </w:rPr>
              <w:t xml:space="preserve"> ±0.6</w:t>
            </w:r>
            <w:r w:rsidRPr="00C42374">
              <w:rPr>
                <w:rFonts w:ascii="Arial" w:eastAsia="Times New Roman" w:hAnsi="Arial" w:cs="Arial"/>
                <w:szCs w:val="24"/>
                <w:lang w:val="en-CA"/>
              </w:rPr>
              <w:t>°C</w:t>
            </w:r>
            <w:r>
              <w:rPr>
                <w:rFonts w:ascii="Arial" w:eastAsia="Times New Roman" w:hAnsi="Arial" w:cs="Arial"/>
                <w:szCs w:val="24"/>
                <w:lang w:val="en-CA"/>
              </w:rPr>
              <w:t xml:space="preserve"> (worst case)</w:t>
            </w:r>
          </w:p>
        </w:tc>
      </w:tr>
      <w:tr w:rsidR="00716D22" w14:paraId="6B9BF3E4" w14:textId="77777777" w:rsidTr="00735A6D">
        <w:trPr>
          <w:trHeight w:val="759"/>
        </w:trPr>
        <w:tc>
          <w:tcPr>
            <w:tcW w:w="2552" w:type="dxa"/>
            <w:vMerge/>
            <w:vAlign w:val="center"/>
          </w:tcPr>
          <w:p w14:paraId="495E66E6"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p>
        </w:tc>
        <w:tc>
          <w:tcPr>
            <w:tcW w:w="3118" w:type="dxa"/>
            <w:vAlign w:val="center"/>
          </w:tcPr>
          <w:p w14:paraId="459E5CD9"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Pr>
                <w:rFonts w:ascii="Arial" w:eastAsia="Times New Roman" w:hAnsi="Arial" w:cs="Arial"/>
                <w:szCs w:val="24"/>
                <w:lang w:val="en-CA"/>
              </w:rPr>
              <w:t>Output</w:t>
            </w:r>
          </w:p>
        </w:tc>
        <w:tc>
          <w:tcPr>
            <w:tcW w:w="3798" w:type="dxa"/>
            <w:vAlign w:val="center"/>
          </w:tcPr>
          <w:p w14:paraId="675CBBC2"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0 – 1 VDC</w:t>
            </w:r>
          </w:p>
        </w:tc>
      </w:tr>
      <w:tr w:rsidR="00716D22" w14:paraId="5D61D4C9" w14:textId="77777777" w:rsidTr="00735A6D">
        <w:trPr>
          <w:trHeight w:val="759"/>
        </w:trPr>
        <w:tc>
          <w:tcPr>
            <w:tcW w:w="2552" w:type="dxa"/>
            <w:vMerge w:val="restart"/>
            <w:shd w:val="clear" w:color="auto" w:fill="FFC000"/>
            <w:vAlign w:val="center"/>
          </w:tcPr>
          <w:p w14:paraId="58E859AD"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r>
              <w:rPr>
                <w:rFonts w:ascii="Arial" w:eastAsia="Times New Roman" w:hAnsi="Arial" w:cs="Arial"/>
                <w:b/>
                <w:szCs w:val="24"/>
                <w:lang w:val="en-CA"/>
              </w:rPr>
              <w:t>Power</w:t>
            </w:r>
          </w:p>
        </w:tc>
        <w:tc>
          <w:tcPr>
            <w:tcW w:w="3118" w:type="dxa"/>
            <w:shd w:val="clear" w:color="auto" w:fill="FFC000"/>
            <w:vAlign w:val="center"/>
          </w:tcPr>
          <w:p w14:paraId="64C538C2"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sidRPr="00C42374">
              <w:rPr>
                <w:rFonts w:ascii="Arial" w:eastAsia="Times New Roman" w:hAnsi="Arial" w:cs="Arial"/>
                <w:szCs w:val="24"/>
                <w:lang w:val="en-CA"/>
              </w:rPr>
              <w:t>Supply Voltage</w:t>
            </w:r>
          </w:p>
        </w:tc>
        <w:tc>
          <w:tcPr>
            <w:tcW w:w="3798" w:type="dxa"/>
            <w:shd w:val="clear" w:color="auto" w:fill="FFC000"/>
            <w:vAlign w:val="center"/>
          </w:tcPr>
          <w:p w14:paraId="7D1F4E6D" w14:textId="77777777" w:rsidR="00716D22"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 xml:space="preserve">3.5 to 50 VDC </w:t>
            </w:r>
          </w:p>
          <w:p w14:paraId="3510B7A4"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(typically powered by data logger’s 12 VDC supply)</w:t>
            </w:r>
          </w:p>
        </w:tc>
      </w:tr>
      <w:tr w:rsidR="00716D22" w14:paraId="4409B060" w14:textId="77777777" w:rsidTr="00735A6D">
        <w:trPr>
          <w:trHeight w:val="759"/>
        </w:trPr>
        <w:tc>
          <w:tcPr>
            <w:tcW w:w="2552" w:type="dxa"/>
            <w:vMerge/>
            <w:shd w:val="clear" w:color="auto" w:fill="FFC000"/>
            <w:vAlign w:val="center"/>
          </w:tcPr>
          <w:p w14:paraId="0D2D046E"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p>
        </w:tc>
        <w:tc>
          <w:tcPr>
            <w:tcW w:w="3118" w:type="dxa"/>
            <w:vAlign w:val="center"/>
          </w:tcPr>
          <w:p w14:paraId="130FA889"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sidRPr="00C42374">
              <w:rPr>
                <w:rFonts w:ascii="Arial" w:eastAsia="Times New Roman" w:hAnsi="Arial" w:cs="Arial"/>
                <w:szCs w:val="24"/>
                <w:lang w:val="en-CA"/>
              </w:rPr>
              <w:t>Current Consumption</w:t>
            </w:r>
          </w:p>
        </w:tc>
        <w:tc>
          <w:tcPr>
            <w:tcW w:w="3798" w:type="dxa"/>
            <w:vAlign w:val="center"/>
          </w:tcPr>
          <w:p w14:paraId="5AC14890"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&lt;4 mA</w:t>
            </w:r>
          </w:p>
        </w:tc>
      </w:tr>
      <w:tr w:rsidR="00716D22" w14:paraId="17D808B0" w14:textId="77777777" w:rsidTr="00735A6D">
        <w:trPr>
          <w:trHeight w:val="759"/>
        </w:trPr>
        <w:tc>
          <w:tcPr>
            <w:tcW w:w="2552" w:type="dxa"/>
            <w:vMerge w:val="restart"/>
            <w:vAlign w:val="center"/>
          </w:tcPr>
          <w:p w14:paraId="42C03A93" w14:textId="77777777" w:rsidR="00716D22" w:rsidRPr="00BA3547" w:rsidRDefault="00716D22" w:rsidP="00735A6D">
            <w:pPr>
              <w:suppressAutoHyphens w:val="0"/>
              <w:spacing w:after="0" w:line="240" w:lineRule="auto"/>
              <w:jc w:val="center"/>
              <w:rPr>
                <w:rFonts w:ascii="Arial" w:eastAsia="Times New Roman" w:hAnsi="Arial" w:cs="Arial"/>
                <w:b/>
                <w:szCs w:val="24"/>
                <w:lang w:val="en-CA"/>
              </w:rPr>
            </w:pPr>
            <w:r>
              <w:rPr>
                <w:rFonts w:ascii="Arial" w:eastAsia="Times New Roman" w:hAnsi="Arial" w:cs="Arial"/>
                <w:b/>
                <w:szCs w:val="24"/>
                <w:lang w:val="en-CA"/>
              </w:rPr>
              <w:t>Dimensions</w:t>
            </w:r>
          </w:p>
        </w:tc>
        <w:tc>
          <w:tcPr>
            <w:tcW w:w="3118" w:type="dxa"/>
            <w:shd w:val="clear" w:color="auto" w:fill="FFC000"/>
            <w:vAlign w:val="center"/>
          </w:tcPr>
          <w:p w14:paraId="6394023A"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sidRPr="00C42374">
              <w:rPr>
                <w:rFonts w:ascii="Arial" w:eastAsia="Times New Roman" w:hAnsi="Arial" w:cs="Arial"/>
                <w:szCs w:val="24"/>
                <w:lang w:val="en-CA"/>
              </w:rPr>
              <w:t>Diameter</w:t>
            </w:r>
          </w:p>
        </w:tc>
        <w:tc>
          <w:tcPr>
            <w:tcW w:w="3798" w:type="dxa"/>
            <w:shd w:val="clear" w:color="auto" w:fill="FFC000"/>
            <w:vAlign w:val="center"/>
          </w:tcPr>
          <w:p w14:paraId="40264955"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1.53 cm (0.60</w:t>
            </w:r>
            <w:r w:rsidRPr="00C42374">
              <w:rPr>
                <w:rFonts w:ascii="Arial" w:eastAsia="Times New Roman" w:hAnsi="Arial" w:cs="Arial"/>
                <w:szCs w:val="24"/>
                <w:lang w:val="en-CA"/>
              </w:rPr>
              <w:t>’’)</w:t>
            </w:r>
          </w:p>
        </w:tc>
      </w:tr>
      <w:tr w:rsidR="00716D22" w14:paraId="0A544858" w14:textId="77777777" w:rsidTr="00735A6D">
        <w:trPr>
          <w:trHeight w:val="759"/>
        </w:trPr>
        <w:tc>
          <w:tcPr>
            <w:tcW w:w="2552" w:type="dxa"/>
            <w:vMerge/>
          </w:tcPr>
          <w:p w14:paraId="55D2145D" w14:textId="77777777" w:rsidR="00716D22" w:rsidRDefault="00716D22" w:rsidP="00735A6D">
            <w:pPr>
              <w:suppressAutoHyphens w:val="0"/>
              <w:spacing w:after="0" w:line="240" w:lineRule="auto"/>
              <w:rPr>
                <w:rFonts w:ascii="Arial" w:eastAsia="Times New Roman" w:hAnsi="Arial" w:cs="Arial"/>
                <w:b/>
                <w:szCs w:val="24"/>
                <w:lang w:val="en-CA"/>
              </w:rPr>
            </w:pPr>
          </w:p>
        </w:tc>
        <w:tc>
          <w:tcPr>
            <w:tcW w:w="3118" w:type="dxa"/>
            <w:vAlign w:val="center"/>
          </w:tcPr>
          <w:p w14:paraId="7764181C"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sidRPr="00C42374">
              <w:rPr>
                <w:rFonts w:ascii="Arial" w:eastAsia="Times New Roman" w:hAnsi="Arial" w:cs="Arial"/>
                <w:szCs w:val="24"/>
                <w:lang w:val="en-CA"/>
              </w:rPr>
              <w:t>Length</w:t>
            </w:r>
          </w:p>
        </w:tc>
        <w:tc>
          <w:tcPr>
            <w:tcW w:w="3798" w:type="dxa"/>
            <w:vAlign w:val="center"/>
          </w:tcPr>
          <w:p w14:paraId="55FDF2B1"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16.8 cm (6.6</w:t>
            </w:r>
            <w:r w:rsidRPr="00C42374">
              <w:rPr>
                <w:rFonts w:ascii="Arial" w:eastAsia="Times New Roman" w:hAnsi="Arial" w:cs="Arial"/>
                <w:szCs w:val="24"/>
                <w:lang w:val="en-CA"/>
              </w:rPr>
              <w:t>’’)</w:t>
            </w:r>
          </w:p>
        </w:tc>
      </w:tr>
      <w:tr w:rsidR="00716D22" w14:paraId="1065213C" w14:textId="77777777" w:rsidTr="00735A6D">
        <w:trPr>
          <w:trHeight w:val="759"/>
        </w:trPr>
        <w:tc>
          <w:tcPr>
            <w:tcW w:w="2552" w:type="dxa"/>
            <w:vMerge/>
          </w:tcPr>
          <w:p w14:paraId="5E681BDA" w14:textId="77777777" w:rsidR="00716D22" w:rsidRDefault="00716D22" w:rsidP="00735A6D">
            <w:pPr>
              <w:suppressAutoHyphens w:val="0"/>
              <w:spacing w:after="0" w:line="240" w:lineRule="auto"/>
              <w:rPr>
                <w:rFonts w:ascii="Arial" w:eastAsia="Times New Roman" w:hAnsi="Arial" w:cs="Arial"/>
                <w:b/>
                <w:szCs w:val="24"/>
                <w:lang w:val="en-CA"/>
              </w:rPr>
            </w:pPr>
          </w:p>
        </w:tc>
        <w:tc>
          <w:tcPr>
            <w:tcW w:w="3118" w:type="dxa"/>
            <w:shd w:val="clear" w:color="auto" w:fill="FFC000"/>
            <w:vAlign w:val="center"/>
          </w:tcPr>
          <w:p w14:paraId="5B0169C3" w14:textId="77777777" w:rsidR="00716D22" w:rsidRPr="00C42374" w:rsidRDefault="00716D22" w:rsidP="00735A6D">
            <w:pPr>
              <w:suppressAutoHyphens w:val="0"/>
              <w:spacing w:after="0" w:line="240" w:lineRule="auto"/>
              <w:jc w:val="center"/>
              <w:rPr>
                <w:rFonts w:ascii="Arial" w:eastAsia="Times New Roman" w:hAnsi="Arial" w:cs="Arial"/>
                <w:szCs w:val="24"/>
                <w:lang w:val="en-CA"/>
              </w:rPr>
            </w:pPr>
            <w:r>
              <w:rPr>
                <w:rFonts w:ascii="Arial" w:eastAsia="Times New Roman" w:hAnsi="Arial" w:cs="Arial"/>
                <w:szCs w:val="24"/>
                <w:lang w:val="en-CA"/>
              </w:rPr>
              <w:t>Housing Material</w:t>
            </w:r>
          </w:p>
        </w:tc>
        <w:tc>
          <w:tcPr>
            <w:tcW w:w="3798" w:type="dxa"/>
            <w:shd w:val="clear" w:color="auto" w:fill="FFC000"/>
            <w:vAlign w:val="center"/>
          </w:tcPr>
          <w:p w14:paraId="6043496F" w14:textId="77777777" w:rsidR="00716D22" w:rsidRPr="00C42374" w:rsidRDefault="00716D22" w:rsidP="00735A6D">
            <w:pPr>
              <w:suppressAutoHyphens w:val="0"/>
              <w:spacing w:after="0" w:line="240" w:lineRule="auto"/>
              <w:rPr>
                <w:rFonts w:ascii="Arial" w:eastAsia="Times New Roman" w:hAnsi="Arial" w:cs="Arial"/>
                <w:szCs w:val="24"/>
                <w:lang w:val="en-CA"/>
              </w:rPr>
            </w:pPr>
            <w:r>
              <w:rPr>
                <w:rFonts w:ascii="Arial" w:eastAsia="Times New Roman" w:hAnsi="Arial" w:cs="Arial"/>
                <w:szCs w:val="24"/>
                <w:lang w:val="en-CA"/>
              </w:rPr>
              <w:t>Polycarbonate</w:t>
            </w:r>
          </w:p>
        </w:tc>
      </w:tr>
    </w:tbl>
    <w:p w14:paraId="66F5FC55" w14:textId="77777777" w:rsidR="00716D22" w:rsidRDefault="00716D22" w:rsidP="008C3B8B">
      <w:pPr>
        <w:spacing w:after="0"/>
        <w:rPr>
          <w:rFonts w:ascii="Arial" w:hAnsi="Arial" w:cs="Arial"/>
          <w:b/>
          <w:sz w:val="24"/>
          <w:lang w:val="en-CA"/>
        </w:rPr>
      </w:pPr>
    </w:p>
    <w:p w14:paraId="05E6DC87" w14:textId="77777777" w:rsidR="00716D22" w:rsidRDefault="00716D22" w:rsidP="008C3B8B">
      <w:pPr>
        <w:spacing w:after="0"/>
        <w:rPr>
          <w:rFonts w:ascii="Arial" w:hAnsi="Arial" w:cs="Arial"/>
          <w:b/>
          <w:sz w:val="24"/>
          <w:lang w:val="en-CA"/>
        </w:rPr>
        <w:sectPr w:rsidR="00716D22" w:rsidSect="00467B4A">
          <w:footerReference w:type="default" r:id="rId57"/>
          <w:pgSz w:w="12240" w:h="15840"/>
          <w:pgMar w:top="1276" w:right="1440" w:bottom="1440" w:left="1440" w:header="720" w:footer="12" w:gutter="0"/>
          <w:pgNumType w:start="1" w:chapStyle="1"/>
          <w:cols w:space="720"/>
          <w:docGrid w:linePitch="360"/>
        </w:sectPr>
      </w:pPr>
    </w:p>
    <w:p w14:paraId="1FA2C2B9" w14:textId="77777777" w:rsidR="00CD5E16" w:rsidRPr="00CD4242" w:rsidRDefault="00CD5E16" w:rsidP="00CD5E16">
      <w:pPr>
        <w:spacing w:after="0" w:line="240" w:lineRule="auto"/>
        <w:rPr>
          <w:rFonts w:ascii="Arial" w:eastAsia="Times New Roman" w:hAnsi="Arial" w:cs="Arial"/>
          <w:b/>
          <w:sz w:val="24"/>
          <w:szCs w:val="24"/>
          <w:lang w:val="en-CA"/>
        </w:rPr>
      </w:pPr>
      <w:proofErr w:type="spellStart"/>
      <w:r w:rsidRPr="00CD4242">
        <w:rPr>
          <w:rFonts w:ascii="Arial" w:eastAsia="Times New Roman" w:hAnsi="Arial" w:cs="Arial"/>
          <w:b/>
          <w:sz w:val="24"/>
          <w:szCs w:val="24"/>
          <w:lang w:val="en-CA"/>
        </w:rPr>
        <w:lastRenderedPageBreak/>
        <w:t>Nuvia</w:t>
      </w:r>
      <w:proofErr w:type="spellEnd"/>
      <w:r w:rsidRPr="00CD4242">
        <w:rPr>
          <w:rFonts w:ascii="Arial" w:eastAsia="Times New Roman" w:hAnsi="Arial" w:cs="Arial"/>
          <w:b/>
          <w:sz w:val="24"/>
          <w:szCs w:val="24"/>
          <w:lang w:val="en-CA"/>
        </w:rPr>
        <w:t xml:space="preserve"> Dynamics Advanced Gamma-Ray Spectrometer (AGRS) </w:t>
      </w:r>
    </w:p>
    <w:tbl>
      <w:tblPr>
        <w:tblpPr w:leftFromText="180" w:rightFromText="180" w:vertAnchor="text" w:horzAnchor="margin" w:tblpX="108" w:tblpY="66"/>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7"/>
        <w:gridCol w:w="5734"/>
      </w:tblGrid>
      <w:tr w:rsidR="00CD5E16" w14:paraId="66BB1269" w14:textId="77777777" w:rsidTr="003A626C">
        <w:trPr>
          <w:trHeight w:val="507"/>
        </w:trPr>
        <w:tc>
          <w:tcPr>
            <w:tcW w:w="1924" w:type="pct"/>
            <w:vAlign w:val="center"/>
            <w:hideMark/>
          </w:tcPr>
          <w:p w14:paraId="4214FA77" w14:textId="77777777" w:rsidR="00CD5E16" w:rsidRDefault="00CD5E16" w:rsidP="003A626C">
            <w:pPr>
              <w:spacing w:after="0" w:line="240" w:lineRule="auto"/>
              <w:jc w:val="center"/>
              <w:rPr>
                <w:rFonts w:ascii="Arial" w:eastAsia="Times New Roman" w:hAnsi="Arial" w:cs="Arial"/>
                <w:b/>
                <w:bCs/>
                <w:color w:val="000000"/>
                <w:sz w:val="24"/>
                <w:szCs w:val="24"/>
              </w:rPr>
            </w:pPr>
            <w:r w:rsidRPr="006F09C0">
              <w:rPr>
                <w:rFonts w:ascii="Arial" w:eastAsia="Times New Roman" w:hAnsi="Arial" w:cs="Arial"/>
                <w:b/>
                <w:bCs/>
                <w:color w:val="000000"/>
                <w:sz w:val="24"/>
                <w:szCs w:val="24"/>
                <w:lang w:val="en-CA"/>
              </w:rPr>
              <w:t xml:space="preserve">Crystal </w:t>
            </w:r>
            <w:r>
              <w:rPr>
                <w:rFonts w:ascii="Arial" w:eastAsia="Times New Roman" w:hAnsi="Arial" w:cs="Arial"/>
                <w:b/>
                <w:bCs/>
                <w:color w:val="000000"/>
                <w:sz w:val="24"/>
                <w:szCs w:val="24"/>
                <w:lang w:val="en-CA"/>
              </w:rPr>
              <w:t>V</w:t>
            </w:r>
            <w:r w:rsidRPr="006F09C0">
              <w:rPr>
                <w:rFonts w:ascii="Arial" w:eastAsia="Times New Roman" w:hAnsi="Arial" w:cs="Arial"/>
                <w:b/>
                <w:bCs/>
                <w:color w:val="000000"/>
                <w:sz w:val="24"/>
                <w:szCs w:val="24"/>
                <w:lang w:val="en-CA"/>
              </w:rPr>
              <w:t>olume</w:t>
            </w:r>
          </w:p>
        </w:tc>
        <w:tc>
          <w:tcPr>
            <w:tcW w:w="3076" w:type="pct"/>
            <w:vAlign w:val="center"/>
            <w:hideMark/>
          </w:tcPr>
          <w:p w14:paraId="39D9771B" w14:textId="77777777" w:rsidR="00CD5E16" w:rsidRDefault="00CD5E16" w:rsidP="003A626C">
            <w:pPr>
              <w:spacing w:after="0" w:line="240" w:lineRule="auto"/>
              <w:ind w:left="455" w:right="475"/>
              <w:jc w:val="both"/>
              <w:rPr>
                <w:rFonts w:ascii="Arial" w:eastAsia="Times New Roman" w:hAnsi="Arial" w:cs="Arial"/>
                <w:bCs/>
                <w:color w:val="000000"/>
                <w:szCs w:val="20"/>
              </w:rPr>
            </w:pPr>
            <w:r w:rsidRPr="00806CAD">
              <w:rPr>
                <w:rFonts w:ascii="Arial" w:eastAsia="Times New Roman" w:hAnsi="Arial" w:cs="Arial"/>
                <w:bCs/>
                <w:color w:val="000000"/>
                <w:szCs w:val="20"/>
                <w:lang w:val="en-CA"/>
              </w:rPr>
              <w:t xml:space="preserve">Four 4.2 L </w:t>
            </w:r>
            <w:proofErr w:type="spellStart"/>
            <w:proofErr w:type="gramStart"/>
            <w:r w:rsidRPr="00806CAD">
              <w:rPr>
                <w:rFonts w:ascii="Arial" w:eastAsia="Times New Roman" w:hAnsi="Arial" w:cs="Arial"/>
                <w:bCs/>
                <w:color w:val="000000"/>
                <w:szCs w:val="20"/>
                <w:lang w:val="en-CA"/>
              </w:rPr>
              <w:t>NaI</w:t>
            </w:r>
            <w:proofErr w:type="spellEnd"/>
            <w:r w:rsidRPr="00806CAD">
              <w:rPr>
                <w:rFonts w:ascii="Arial" w:eastAsia="Times New Roman" w:hAnsi="Arial" w:cs="Arial"/>
                <w:bCs/>
                <w:color w:val="000000"/>
                <w:szCs w:val="20"/>
                <w:lang w:val="en-CA"/>
              </w:rPr>
              <w:t>(</w:t>
            </w:r>
            <w:proofErr w:type="gramEnd"/>
            <w:r w:rsidRPr="00806CAD">
              <w:rPr>
                <w:rFonts w:ascii="Arial" w:eastAsia="Times New Roman" w:hAnsi="Arial" w:cs="Arial"/>
                <w:bCs/>
                <w:color w:val="000000"/>
                <w:szCs w:val="20"/>
                <w:lang w:val="en-CA"/>
              </w:rPr>
              <w:t>Tl) synthetic downward-looking</w:t>
            </w:r>
            <w:r>
              <w:rPr>
                <w:rFonts w:ascii="Arial" w:eastAsia="Times New Roman" w:hAnsi="Arial" w:cs="Arial"/>
                <w:bCs/>
                <w:color w:val="000000"/>
                <w:szCs w:val="20"/>
                <w:lang w:val="en-CA"/>
              </w:rPr>
              <w:t xml:space="preserve"> </w:t>
            </w:r>
            <w:r w:rsidRPr="00806CAD">
              <w:rPr>
                <w:rFonts w:ascii="Arial" w:eastAsia="Times New Roman" w:hAnsi="Arial" w:cs="Arial"/>
                <w:bCs/>
                <w:color w:val="000000"/>
                <w:szCs w:val="20"/>
                <w:lang w:val="en-CA"/>
              </w:rPr>
              <w:t>and one 4.2 L</w:t>
            </w:r>
            <w:r>
              <w:rPr>
                <w:rFonts w:ascii="Arial" w:eastAsia="Times New Roman" w:hAnsi="Arial" w:cs="Arial"/>
                <w:bCs/>
                <w:color w:val="000000"/>
                <w:szCs w:val="20"/>
                <w:lang w:val="en-CA"/>
              </w:rPr>
              <w:t xml:space="preserve"> </w:t>
            </w:r>
            <w:proofErr w:type="spellStart"/>
            <w:r w:rsidRPr="00806CAD">
              <w:rPr>
                <w:rFonts w:ascii="Arial" w:eastAsia="Times New Roman" w:hAnsi="Arial" w:cs="Arial"/>
                <w:bCs/>
                <w:color w:val="000000"/>
                <w:szCs w:val="20"/>
                <w:lang w:val="en-CA"/>
              </w:rPr>
              <w:t>NaI</w:t>
            </w:r>
            <w:proofErr w:type="spellEnd"/>
            <w:r w:rsidRPr="00806CAD">
              <w:rPr>
                <w:rFonts w:ascii="Arial" w:eastAsia="Times New Roman" w:hAnsi="Arial" w:cs="Arial"/>
                <w:bCs/>
                <w:color w:val="000000"/>
                <w:szCs w:val="20"/>
                <w:lang w:val="en-CA"/>
              </w:rPr>
              <w:t>(Tl) upward-looking crystals. Total volume of 21 L</w:t>
            </w:r>
          </w:p>
        </w:tc>
      </w:tr>
      <w:tr w:rsidR="00CD5E16" w14:paraId="47850851" w14:textId="77777777" w:rsidTr="003A626C">
        <w:trPr>
          <w:trHeight w:val="507"/>
        </w:trPr>
        <w:tc>
          <w:tcPr>
            <w:tcW w:w="1924" w:type="pct"/>
            <w:shd w:val="clear" w:color="auto" w:fill="FFC000"/>
            <w:vAlign w:val="center"/>
            <w:hideMark/>
          </w:tcPr>
          <w:p w14:paraId="31BE2A8D"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Resolution</w:t>
            </w:r>
          </w:p>
        </w:tc>
        <w:tc>
          <w:tcPr>
            <w:tcW w:w="3076" w:type="pct"/>
            <w:shd w:val="clear" w:color="auto" w:fill="FFC000"/>
            <w:vAlign w:val="center"/>
            <w:hideMark/>
          </w:tcPr>
          <w:p w14:paraId="677325FB"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256/512/1024 channels</w:t>
            </w:r>
          </w:p>
        </w:tc>
      </w:tr>
      <w:tr w:rsidR="00CD5E16" w14:paraId="23777B1D" w14:textId="77777777" w:rsidTr="003A626C">
        <w:trPr>
          <w:trHeight w:val="507"/>
        </w:trPr>
        <w:tc>
          <w:tcPr>
            <w:tcW w:w="1924" w:type="pct"/>
            <w:shd w:val="clear" w:color="auto" w:fill="auto"/>
            <w:vAlign w:val="center"/>
          </w:tcPr>
          <w:p w14:paraId="559CE81C"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Data Handling</w:t>
            </w:r>
          </w:p>
        </w:tc>
        <w:tc>
          <w:tcPr>
            <w:tcW w:w="3076" w:type="pct"/>
            <w:shd w:val="clear" w:color="auto" w:fill="auto"/>
            <w:vAlign w:val="center"/>
          </w:tcPr>
          <w:p w14:paraId="7F816E75"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Individual detector processing and calibration</w:t>
            </w:r>
          </w:p>
        </w:tc>
      </w:tr>
      <w:tr w:rsidR="00CD5E16" w14:paraId="1DA67D4C" w14:textId="77777777" w:rsidTr="003A626C">
        <w:trPr>
          <w:trHeight w:val="507"/>
        </w:trPr>
        <w:tc>
          <w:tcPr>
            <w:tcW w:w="1924" w:type="pct"/>
            <w:shd w:val="clear" w:color="auto" w:fill="FFC000"/>
            <w:vAlign w:val="center"/>
          </w:tcPr>
          <w:p w14:paraId="39BABDB6"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Energy Resolution</w:t>
            </w:r>
          </w:p>
        </w:tc>
        <w:tc>
          <w:tcPr>
            <w:tcW w:w="3076" w:type="pct"/>
            <w:shd w:val="clear" w:color="auto" w:fill="FFC000"/>
            <w:vAlign w:val="center"/>
          </w:tcPr>
          <w:p w14:paraId="4C0CAF1B"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 xml:space="preserve">&lt; 9% (@ 662 </w:t>
            </w:r>
            <w:proofErr w:type="spellStart"/>
            <w:r>
              <w:rPr>
                <w:rFonts w:ascii="Arial" w:eastAsia="Times New Roman" w:hAnsi="Arial" w:cs="Arial"/>
                <w:bCs/>
                <w:color w:val="000000"/>
                <w:szCs w:val="20"/>
              </w:rPr>
              <w:t>keV</w:t>
            </w:r>
            <w:proofErr w:type="spellEnd"/>
            <w:r>
              <w:rPr>
                <w:rFonts w:ascii="Arial" w:eastAsia="Times New Roman" w:hAnsi="Arial" w:cs="Arial"/>
                <w:bCs/>
                <w:color w:val="000000"/>
                <w:szCs w:val="20"/>
              </w:rPr>
              <w:t>)</w:t>
            </w:r>
          </w:p>
        </w:tc>
      </w:tr>
      <w:tr w:rsidR="00CD5E16" w14:paraId="7DFCB369" w14:textId="77777777" w:rsidTr="003A626C">
        <w:trPr>
          <w:trHeight w:val="507"/>
        </w:trPr>
        <w:tc>
          <w:tcPr>
            <w:tcW w:w="1924" w:type="pct"/>
            <w:shd w:val="clear" w:color="auto" w:fill="auto"/>
            <w:vAlign w:val="center"/>
          </w:tcPr>
          <w:p w14:paraId="172181F6"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Differential Non-linearity</w:t>
            </w:r>
          </w:p>
        </w:tc>
        <w:tc>
          <w:tcPr>
            <w:tcW w:w="3076" w:type="pct"/>
            <w:shd w:val="clear" w:color="auto" w:fill="auto"/>
            <w:vAlign w:val="center"/>
          </w:tcPr>
          <w:p w14:paraId="7B837A6D"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&lt; 0.1%</w:t>
            </w:r>
          </w:p>
        </w:tc>
      </w:tr>
      <w:tr w:rsidR="00CD5E16" w14:paraId="74EFEDAF" w14:textId="77777777" w:rsidTr="003A626C">
        <w:trPr>
          <w:trHeight w:val="507"/>
        </w:trPr>
        <w:tc>
          <w:tcPr>
            <w:tcW w:w="1924" w:type="pct"/>
            <w:shd w:val="clear" w:color="auto" w:fill="FFC000"/>
            <w:vAlign w:val="center"/>
          </w:tcPr>
          <w:p w14:paraId="627BC13F"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Integral Non-linearity</w:t>
            </w:r>
          </w:p>
        </w:tc>
        <w:tc>
          <w:tcPr>
            <w:tcW w:w="3076" w:type="pct"/>
            <w:shd w:val="clear" w:color="auto" w:fill="FFC000"/>
            <w:vAlign w:val="center"/>
          </w:tcPr>
          <w:p w14:paraId="40B182B3"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&lt; 0.01%</w:t>
            </w:r>
          </w:p>
        </w:tc>
      </w:tr>
      <w:tr w:rsidR="00CD5E16" w14:paraId="68579042" w14:textId="77777777" w:rsidTr="003A626C">
        <w:trPr>
          <w:trHeight w:val="484"/>
        </w:trPr>
        <w:tc>
          <w:tcPr>
            <w:tcW w:w="1924" w:type="pct"/>
            <w:shd w:val="clear" w:color="auto" w:fill="auto"/>
            <w:vAlign w:val="center"/>
            <w:hideMark/>
          </w:tcPr>
          <w:p w14:paraId="337E388D"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Gain Stabilization</w:t>
            </w:r>
          </w:p>
        </w:tc>
        <w:tc>
          <w:tcPr>
            <w:tcW w:w="3076" w:type="pct"/>
            <w:shd w:val="clear" w:color="auto" w:fill="auto"/>
            <w:vAlign w:val="center"/>
            <w:hideMark/>
          </w:tcPr>
          <w:p w14:paraId="0C4C5B4F"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Automatic multi-peak on natural radioisotopes</w:t>
            </w:r>
          </w:p>
        </w:tc>
      </w:tr>
      <w:tr w:rsidR="00CD5E16" w14:paraId="232C195B" w14:textId="77777777" w:rsidTr="003A626C">
        <w:trPr>
          <w:trHeight w:val="484"/>
        </w:trPr>
        <w:tc>
          <w:tcPr>
            <w:tcW w:w="1924" w:type="pct"/>
            <w:shd w:val="clear" w:color="auto" w:fill="FFC000"/>
            <w:vAlign w:val="center"/>
            <w:hideMark/>
          </w:tcPr>
          <w:p w14:paraId="0246146A"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Calibration</w:t>
            </w:r>
          </w:p>
        </w:tc>
        <w:tc>
          <w:tcPr>
            <w:tcW w:w="3076" w:type="pct"/>
            <w:shd w:val="clear" w:color="auto" w:fill="FFC000"/>
            <w:vAlign w:val="center"/>
            <w:hideMark/>
          </w:tcPr>
          <w:p w14:paraId="5589D137"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Automatic using natural background radiation</w:t>
            </w:r>
          </w:p>
        </w:tc>
      </w:tr>
      <w:tr w:rsidR="00CD5E16" w14:paraId="010237D9" w14:textId="77777777" w:rsidTr="003A626C">
        <w:trPr>
          <w:trHeight w:val="484"/>
        </w:trPr>
        <w:tc>
          <w:tcPr>
            <w:tcW w:w="1924" w:type="pct"/>
            <w:shd w:val="clear" w:color="auto" w:fill="auto"/>
            <w:vAlign w:val="center"/>
          </w:tcPr>
          <w:p w14:paraId="6DD57187"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Dynamic Input Range</w:t>
            </w:r>
          </w:p>
        </w:tc>
        <w:tc>
          <w:tcPr>
            <w:tcW w:w="3076" w:type="pct"/>
            <w:shd w:val="clear" w:color="auto" w:fill="auto"/>
            <w:vAlign w:val="center"/>
          </w:tcPr>
          <w:p w14:paraId="30712E19"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 xml:space="preserve">250,000 </w:t>
            </w:r>
            <w:proofErr w:type="spellStart"/>
            <w:r>
              <w:rPr>
                <w:rFonts w:ascii="Arial" w:eastAsia="Times New Roman" w:hAnsi="Arial" w:cs="Arial"/>
                <w:bCs/>
                <w:color w:val="000000"/>
                <w:szCs w:val="20"/>
              </w:rPr>
              <w:t>cps</w:t>
            </w:r>
            <w:proofErr w:type="spellEnd"/>
            <w:r>
              <w:rPr>
                <w:rFonts w:ascii="Arial" w:eastAsia="Times New Roman" w:hAnsi="Arial" w:cs="Arial"/>
                <w:bCs/>
                <w:color w:val="000000"/>
                <w:szCs w:val="20"/>
              </w:rPr>
              <w:t xml:space="preserve"> (counts/sec) per detector</w:t>
            </w:r>
          </w:p>
        </w:tc>
      </w:tr>
      <w:tr w:rsidR="00CD5E16" w14:paraId="4D94B339" w14:textId="77777777" w:rsidTr="003A626C">
        <w:trPr>
          <w:trHeight w:val="484"/>
        </w:trPr>
        <w:tc>
          <w:tcPr>
            <w:tcW w:w="1924" w:type="pct"/>
            <w:shd w:val="clear" w:color="auto" w:fill="FFC000"/>
            <w:vAlign w:val="center"/>
          </w:tcPr>
          <w:p w14:paraId="4D252D3D"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Baseline Restoration</w:t>
            </w:r>
          </w:p>
        </w:tc>
        <w:tc>
          <w:tcPr>
            <w:tcW w:w="3076" w:type="pct"/>
            <w:shd w:val="clear" w:color="auto" w:fill="FFC000"/>
            <w:vAlign w:val="center"/>
          </w:tcPr>
          <w:p w14:paraId="264559D9"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Digital Individual Pulse Baseline Restoration (IPBR). The baseline is established for each individual pulse for maximum pulse height accuracy</w:t>
            </w:r>
          </w:p>
        </w:tc>
      </w:tr>
      <w:tr w:rsidR="00CD5E16" w14:paraId="196D3CBF" w14:textId="77777777" w:rsidTr="003A626C">
        <w:trPr>
          <w:trHeight w:val="484"/>
        </w:trPr>
        <w:tc>
          <w:tcPr>
            <w:tcW w:w="1924" w:type="pct"/>
            <w:shd w:val="clear" w:color="auto" w:fill="auto"/>
            <w:vAlign w:val="center"/>
          </w:tcPr>
          <w:p w14:paraId="5CAC5FEE"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Sampling Rate</w:t>
            </w:r>
          </w:p>
        </w:tc>
        <w:tc>
          <w:tcPr>
            <w:tcW w:w="3076" w:type="pct"/>
            <w:shd w:val="clear" w:color="auto" w:fill="auto"/>
            <w:vAlign w:val="center"/>
          </w:tcPr>
          <w:p w14:paraId="5BE91F93"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0.1 – 10 secs user defined</w:t>
            </w:r>
          </w:p>
        </w:tc>
      </w:tr>
      <w:tr w:rsidR="00CD5E16" w14:paraId="1733D31E" w14:textId="77777777" w:rsidTr="003A626C">
        <w:trPr>
          <w:trHeight w:val="484"/>
        </w:trPr>
        <w:tc>
          <w:tcPr>
            <w:tcW w:w="1924" w:type="pct"/>
            <w:shd w:val="clear" w:color="auto" w:fill="FFC000"/>
            <w:vAlign w:val="center"/>
          </w:tcPr>
          <w:p w14:paraId="0EC025E9"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Pulse Shaping</w:t>
            </w:r>
          </w:p>
        </w:tc>
        <w:tc>
          <w:tcPr>
            <w:tcW w:w="3076" w:type="pct"/>
            <w:shd w:val="clear" w:color="auto" w:fill="FFC000"/>
            <w:vAlign w:val="center"/>
          </w:tcPr>
          <w:p w14:paraId="7C7B09CC"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Digital Pulse Shaping</w:t>
            </w:r>
          </w:p>
        </w:tc>
      </w:tr>
      <w:tr w:rsidR="00CD5E16" w14:paraId="36EBCEB3" w14:textId="77777777" w:rsidTr="003A626C">
        <w:trPr>
          <w:trHeight w:val="354"/>
        </w:trPr>
        <w:tc>
          <w:tcPr>
            <w:tcW w:w="1924" w:type="pct"/>
            <w:shd w:val="clear" w:color="auto" w:fill="auto"/>
            <w:vAlign w:val="center"/>
          </w:tcPr>
          <w:p w14:paraId="3A36F10D"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Power</w:t>
            </w:r>
          </w:p>
        </w:tc>
        <w:tc>
          <w:tcPr>
            <w:tcW w:w="3076" w:type="pct"/>
            <w:shd w:val="clear" w:color="auto" w:fill="auto"/>
            <w:vAlign w:val="center"/>
          </w:tcPr>
          <w:p w14:paraId="68CA60AD"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9 to 40 VDC, 15 W</w:t>
            </w:r>
          </w:p>
        </w:tc>
      </w:tr>
      <w:tr w:rsidR="00CD5E16" w14:paraId="07404952" w14:textId="77777777" w:rsidTr="003A626C">
        <w:trPr>
          <w:trHeight w:val="429"/>
        </w:trPr>
        <w:tc>
          <w:tcPr>
            <w:tcW w:w="1924" w:type="pct"/>
            <w:shd w:val="clear" w:color="auto" w:fill="FFC000"/>
            <w:vAlign w:val="center"/>
          </w:tcPr>
          <w:p w14:paraId="0F657A8D"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Detector Power</w:t>
            </w:r>
          </w:p>
        </w:tc>
        <w:tc>
          <w:tcPr>
            <w:tcW w:w="3076" w:type="pct"/>
            <w:shd w:val="clear" w:color="auto" w:fill="FFC000"/>
            <w:vAlign w:val="center"/>
          </w:tcPr>
          <w:p w14:paraId="431B3EAD"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3 W per detector</w:t>
            </w:r>
          </w:p>
        </w:tc>
      </w:tr>
      <w:tr w:rsidR="00CD5E16" w14:paraId="16FE21EA" w14:textId="77777777" w:rsidTr="003A626C">
        <w:trPr>
          <w:trHeight w:val="446"/>
        </w:trPr>
        <w:tc>
          <w:tcPr>
            <w:tcW w:w="1924" w:type="pct"/>
            <w:shd w:val="clear" w:color="auto" w:fill="auto"/>
            <w:vAlign w:val="center"/>
          </w:tcPr>
          <w:p w14:paraId="4849736E"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Operating Temperature</w:t>
            </w:r>
          </w:p>
        </w:tc>
        <w:tc>
          <w:tcPr>
            <w:tcW w:w="3076" w:type="pct"/>
            <w:shd w:val="clear" w:color="auto" w:fill="auto"/>
            <w:vAlign w:val="center"/>
          </w:tcPr>
          <w:p w14:paraId="44DE15FB"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-20</w:t>
            </w:r>
            <w:r w:rsidRPr="00C42374">
              <w:rPr>
                <w:rFonts w:ascii="Arial" w:eastAsia="Times New Roman" w:hAnsi="Arial" w:cs="Arial"/>
                <w:szCs w:val="24"/>
                <w:lang w:val="en-CA"/>
              </w:rPr>
              <w:t xml:space="preserve">°C </w:t>
            </w:r>
            <w:r>
              <w:rPr>
                <w:rFonts w:ascii="Arial" w:eastAsia="Times New Roman" w:hAnsi="Arial" w:cs="Arial"/>
                <w:bCs/>
                <w:color w:val="000000"/>
                <w:szCs w:val="20"/>
              </w:rPr>
              <w:t>up to +50</w:t>
            </w:r>
            <w:r w:rsidRPr="00C42374">
              <w:rPr>
                <w:rFonts w:ascii="Arial" w:eastAsia="Times New Roman" w:hAnsi="Arial" w:cs="Arial"/>
                <w:szCs w:val="24"/>
                <w:lang w:val="en-CA"/>
              </w:rPr>
              <w:t>°C</w:t>
            </w:r>
          </w:p>
        </w:tc>
      </w:tr>
      <w:tr w:rsidR="00CD5E16" w14:paraId="1433BE7C" w14:textId="77777777" w:rsidTr="003A626C">
        <w:trPr>
          <w:trHeight w:val="452"/>
        </w:trPr>
        <w:tc>
          <w:tcPr>
            <w:tcW w:w="1924" w:type="pct"/>
            <w:shd w:val="clear" w:color="auto" w:fill="FFC000"/>
            <w:vAlign w:val="center"/>
          </w:tcPr>
          <w:p w14:paraId="2E67DEC8"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Downward Shielding</w:t>
            </w:r>
          </w:p>
        </w:tc>
        <w:tc>
          <w:tcPr>
            <w:tcW w:w="3076" w:type="pct"/>
            <w:shd w:val="clear" w:color="auto" w:fill="FFC000"/>
            <w:vAlign w:val="center"/>
          </w:tcPr>
          <w:p w14:paraId="61DA7127"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6 mm thick lead plate is used for downward-shielding</w:t>
            </w:r>
          </w:p>
        </w:tc>
      </w:tr>
      <w:tr w:rsidR="00CD5E16" w14:paraId="17F95539" w14:textId="77777777" w:rsidTr="003A626C">
        <w:trPr>
          <w:trHeight w:val="484"/>
        </w:trPr>
        <w:tc>
          <w:tcPr>
            <w:tcW w:w="1924" w:type="pct"/>
            <w:shd w:val="clear" w:color="auto" w:fill="auto"/>
            <w:vAlign w:val="center"/>
            <w:hideMark/>
          </w:tcPr>
          <w:p w14:paraId="201F624E"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Upward Shielding</w:t>
            </w:r>
          </w:p>
        </w:tc>
        <w:tc>
          <w:tcPr>
            <w:tcW w:w="3076" w:type="pct"/>
            <w:shd w:val="clear" w:color="auto" w:fill="auto"/>
            <w:vAlign w:val="center"/>
            <w:hideMark/>
          </w:tcPr>
          <w:p w14:paraId="6F0B1A35" w14:textId="77777777" w:rsidR="00CD5E16" w:rsidRDefault="00CD5E16" w:rsidP="003A626C">
            <w:pPr>
              <w:spacing w:after="0" w:line="240" w:lineRule="auto"/>
              <w:ind w:left="455" w:right="475"/>
              <w:jc w:val="both"/>
              <w:rPr>
                <w:rFonts w:ascii="Arial" w:eastAsia="Times New Roman" w:hAnsi="Arial" w:cs="Arial"/>
                <w:bCs/>
                <w:color w:val="000000"/>
                <w:szCs w:val="20"/>
              </w:rPr>
            </w:pPr>
            <w:proofErr w:type="spellStart"/>
            <w:r>
              <w:rPr>
                <w:rFonts w:ascii="Arial" w:eastAsia="Times New Roman" w:hAnsi="Arial" w:cs="Arial"/>
                <w:bCs/>
                <w:color w:val="000000"/>
                <w:szCs w:val="20"/>
              </w:rPr>
              <w:t>RayShield</w:t>
            </w:r>
            <w:proofErr w:type="spellEnd"/>
            <w:r w:rsidRPr="00493596">
              <w:rPr>
                <w:rFonts w:ascii="Arial" w:eastAsia="Times New Roman" w:hAnsi="Arial" w:cs="Arial"/>
                <w:bCs/>
                <w:color w:val="000000"/>
                <w:szCs w:val="20"/>
                <w:vertAlign w:val="superscript"/>
              </w:rPr>
              <w:t>®</w:t>
            </w:r>
            <w:r>
              <w:rPr>
                <w:rFonts w:ascii="Arial" w:eastAsia="Times New Roman" w:hAnsi="Arial" w:cs="Arial"/>
                <w:bCs/>
                <w:color w:val="000000"/>
                <w:szCs w:val="20"/>
              </w:rPr>
              <w:t xml:space="preserve"> non-radioactive shielding on downward-looking crystals</w:t>
            </w:r>
          </w:p>
        </w:tc>
      </w:tr>
      <w:tr w:rsidR="00CD5E16" w14:paraId="14D17841" w14:textId="77777777" w:rsidTr="003A626C">
        <w:trPr>
          <w:trHeight w:val="484"/>
        </w:trPr>
        <w:tc>
          <w:tcPr>
            <w:tcW w:w="1924" w:type="pct"/>
            <w:shd w:val="clear" w:color="auto" w:fill="FFC000"/>
            <w:vAlign w:val="center"/>
            <w:hideMark/>
          </w:tcPr>
          <w:p w14:paraId="534729D2"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Spectra</w:t>
            </w:r>
          </w:p>
        </w:tc>
        <w:tc>
          <w:tcPr>
            <w:tcW w:w="3076" w:type="pct"/>
            <w:shd w:val="clear" w:color="auto" w:fill="FFC000"/>
            <w:vAlign w:val="center"/>
            <w:hideMark/>
          </w:tcPr>
          <w:p w14:paraId="6C1C4D61"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 xml:space="preserve">20 </w:t>
            </w:r>
            <w:proofErr w:type="spellStart"/>
            <w:r>
              <w:rPr>
                <w:rFonts w:ascii="Arial" w:eastAsia="Times New Roman" w:hAnsi="Arial" w:cs="Arial"/>
                <w:bCs/>
                <w:color w:val="000000"/>
                <w:szCs w:val="20"/>
              </w:rPr>
              <w:t>keV</w:t>
            </w:r>
            <w:proofErr w:type="spellEnd"/>
            <w:r>
              <w:rPr>
                <w:rFonts w:ascii="Arial" w:eastAsia="Times New Roman" w:hAnsi="Arial" w:cs="Arial"/>
                <w:bCs/>
                <w:color w:val="000000"/>
                <w:szCs w:val="20"/>
              </w:rPr>
              <w:t xml:space="preserve"> to 3 MeV (plus cosmic)</w:t>
            </w:r>
          </w:p>
        </w:tc>
      </w:tr>
      <w:tr w:rsidR="00CD5E16" w14:paraId="690BDE1F" w14:textId="77777777" w:rsidTr="003A626C">
        <w:trPr>
          <w:trHeight w:val="571"/>
        </w:trPr>
        <w:tc>
          <w:tcPr>
            <w:tcW w:w="1924" w:type="pct"/>
            <w:shd w:val="clear" w:color="auto" w:fill="auto"/>
            <w:vAlign w:val="center"/>
          </w:tcPr>
          <w:p w14:paraId="42FF0C63"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System Stabilization</w:t>
            </w:r>
          </w:p>
        </w:tc>
        <w:tc>
          <w:tcPr>
            <w:tcW w:w="3076" w:type="pct"/>
            <w:shd w:val="clear" w:color="auto" w:fill="auto"/>
            <w:vAlign w:val="center"/>
          </w:tcPr>
          <w:p w14:paraId="4D8B0356"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Cold start-up: less than 40 secs on the ground</w:t>
            </w:r>
          </w:p>
        </w:tc>
      </w:tr>
      <w:tr w:rsidR="00CD5E16" w14:paraId="2459C32F" w14:textId="77777777" w:rsidTr="003A626C">
        <w:trPr>
          <w:trHeight w:val="657"/>
        </w:trPr>
        <w:tc>
          <w:tcPr>
            <w:tcW w:w="1924" w:type="pct"/>
            <w:shd w:val="clear" w:color="auto" w:fill="FFC000"/>
            <w:vAlign w:val="center"/>
          </w:tcPr>
          <w:p w14:paraId="075529FA"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GPS Connectivity</w:t>
            </w:r>
          </w:p>
        </w:tc>
        <w:tc>
          <w:tcPr>
            <w:tcW w:w="3076" w:type="pct"/>
            <w:shd w:val="clear" w:color="auto" w:fill="FFC000"/>
            <w:vAlign w:val="center"/>
          </w:tcPr>
          <w:p w14:paraId="6937FFB5"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Time and position synchronization; additional add-on</w:t>
            </w:r>
          </w:p>
        </w:tc>
      </w:tr>
      <w:tr w:rsidR="00CD5E16" w14:paraId="621162FE" w14:textId="77777777" w:rsidTr="003A626C">
        <w:trPr>
          <w:trHeight w:val="484"/>
        </w:trPr>
        <w:tc>
          <w:tcPr>
            <w:tcW w:w="1924" w:type="pct"/>
            <w:shd w:val="clear" w:color="auto" w:fill="auto"/>
            <w:vAlign w:val="center"/>
          </w:tcPr>
          <w:p w14:paraId="22A1A24A" w14:textId="77777777" w:rsidR="00CD5E16" w:rsidRDefault="00CD5E16" w:rsidP="003A626C">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Weight</w:t>
            </w:r>
          </w:p>
        </w:tc>
        <w:tc>
          <w:tcPr>
            <w:tcW w:w="3076" w:type="pct"/>
            <w:shd w:val="clear" w:color="auto" w:fill="auto"/>
            <w:vAlign w:val="center"/>
          </w:tcPr>
          <w:p w14:paraId="2DDBBDE9" w14:textId="77777777" w:rsidR="00CD5E16" w:rsidRDefault="00CD5E16" w:rsidP="003A626C">
            <w:pPr>
              <w:spacing w:after="0" w:line="240" w:lineRule="auto"/>
              <w:ind w:left="455" w:right="475"/>
              <w:jc w:val="both"/>
              <w:rPr>
                <w:rFonts w:ascii="Arial" w:eastAsia="Times New Roman" w:hAnsi="Arial" w:cs="Arial"/>
                <w:bCs/>
                <w:color w:val="000000"/>
                <w:szCs w:val="20"/>
              </w:rPr>
            </w:pPr>
            <w:r>
              <w:rPr>
                <w:rFonts w:ascii="Arial" w:eastAsia="Times New Roman" w:hAnsi="Arial" w:cs="Arial"/>
                <w:bCs/>
                <w:color w:val="000000"/>
                <w:szCs w:val="20"/>
              </w:rPr>
              <w:t>~115 kg</w:t>
            </w:r>
          </w:p>
        </w:tc>
      </w:tr>
    </w:tbl>
    <w:p w14:paraId="02EC5857" w14:textId="062EAF3A" w:rsidR="005306BB" w:rsidRDefault="005306BB" w:rsidP="00716D22">
      <w:pPr>
        <w:spacing w:after="0"/>
        <w:rPr>
          <w:rFonts w:ascii="Arial" w:hAnsi="Arial" w:cs="Arial"/>
          <w:b/>
          <w:sz w:val="24"/>
          <w:lang w:val="en-CA"/>
        </w:rPr>
        <w:sectPr w:rsidR="005306BB" w:rsidSect="00467B4A">
          <w:footerReference w:type="default" r:id="rId58"/>
          <w:pgSz w:w="12240" w:h="15840"/>
          <w:pgMar w:top="1276" w:right="1440" w:bottom="1440" w:left="1440" w:header="720" w:footer="12" w:gutter="0"/>
          <w:pgNumType w:start="1" w:chapStyle="1"/>
          <w:cols w:space="720"/>
          <w:docGrid w:linePitch="360"/>
        </w:sectPr>
      </w:pPr>
    </w:p>
    <w:p w14:paraId="1FE2202E" w14:textId="0D934CCD" w:rsidR="008C3B8B" w:rsidRPr="00CD4242" w:rsidRDefault="008C3B8B" w:rsidP="008C3B8B">
      <w:pPr>
        <w:spacing w:after="0"/>
        <w:rPr>
          <w:rFonts w:ascii="Arial" w:hAnsi="Arial" w:cs="Arial"/>
          <w:b/>
          <w:sz w:val="24"/>
          <w:lang w:val="en-CA"/>
        </w:rPr>
      </w:pPr>
      <w:proofErr w:type="spellStart"/>
      <w:r w:rsidRPr="00CD4242">
        <w:rPr>
          <w:rFonts w:ascii="Arial" w:hAnsi="Arial" w:cs="Arial"/>
          <w:b/>
          <w:sz w:val="24"/>
          <w:lang w:val="en-CA"/>
        </w:rPr>
        <w:lastRenderedPageBreak/>
        <w:t>Nuvia</w:t>
      </w:r>
      <w:proofErr w:type="spellEnd"/>
      <w:r w:rsidRPr="00CD4242">
        <w:rPr>
          <w:rFonts w:ascii="Arial" w:hAnsi="Arial" w:cs="Arial"/>
          <w:b/>
          <w:sz w:val="24"/>
          <w:lang w:val="en-CA"/>
        </w:rPr>
        <w:t xml:space="preserve"> Dynamics IMPAC data recorder system </w:t>
      </w:r>
    </w:p>
    <w:p w14:paraId="39179F9F" w14:textId="00D8AEBA" w:rsidR="008C3B8B" w:rsidRPr="006C0526" w:rsidRDefault="008C3B8B" w:rsidP="008C3B8B">
      <w:pPr>
        <w:spacing w:after="0"/>
        <w:rPr>
          <w:rFonts w:ascii="Arial" w:hAnsi="Arial" w:cs="Arial"/>
          <w:sz w:val="20"/>
          <w:lang w:val="en-CA"/>
        </w:rPr>
      </w:pPr>
      <w:r w:rsidRPr="00CD4242">
        <w:rPr>
          <w:rFonts w:ascii="Arial" w:hAnsi="Arial" w:cs="Arial"/>
          <w:sz w:val="20"/>
          <w:lang w:val="en-CA"/>
        </w:rPr>
        <w:t>(</w:t>
      </w:r>
      <w:proofErr w:type="gramStart"/>
      <w:r w:rsidRPr="00CD4242">
        <w:rPr>
          <w:rFonts w:ascii="Arial" w:hAnsi="Arial" w:cs="Arial"/>
          <w:sz w:val="20"/>
          <w:lang w:val="en-CA"/>
        </w:rPr>
        <w:t>for</w:t>
      </w:r>
      <w:proofErr w:type="gramEnd"/>
      <w:r w:rsidRPr="00CD4242">
        <w:rPr>
          <w:rFonts w:ascii="Arial" w:hAnsi="Arial" w:cs="Arial"/>
          <w:sz w:val="20"/>
          <w:lang w:val="en-CA"/>
        </w:rPr>
        <w:t xml:space="preserve"> navigation and geophysical data acquisition)</w:t>
      </w:r>
    </w:p>
    <w:tbl>
      <w:tblPr>
        <w:tblW w:w="4869"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57" w:type="dxa"/>
        </w:tblCellMar>
        <w:tblLook w:val="01E0" w:firstRow="1" w:lastRow="1" w:firstColumn="1" w:lastColumn="1" w:noHBand="0" w:noVBand="0"/>
      </w:tblPr>
      <w:tblGrid>
        <w:gridCol w:w="3761"/>
        <w:gridCol w:w="5548"/>
      </w:tblGrid>
      <w:tr w:rsidR="008C3B8B" w:rsidRPr="006F09C0" w14:paraId="78697B9F" w14:textId="77777777" w:rsidTr="00CB217A">
        <w:trPr>
          <w:trHeight w:val="497"/>
        </w:trPr>
        <w:tc>
          <w:tcPr>
            <w:tcW w:w="2020" w:type="pct"/>
            <w:vAlign w:val="center"/>
            <w:hideMark/>
          </w:tcPr>
          <w:p w14:paraId="5A536044" w14:textId="77777777" w:rsidR="008C3B8B" w:rsidRPr="0007409B" w:rsidRDefault="008C3B8B" w:rsidP="00CB217A">
            <w:pPr>
              <w:spacing w:after="0"/>
              <w:jc w:val="center"/>
              <w:rPr>
                <w:rFonts w:ascii="Arial" w:hAnsi="Arial" w:cs="Arial"/>
                <w:b/>
                <w:bCs/>
                <w:color w:val="000000"/>
                <w:szCs w:val="24"/>
                <w:lang w:val="en-CA"/>
              </w:rPr>
            </w:pPr>
            <w:r w:rsidRPr="0007409B">
              <w:rPr>
                <w:rFonts w:ascii="Arial" w:hAnsi="Arial" w:cs="Arial"/>
                <w:b/>
                <w:bCs/>
                <w:color w:val="000000"/>
                <w:lang w:val="en-CA"/>
              </w:rPr>
              <w:t>Functions</w:t>
            </w:r>
          </w:p>
        </w:tc>
        <w:tc>
          <w:tcPr>
            <w:tcW w:w="2980" w:type="pct"/>
            <w:vAlign w:val="center"/>
            <w:hideMark/>
          </w:tcPr>
          <w:p w14:paraId="4BA0F1CF" w14:textId="4724EA91" w:rsidR="008C3B8B" w:rsidRPr="0007409B" w:rsidRDefault="008C3B8B" w:rsidP="00CB217A">
            <w:pPr>
              <w:spacing w:after="0"/>
              <w:ind w:left="459" w:right="431"/>
              <w:rPr>
                <w:rFonts w:ascii="Arial" w:hAnsi="Arial" w:cs="Arial"/>
                <w:bCs/>
                <w:color w:val="000000"/>
                <w:sz w:val="20"/>
                <w:szCs w:val="20"/>
                <w:lang w:val="en-CA"/>
              </w:rPr>
            </w:pPr>
            <w:r w:rsidRPr="00806CAD">
              <w:rPr>
                <w:rFonts w:ascii="Arial" w:hAnsi="Arial" w:cs="Arial"/>
                <w:bCs/>
                <w:color w:val="000000"/>
                <w:sz w:val="20"/>
                <w:szCs w:val="20"/>
                <w:lang w:val="en-CA"/>
              </w:rPr>
              <w:t>Integrated Multi-Parameter Airborne Console (IMPAC) with integrated dual Global Positioning System Receiver (GPS) and all</w:t>
            </w:r>
            <w:r w:rsidRPr="0007409B">
              <w:rPr>
                <w:rFonts w:ascii="Arial" w:hAnsi="Arial" w:cs="Arial"/>
                <w:bCs/>
                <w:color w:val="000000"/>
                <w:sz w:val="20"/>
                <w:szCs w:val="20"/>
                <w:lang w:val="en-CA"/>
              </w:rPr>
              <w:t xml:space="preserve"> necessary navigation guidance software. Inputs for geophysical sensors - portable gamma ray spectrometer GRS-10/AGRS, MMS4/MMS8 Magnetometer, </w:t>
            </w:r>
            <w:r w:rsidR="006C0526">
              <w:rPr>
                <w:rFonts w:ascii="Arial" w:hAnsi="Arial" w:cs="Arial"/>
                <w:bCs/>
                <w:color w:val="000000"/>
                <w:sz w:val="20"/>
                <w:szCs w:val="20"/>
                <w:lang w:val="en-CA"/>
              </w:rPr>
              <w:t xml:space="preserve">fluxgate, </w:t>
            </w:r>
            <w:r w:rsidRPr="0007409B">
              <w:rPr>
                <w:rFonts w:ascii="Arial" w:hAnsi="Arial" w:cs="Arial"/>
                <w:bCs/>
                <w:color w:val="000000"/>
                <w:sz w:val="20"/>
                <w:szCs w:val="20"/>
                <w:lang w:val="en-CA"/>
              </w:rPr>
              <w:t>Totem 2A EM, A/D converter, temperature/humidity probe, barometric pressure probe, and laser/radar altimeter. Output for the multi-parameter PGU (Pilot Guidance Unit)</w:t>
            </w:r>
          </w:p>
        </w:tc>
      </w:tr>
      <w:tr w:rsidR="008C3B8B" w:rsidRPr="006F09C0" w14:paraId="3EE911B7" w14:textId="77777777" w:rsidTr="00CB217A">
        <w:trPr>
          <w:trHeight w:val="497"/>
        </w:trPr>
        <w:tc>
          <w:tcPr>
            <w:tcW w:w="2020" w:type="pct"/>
            <w:shd w:val="clear" w:color="auto" w:fill="FFC000"/>
            <w:vAlign w:val="center"/>
            <w:hideMark/>
          </w:tcPr>
          <w:p w14:paraId="01B87269" w14:textId="77777777" w:rsidR="008C3B8B" w:rsidRPr="0007409B" w:rsidRDefault="008C3B8B" w:rsidP="00CB217A">
            <w:pPr>
              <w:spacing w:after="0"/>
              <w:jc w:val="center"/>
              <w:rPr>
                <w:rFonts w:ascii="Arial" w:hAnsi="Arial" w:cs="Arial"/>
                <w:b/>
                <w:bCs/>
                <w:color w:val="000000"/>
                <w:szCs w:val="24"/>
                <w:lang w:val="en-CA"/>
              </w:rPr>
            </w:pPr>
            <w:r w:rsidRPr="0007409B">
              <w:rPr>
                <w:rFonts w:ascii="Arial" w:hAnsi="Arial" w:cs="Arial"/>
                <w:b/>
                <w:bCs/>
                <w:color w:val="000000"/>
                <w:lang w:val="en-CA"/>
              </w:rPr>
              <w:t>Display</w:t>
            </w:r>
          </w:p>
        </w:tc>
        <w:tc>
          <w:tcPr>
            <w:tcW w:w="2980" w:type="pct"/>
            <w:shd w:val="clear" w:color="auto" w:fill="FFC000"/>
            <w:vAlign w:val="center"/>
            <w:hideMark/>
          </w:tcPr>
          <w:p w14:paraId="1C09CC23" w14:textId="77777777" w:rsidR="008C3B8B" w:rsidRPr="0007409B" w:rsidRDefault="008C3B8B" w:rsidP="00CB217A">
            <w:pPr>
              <w:spacing w:after="0"/>
              <w:ind w:left="459" w:right="431"/>
              <w:rPr>
                <w:rFonts w:ascii="Arial" w:hAnsi="Arial" w:cs="Arial"/>
                <w:bCs/>
                <w:color w:val="000000"/>
                <w:sz w:val="20"/>
                <w:szCs w:val="20"/>
                <w:lang w:val="en-CA"/>
              </w:rPr>
            </w:pPr>
            <w:r w:rsidRPr="00806CAD">
              <w:rPr>
                <w:rFonts w:ascii="Arial" w:hAnsi="Arial" w:cs="Arial"/>
                <w:bCs/>
                <w:color w:val="000000"/>
                <w:sz w:val="20"/>
                <w:szCs w:val="20"/>
                <w:lang w:val="en-CA"/>
              </w:rPr>
              <w:t xml:space="preserve">Monitor display </w:t>
            </w:r>
            <w:r>
              <w:rPr>
                <w:rFonts w:ascii="Arial" w:hAnsi="Arial" w:cs="Arial"/>
                <w:bCs/>
                <w:color w:val="000000"/>
                <w:sz w:val="20"/>
                <w:szCs w:val="20"/>
                <w:lang w:val="en-CA"/>
              </w:rPr>
              <w:t>6</w:t>
            </w:r>
            <w:r w:rsidRPr="0007409B">
              <w:rPr>
                <w:rFonts w:ascii="Arial" w:hAnsi="Arial" w:cs="Arial"/>
                <w:bCs/>
                <w:color w:val="000000"/>
                <w:sz w:val="20"/>
                <w:szCs w:val="20"/>
                <w:lang w:val="en-CA"/>
              </w:rPr>
              <w:t xml:space="preserve">00 x </w:t>
            </w:r>
            <w:r>
              <w:rPr>
                <w:rFonts w:ascii="Arial" w:hAnsi="Arial" w:cs="Arial"/>
                <w:bCs/>
                <w:color w:val="000000"/>
                <w:sz w:val="20"/>
                <w:szCs w:val="20"/>
                <w:lang w:val="en-CA"/>
              </w:rPr>
              <w:t>8</w:t>
            </w:r>
            <w:r w:rsidRPr="0007409B">
              <w:rPr>
                <w:rFonts w:ascii="Arial" w:hAnsi="Arial" w:cs="Arial"/>
                <w:bCs/>
                <w:color w:val="000000"/>
                <w:sz w:val="20"/>
                <w:szCs w:val="20"/>
                <w:lang w:val="en-CA"/>
              </w:rPr>
              <w:t>00 pixels; customized keypad and operator keyboard. Multi-screen options for real-time viewing of all data inputs, fiducial points, flight line tracking, and GPS channels by operator</w:t>
            </w:r>
          </w:p>
        </w:tc>
      </w:tr>
      <w:tr w:rsidR="008C3B8B" w:rsidRPr="006F09C0" w14:paraId="7BA78084" w14:textId="77777777" w:rsidTr="00CB217A">
        <w:trPr>
          <w:trHeight w:val="335"/>
        </w:trPr>
        <w:tc>
          <w:tcPr>
            <w:tcW w:w="2020" w:type="pct"/>
            <w:vAlign w:val="center"/>
            <w:hideMark/>
          </w:tcPr>
          <w:p w14:paraId="0E597067" w14:textId="77777777" w:rsidR="008C3B8B" w:rsidRPr="0007409B" w:rsidRDefault="008C3B8B" w:rsidP="00CB217A">
            <w:pPr>
              <w:spacing w:after="0"/>
              <w:jc w:val="center"/>
              <w:rPr>
                <w:rFonts w:ascii="Arial" w:hAnsi="Arial" w:cs="Arial"/>
                <w:b/>
                <w:bCs/>
                <w:color w:val="000000"/>
                <w:szCs w:val="24"/>
                <w:lang w:val="en-CA"/>
              </w:rPr>
            </w:pPr>
            <w:r w:rsidRPr="0007409B">
              <w:rPr>
                <w:rFonts w:ascii="Arial" w:hAnsi="Arial" w:cs="Arial"/>
                <w:b/>
                <w:bCs/>
                <w:color w:val="000000"/>
                <w:lang w:val="en-CA"/>
              </w:rPr>
              <w:t>Navigation</w:t>
            </w:r>
          </w:p>
        </w:tc>
        <w:tc>
          <w:tcPr>
            <w:tcW w:w="2980" w:type="pct"/>
            <w:vAlign w:val="center"/>
            <w:hideMark/>
          </w:tcPr>
          <w:p w14:paraId="1839C782" w14:textId="77777777" w:rsidR="008C3B8B" w:rsidRPr="0007409B" w:rsidRDefault="008C3B8B" w:rsidP="00CB217A">
            <w:pPr>
              <w:spacing w:after="0"/>
              <w:ind w:left="459" w:right="431"/>
              <w:rPr>
                <w:rFonts w:ascii="Arial" w:hAnsi="Arial" w:cs="Arial"/>
                <w:bCs/>
                <w:color w:val="000000"/>
                <w:sz w:val="20"/>
                <w:szCs w:val="20"/>
                <w:lang w:val="en-CA"/>
              </w:rPr>
            </w:pPr>
            <w:r w:rsidRPr="00806CAD">
              <w:rPr>
                <w:rFonts w:ascii="Arial" w:hAnsi="Arial" w:cs="Arial"/>
                <w:bCs/>
                <w:color w:val="000000"/>
                <w:sz w:val="20"/>
                <w:szCs w:val="20"/>
                <w:lang w:val="en-CA"/>
              </w:rPr>
              <w:t>Pilot/operator navigation guidance. Software supports preplanned survey flight plan, along survey lines, way-points, preplanned drape profile surfaces</w:t>
            </w:r>
          </w:p>
        </w:tc>
      </w:tr>
      <w:tr w:rsidR="008C3B8B" w:rsidRPr="006F09C0" w14:paraId="03069E71" w14:textId="77777777" w:rsidTr="00CB217A">
        <w:trPr>
          <w:trHeight w:val="406"/>
        </w:trPr>
        <w:tc>
          <w:tcPr>
            <w:tcW w:w="2020" w:type="pct"/>
            <w:shd w:val="clear" w:color="auto" w:fill="FFC000"/>
            <w:vAlign w:val="center"/>
          </w:tcPr>
          <w:p w14:paraId="63FA544B" w14:textId="77777777" w:rsidR="008C3B8B" w:rsidRPr="0007409B" w:rsidRDefault="008C3B8B" w:rsidP="00CB217A">
            <w:pPr>
              <w:spacing w:after="0"/>
              <w:jc w:val="center"/>
              <w:rPr>
                <w:rFonts w:ascii="Arial" w:hAnsi="Arial" w:cs="Arial"/>
                <w:b/>
                <w:bCs/>
                <w:color w:val="000000"/>
                <w:szCs w:val="24"/>
                <w:lang w:val="en-CA"/>
              </w:rPr>
            </w:pPr>
            <w:r w:rsidRPr="0007409B">
              <w:rPr>
                <w:rFonts w:ascii="Arial" w:hAnsi="Arial" w:cs="Arial"/>
                <w:b/>
                <w:bCs/>
                <w:color w:val="000000"/>
                <w:lang w:val="en-CA"/>
              </w:rPr>
              <w:t>Data Sampling</w:t>
            </w:r>
          </w:p>
        </w:tc>
        <w:tc>
          <w:tcPr>
            <w:tcW w:w="2980" w:type="pct"/>
            <w:shd w:val="clear" w:color="auto" w:fill="FFC000"/>
            <w:vAlign w:val="center"/>
          </w:tcPr>
          <w:p w14:paraId="1580A355" w14:textId="77777777" w:rsidR="008C3B8B" w:rsidRPr="0007409B" w:rsidRDefault="008C3B8B" w:rsidP="00CB217A">
            <w:pPr>
              <w:spacing w:after="0"/>
              <w:ind w:left="459" w:right="431"/>
              <w:rPr>
                <w:rFonts w:ascii="Arial" w:hAnsi="Arial" w:cs="Arial"/>
                <w:bCs/>
                <w:color w:val="000000"/>
                <w:sz w:val="20"/>
                <w:szCs w:val="20"/>
                <w:lang w:val="en-CA"/>
              </w:rPr>
            </w:pPr>
            <w:r w:rsidRPr="0007409B">
              <w:rPr>
                <w:rFonts w:ascii="Arial" w:hAnsi="Arial" w:cs="Arial"/>
                <w:bCs/>
                <w:color w:val="000000"/>
                <w:sz w:val="20"/>
                <w:szCs w:val="20"/>
                <w:lang w:val="en-CA"/>
              </w:rPr>
              <w:t>Sensor dependent</w:t>
            </w:r>
          </w:p>
        </w:tc>
      </w:tr>
      <w:tr w:rsidR="008C3B8B" w:rsidRPr="006F09C0" w14:paraId="43956740" w14:textId="77777777" w:rsidTr="00CB217A">
        <w:trPr>
          <w:trHeight w:val="312"/>
        </w:trPr>
        <w:tc>
          <w:tcPr>
            <w:tcW w:w="2020" w:type="pct"/>
            <w:vAlign w:val="center"/>
          </w:tcPr>
          <w:p w14:paraId="2FF90F1F" w14:textId="77777777" w:rsidR="008C3B8B" w:rsidRPr="0007409B" w:rsidRDefault="008C3B8B" w:rsidP="00CB217A">
            <w:pPr>
              <w:spacing w:after="0"/>
              <w:jc w:val="center"/>
              <w:rPr>
                <w:rFonts w:ascii="Arial" w:hAnsi="Arial" w:cs="Arial"/>
                <w:b/>
                <w:bCs/>
                <w:color w:val="000000"/>
                <w:szCs w:val="24"/>
                <w:lang w:val="en-CA"/>
              </w:rPr>
            </w:pPr>
            <w:r w:rsidRPr="0007409B">
              <w:rPr>
                <w:rFonts w:ascii="Arial" w:hAnsi="Arial" w:cs="Arial"/>
                <w:b/>
                <w:bCs/>
                <w:color w:val="000000"/>
                <w:lang w:val="en-CA"/>
              </w:rPr>
              <w:t>Data Synchronization</w:t>
            </w:r>
          </w:p>
        </w:tc>
        <w:tc>
          <w:tcPr>
            <w:tcW w:w="2980" w:type="pct"/>
            <w:vAlign w:val="center"/>
          </w:tcPr>
          <w:p w14:paraId="00C5E957" w14:textId="77777777" w:rsidR="008C3B8B" w:rsidRPr="0007409B" w:rsidRDefault="008C3B8B" w:rsidP="00CB217A">
            <w:pPr>
              <w:spacing w:after="0"/>
              <w:ind w:left="459" w:right="431"/>
              <w:rPr>
                <w:rFonts w:ascii="Arial" w:hAnsi="Arial" w:cs="Arial"/>
                <w:bCs/>
                <w:color w:val="000000"/>
                <w:sz w:val="20"/>
                <w:szCs w:val="20"/>
                <w:lang w:val="en-CA"/>
              </w:rPr>
            </w:pPr>
            <w:r w:rsidRPr="0007409B">
              <w:rPr>
                <w:rFonts w:ascii="Arial" w:hAnsi="Arial" w:cs="Arial"/>
                <w:bCs/>
                <w:color w:val="000000"/>
                <w:sz w:val="20"/>
                <w:szCs w:val="20"/>
                <w:lang w:val="en-CA"/>
              </w:rPr>
              <w:t>Synchronized to GPS position. Supports dual GPS</w:t>
            </w:r>
          </w:p>
        </w:tc>
      </w:tr>
      <w:tr w:rsidR="008C3B8B" w:rsidRPr="006F09C0" w14:paraId="1550F838" w14:textId="77777777" w:rsidTr="00CB217A">
        <w:trPr>
          <w:trHeight w:val="384"/>
        </w:trPr>
        <w:tc>
          <w:tcPr>
            <w:tcW w:w="2020" w:type="pct"/>
            <w:shd w:val="clear" w:color="auto" w:fill="FFC000"/>
            <w:vAlign w:val="center"/>
            <w:hideMark/>
          </w:tcPr>
          <w:p w14:paraId="55A6E861" w14:textId="77777777" w:rsidR="008C3B8B" w:rsidRPr="0007409B" w:rsidRDefault="008C3B8B" w:rsidP="00CB217A">
            <w:pPr>
              <w:spacing w:after="0"/>
              <w:jc w:val="center"/>
              <w:rPr>
                <w:rFonts w:ascii="Arial" w:hAnsi="Arial" w:cs="Arial"/>
                <w:b/>
                <w:bCs/>
                <w:color w:val="000000"/>
                <w:szCs w:val="24"/>
                <w:lang w:val="en-CA"/>
              </w:rPr>
            </w:pPr>
            <w:r w:rsidRPr="0007409B">
              <w:rPr>
                <w:rFonts w:ascii="Arial" w:hAnsi="Arial" w:cs="Arial"/>
                <w:b/>
                <w:bCs/>
                <w:color w:val="000000"/>
                <w:lang w:val="en-CA"/>
              </w:rPr>
              <w:t>Data File</w:t>
            </w:r>
          </w:p>
        </w:tc>
        <w:tc>
          <w:tcPr>
            <w:tcW w:w="2980" w:type="pct"/>
            <w:shd w:val="clear" w:color="auto" w:fill="FFC000"/>
            <w:vAlign w:val="center"/>
            <w:hideMark/>
          </w:tcPr>
          <w:p w14:paraId="7F2DA647" w14:textId="77777777" w:rsidR="008C3B8B" w:rsidRPr="0007409B" w:rsidRDefault="008C3B8B" w:rsidP="00CB217A">
            <w:pPr>
              <w:spacing w:after="0"/>
              <w:ind w:left="459" w:right="431"/>
              <w:rPr>
                <w:rFonts w:ascii="Arial" w:hAnsi="Arial" w:cs="Arial"/>
                <w:bCs/>
                <w:color w:val="000000"/>
                <w:sz w:val="20"/>
                <w:szCs w:val="20"/>
                <w:lang w:val="en-CA"/>
              </w:rPr>
            </w:pPr>
            <w:r w:rsidRPr="0007409B">
              <w:rPr>
                <w:rFonts w:ascii="Arial" w:hAnsi="Arial" w:cs="Arial"/>
                <w:bCs/>
                <w:color w:val="000000"/>
                <w:sz w:val="20"/>
                <w:szCs w:val="20"/>
                <w:lang w:val="en-CA"/>
              </w:rPr>
              <w:t>PEI Binary data format</w:t>
            </w:r>
          </w:p>
        </w:tc>
      </w:tr>
      <w:tr w:rsidR="008C3B8B" w:rsidRPr="006F09C0" w14:paraId="55490231" w14:textId="77777777" w:rsidTr="00CB217A">
        <w:trPr>
          <w:trHeight w:val="314"/>
        </w:trPr>
        <w:tc>
          <w:tcPr>
            <w:tcW w:w="2020" w:type="pct"/>
            <w:vAlign w:val="center"/>
            <w:hideMark/>
          </w:tcPr>
          <w:p w14:paraId="5E4F2AB9" w14:textId="77777777" w:rsidR="008C3B8B" w:rsidRPr="0007409B" w:rsidRDefault="008C3B8B" w:rsidP="00CB217A">
            <w:pPr>
              <w:spacing w:after="0"/>
              <w:jc w:val="center"/>
              <w:rPr>
                <w:rFonts w:ascii="Arial" w:hAnsi="Arial" w:cs="Arial"/>
                <w:b/>
                <w:bCs/>
                <w:color w:val="000000"/>
                <w:szCs w:val="24"/>
                <w:lang w:val="en-CA"/>
              </w:rPr>
            </w:pPr>
            <w:r w:rsidRPr="0007409B">
              <w:rPr>
                <w:rFonts w:ascii="Arial" w:hAnsi="Arial" w:cs="Arial"/>
                <w:b/>
                <w:bCs/>
                <w:color w:val="000000"/>
                <w:lang w:val="en-CA"/>
              </w:rPr>
              <w:t>Storage</w:t>
            </w:r>
          </w:p>
        </w:tc>
        <w:tc>
          <w:tcPr>
            <w:tcW w:w="2980" w:type="pct"/>
            <w:vAlign w:val="center"/>
            <w:hideMark/>
          </w:tcPr>
          <w:p w14:paraId="1E26E5C2" w14:textId="77777777" w:rsidR="008C3B8B" w:rsidRPr="0007409B" w:rsidRDefault="008C3B8B" w:rsidP="00CB217A">
            <w:pPr>
              <w:spacing w:after="0"/>
              <w:ind w:left="459" w:right="431"/>
              <w:rPr>
                <w:rFonts w:ascii="Arial" w:hAnsi="Arial" w:cs="Arial"/>
                <w:bCs/>
                <w:color w:val="000000"/>
                <w:sz w:val="20"/>
                <w:szCs w:val="20"/>
                <w:lang w:val="en-CA"/>
              </w:rPr>
            </w:pPr>
            <w:r w:rsidRPr="0007409B">
              <w:rPr>
                <w:rFonts w:ascii="Arial" w:hAnsi="Arial" w:cs="Arial"/>
                <w:bCs/>
                <w:color w:val="000000"/>
                <w:sz w:val="20"/>
                <w:szCs w:val="20"/>
                <w:lang w:val="en-CA"/>
              </w:rPr>
              <w:t>80 GB</w:t>
            </w:r>
          </w:p>
        </w:tc>
      </w:tr>
      <w:tr w:rsidR="008C3B8B" w:rsidRPr="006F09C0" w14:paraId="497EB909" w14:textId="77777777" w:rsidTr="00CB217A">
        <w:trPr>
          <w:trHeight w:val="497"/>
        </w:trPr>
        <w:tc>
          <w:tcPr>
            <w:tcW w:w="2020" w:type="pct"/>
            <w:shd w:val="clear" w:color="auto" w:fill="FFC000"/>
            <w:vAlign w:val="center"/>
          </w:tcPr>
          <w:p w14:paraId="6CE5ECE9" w14:textId="77777777" w:rsidR="008C3B8B" w:rsidRPr="0007409B" w:rsidRDefault="008C3B8B" w:rsidP="00CB217A">
            <w:pPr>
              <w:spacing w:after="0"/>
              <w:jc w:val="center"/>
              <w:rPr>
                <w:rFonts w:ascii="Arial" w:hAnsi="Arial" w:cs="Arial"/>
                <w:b/>
                <w:bCs/>
                <w:color w:val="000000"/>
                <w:szCs w:val="24"/>
                <w:lang w:val="en-CA"/>
              </w:rPr>
            </w:pPr>
            <w:r w:rsidRPr="0007409B">
              <w:rPr>
                <w:rFonts w:ascii="Arial" w:hAnsi="Arial" w:cs="Arial"/>
                <w:b/>
                <w:bCs/>
                <w:color w:val="000000"/>
                <w:szCs w:val="24"/>
                <w:lang w:val="en-CA"/>
              </w:rPr>
              <w:t>Software</w:t>
            </w:r>
          </w:p>
        </w:tc>
        <w:tc>
          <w:tcPr>
            <w:tcW w:w="2980" w:type="pct"/>
            <w:shd w:val="clear" w:color="auto" w:fill="FFC000"/>
            <w:vAlign w:val="center"/>
          </w:tcPr>
          <w:p w14:paraId="4BBEA20D" w14:textId="7E3ABC25" w:rsidR="008C3B8B" w:rsidRPr="0007409B" w:rsidRDefault="006C0526" w:rsidP="00CB217A">
            <w:pPr>
              <w:spacing w:after="0"/>
              <w:ind w:left="459" w:right="431"/>
              <w:rPr>
                <w:rFonts w:ascii="Arial" w:hAnsi="Arial" w:cs="Arial"/>
                <w:bCs/>
                <w:color w:val="000000"/>
                <w:sz w:val="20"/>
                <w:szCs w:val="20"/>
                <w:lang w:val="en-CA"/>
              </w:rPr>
            </w:pPr>
            <w:proofErr w:type="spellStart"/>
            <w:r>
              <w:rPr>
                <w:rFonts w:ascii="Arial" w:hAnsi="Arial" w:cs="Arial"/>
                <w:bCs/>
                <w:color w:val="000000"/>
                <w:sz w:val="20"/>
                <w:szCs w:val="20"/>
                <w:lang w:val="en-CA"/>
              </w:rPr>
              <w:t>DATA</w:t>
            </w:r>
            <w:r w:rsidR="008C3B8B" w:rsidRPr="0007409B">
              <w:rPr>
                <w:rFonts w:ascii="Arial" w:hAnsi="Arial" w:cs="Arial"/>
                <w:bCs/>
                <w:color w:val="000000"/>
                <w:sz w:val="20"/>
                <w:szCs w:val="20"/>
                <w:lang w:val="en-CA"/>
              </w:rPr>
              <w:t>View</w:t>
            </w:r>
            <w:proofErr w:type="spellEnd"/>
            <w:r w:rsidR="008C3B8B" w:rsidRPr="0007409B">
              <w:rPr>
                <w:rFonts w:ascii="Arial" w:hAnsi="Arial" w:cs="Arial"/>
                <w:bCs/>
                <w:color w:val="000000"/>
                <w:sz w:val="20"/>
                <w:szCs w:val="20"/>
                <w:lang w:val="en-CA"/>
              </w:rPr>
              <w:t xml:space="preserve">: Allows fast data verification and conversion of PEI binary data to </w:t>
            </w:r>
            <w:proofErr w:type="spellStart"/>
            <w:r w:rsidR="008C3B8B" w:rsidRPr="0007409B">
              <w:rPr>
                <w:rFonts w:ascii="Arial" w:hAnsi="Arial" w:cs="Arial"/>
                <w:bCs/>
                <w:color w:val="000000"/>
                <w:sz w:val="20"/>
                <w:szCs w:val="20"/>
                <w:lang w:val="en-CA"/>
              </w:rPr>
              <w:t>Geosoft</w:t>
            </w:r>
            <w:proofErr w:type="spellEnd"/>
            <w:r w:rsidR="008C3B8B" w:rsidRPr="0007409B">
              <w:rPr>
                <w:rFonts w:ascii="Arial" w:hAnsi="Arial" w:cs="Arial"/>
                <w:bCs/>
                <w:color w:val="000000"/>
                <w:sz w:val="20"/>
                <w:szCs w:val="20"/>
                <w:lang w:val="en-CA"/>
              </w:rPr>
              <w:t xml:space="preserve"> GBN or ASCII formats</w:t>
            </w:r>
          </w:p>
          <w:p w14:paraId="6B5BACDA" w14:textId="62D6BD01" w:rsidR="008C3B8B" w:rsidRPr="0007409B" w:rsidRDefault="006C0526" w:rsidP="00CB217A">
            <w:pPr>
              <w:spacing w:after="0"/>
              <w:ind w:left="459" w:right="431"/>
              <w:rPr>
                <w:rFonts w:ascii="Arial" w:hAnsi="Arial" w:cs="Arial"/>
                <w:bCs/>
                <w:color w:val="000000"/>
                <w:sz w:val="20"/>
                <w:szCs w:val="20"/>
                <w:lang w:val="en-CA"/>
              </w:rPr>
            </w:pPr>
            <w:proofErr w:type="spellStart"/>
            <w:r>
              <w:rPr>
                <w:rFonts w:ascii="Arial" w:hAnsi="Arial" w:cs="Arial"/>
                <w:bCs/>
                <w:color w:val="000000"/>
                <w:sz w:val="20"/>
                <w:szCs w:val="20"/>
                <w:lang w:val="en-CA"/>
              </w:rPr>
              <w:t>Map</w:t>
            </w:r>
            <w:r w:rsidR="008C3B8B" w:rsidRPr="0007409B">
              <w:rPr>
                <w:rFonts w:ascii="Arial" w:hAnsi="Arial" w:cs="Arial"/>
                <w:bCs/>
                <w:color w:val="000000"/>
                <w:sz w:val="20"/>
                <w:szCs w:val="20"/>
                <w:lang w:val="en-CA"/>
              </w:rPr>
              <w:t>Conv</w:t>
            </w:r>
            <w:r>
              <w:rPr>
                <w:rFonts w:ascii="Arial" w:hAnsi="Arial" w:cs="Arial"/>
                <w:bCs/>
                <w:color w:val="000000"/>
                <w:sz w:val="20"/>
                <w:szCs w:val="20"/>
                <w:lang w:val="en-CA"/>
              </w:rPr>
              <w:t>ert</w:t>
            </w:r>
            <w:proofErr w:type="spellEnd"/>
            <w:r w:rsidR="008C3B8B" w:rsidRPr="0007409B">
              <w:rPr>
                <w:rFonts w:ascii="Arial" w:hAnsi="Arial" w:cs="Arial"/>
                <w:bCs/>
                <w:color w:val="000000"/>
                <w:sz w:val="20"/>
                <w:szCs w:val="20"/>
                <w:lang w:val="en-CA"/>
              </w:rPr>
              <w:t>: For survey preparation, calibration and conversion of maps, and survey plot after data acquisition</w:t>
            </w:r>
          </w:p>
          <w:p w14:paraId="3703291F" w14:textId="3D4745B4" w:rsidR="008C3B8B" w:rsidRPr="0007409B" w:rsidRDefault="006C0526" w:rsidP="00CB217A">
            <w:pPr>
              <w:spacing w:after="0"/>
              <w:ind w:left="459" w:right="431"/>
              <w:rPr>
                <w:rFonts w:ascii="Arial" w:hAnsi="Arial" w:cs="Arial"/>
                <w:bCs/>
                <w:color w:val="000000"/>
                <w:sz w:val="20"/>
                <w:szCs w:val="20"/>
                <w:lang w:val="en-CA"/>
              </w:rPr>
            </w:pPr>
            <w:proofErr w:type="spellStart"/>
            <w:r>
              <w:rPr>
                <w:rFonts w:ascii="Arial" w:hAnsi="Arial" w:cs="Arial"/>
                <w:bCs/>
                <w:color w:val="000000"/>
                <w:sz w:val="20"/>
                <w:szCs w:val="20"/>
                <w:lang w:val="en-CA"/>
              </w:rPr>
              <w:t>Mag</w:t>
            </w:r>
            <w:r w:rsidR="008C3B8B" w:rsidRPr="0007409B">
              <w:rPr>
                <w:rFonts w:ascii="Arial" w:hAnsi="Arial" w:cs="Arial"/>
                <w:bCs/>
                <w:color w:val="000000"/>
                <w:sz w:val="20"/>
                <w:szCs w:val="20"/>
                <w:lang w:val="en-CA"/>
              </w:rPr>
              <w:t>Comp</w:t>
            </w:r>
            <w:proofErr w:type="spellEnd"/>
            <w:r w:rsidR="008C3B8B" w:rsidRPr="0007409B">
              <w:rPr>
                <w:rFonts w:ascii="Arial" w:hAnsi="Arial" w:cs="Arial"/>
                <w:bCs/>
                <w:color w:val="000000"/>
                <w:sz w:val="20"/>
                <w:szCs w:val="20"/>
                <w:lang w:val="en-CA"/>
              </w:rPr>
              <w:t>: For calculation of magnetic compensation coefficients</w:t>
            </w:r>
          </w:p>
          <w:p w14:paraId="0F4D62E8" w14:textId="29C68CE4" w:rsidR="008C3B8B" w:rsidRPr="0007409B" w:rsidRDefault="006C0526" w:rsidP="00CB217A">
            <w:pPr>
              <w:spacing w:after="0"/>
              <w:ind w:left="459" w:right="431"/>
              <w:rPr>
                <w:rFonts w:ascii="Arial" w:hAnsi="Arial" w:cs="Arial"/>
                <w:bCs/>
                <w:color w:val="000000"/>
                <w:sz w:val="20"/>
                <w:szCs w:val="20"/>
                <w:lang w:val="en-CA"/>
              </w:rPr>
            </w:pPr>
            <w:r>
              <w:rPr>
                <w:rFonts w:ascii="Arial" w:hAnsi="Arial" w:cs="Arial"/>
                <w:bCs/>
                <w:color w:val="000000"/>
                <w:sz w:val="20"/>
                <w:szCs w:val="20"/>
                <w:lang w:val="en-CA"/>
              </w:rPr>
              <w:t>GRS10/AGRS</w:t>
            </w:r>
            <w:r w:rsidR="008C3B8B" w:rsidRPr="0007409B">
              <w:rPr>
                <w:rFonts w:ascii="Arial" w:hAnsi="Arial" w:cs="Arial"/>
                <w:bCs/>
                <w:color w:val="000000"/>
                <w:sz w:val="20"/>
                <w:szCs w:val="20"/>
                <w:lang w:val="en-CA"/>
              </w:rPr>
              <w:t xml:space="preserve"> Calibration: High voltage adjustment, linearity correction coefficients calculation, and communication test support</w:t>
            </w:r>
          </w:p>
          <w:p w14:paraId="26D80D30" w14:textId="77777777" w:rsidR="008C3B8B" w:rsidRPr="0007409B" w:rsidRDefault="008C3B8B" w:rsidP="00CB217A">
            <w:pPr>
              <w:spacing w:after="0"/>
              <w:ind w:left="459" w:right="431"/>
              <w:rPr>
                <w:rFonts w:ascii="Arial" w:hAnsi="Arial" w:cs="Arial"/>
                <w:bCs/>
                <w:color w:val="000000"/>
                <w:sz w:val="20"/>
                <w:szCs w:val="20"/>
                <w:lang w:val="en-CA"/>
              </w:rPr>
            </w:pPr>
            <w:r w:rsidRPr="0007409B">
              <w:rPr>
                <w:rFonts w:ascii="Arial" w:hAnsi="Arial" w:cs="Arial"/>
                <w:bCs/>
                <w:color w:val="000000"/>
                <w:sz w:val="20"/>
                <w:szCs w:val="20"/>
                <w:lang w:val="en-CA"/>
              </w:rPr>
              <w:t>AGIS: Real time data acquisition and navigation system. Displays chart/spectrum view in real-time for fast data Quality Control (QC)</w:t>
            </w:r>
          </w:p>
        </w:tc>
      </w:tr>
      <w:tr w:rsidR="008C3B8B" w:rsidRPr="006F09C0" w14:paraId="7ACC8A92" w14:textId="77777777" w:rsidTr="00CB217A">
        <w:trPr>
          <w:trHeight w:val="497"/>
        </w:trPr>
        <w:tc>
          <w:tcPr>
            <w:tcW w:w="2020" w:type="pct"/>
            <w:vAlign w:val="center"/>
          </w:tcPr>
          <w:p w14:paraId="1D8D7CDE" w14:textId="77777777" w:rsidR="008C3B8B" w:rsidRPr="00764CC0" w:rsidRDefault="008C3B8B" w:rsidP="00CB217A">
            <w:pPr>
              <w:spacing w:after="0"/>
              <w:jc w:val="center"/>
              <w:rPr>
                <w:rFonts w:ascii="Arial" w:hAnsi="Arial" w:cs="Arial"/>
                <w:b/>
                <w:bCs/>
                <w:color w:val="000000"/>
                <w:sz w:val="24"/>
                <w:szCs w:val="24"/>
                <w:lang w:val="en-CA"/>
              </w:rPr>
            </w:pPr>
            <w:r>
              <w:rPr>
                <w:rFonts w:ascii="Arial" w:hAnsi="Arial" w:cs="Arial"/>
                <w:b/>
                <w:bCs/>
                <w:color w:val="000000"/>
                <w:sz w:val="24"/>
                <w:szCs w:val="24"/>
                <w:lang w:val="en-CA"/>
              </w:rPr>
              <w:t>Electrical</w:t>
            </w:r>
          </w:p>
        </w:tc>
        <w:tc>
          <w:tcPr>
            <w:tcW w:w="2980" w:type="pct"/>
            <w:vAlign w:val="center"/>
          </w:tcPr>
          <w:p w14:paraId="57FC0805" w14:textId="77777777" w:rsidR="008C3B8B" w:rsidRPr="0007409B" w:rsidRDefault="008C3B8B" w:rsidP="00CB217A">
            <w:pPr>
              <w:spacing w:after="0"/>
              <w:ind w:left="459" w:right="431"/>
              <w:rPr>
                <w:rFonts w:ascii="Arial" w:hAnsi="Arial" w:cs="Arial"/>
                <w:bCs/>
                <w:color w:val="000000"/>
                <w:sz w:val="20"/>
                <w:szCs w:val="20"/>
                <w:lang w:val="en-CA"/>
              </w:rPr>
            </w:pPr>
            <w:r w:rsidRPr="0007409B">
              <w:rPr>
                <w:rFonts w:ascii="Arial" w:hAnsi="Arial" w:cs="Arial"/>
                <w:bCs/>
                <w:color w:val="000000"/>
                <w:sz w:val="20"/>
                <w:szCs w:val="20"/>
                <w:lang w:val="en-CA"/>
              </w:rPr>
              <w:t xml:space="preserve">Multiple </w:t>
            </w:r>
            <w:proofErr w:type="spellStart"/>
            <w:r w:rsidRPr="0007409B">
              <w:rPr>
                <w:rFonts w:ascii="Arial" w:hAnsi="Arial" w:cs="Arial"/>
                <w:bCs/>
                <w:color w:val="000000"/>
                <w:sz w:val="20"/>
                <w:szCs w:val="20"/>
                <w:lang w:val="en-CA"/>
              </w:rPr>
              <w:t>ethernet</w:t>
            </w:r>
            <w:proofErr w:type="spellEnd"/>
            <w:r w:rsidRPr="0007409B">
              <w:rPr>
                <w:rFonts w:ascii="Arial" w:hAnsi="Arial" w:cs="Arial"/>
                <w:bCs/>
                <w:color w:val="000000"/>
                <w:sz w:val="20"/>
                <w:szCs w:val="20"/>
                <w:lang w:val="en-CA"/>
              </w:rPr>
              <w:t xml:space="preserve"> connections, RS232 serial ports, USB ports, and 16-bit differential analog input channels. It can support up to 4 magnetometer sensors</w:t>
            </w:r>
          </w:p>
        </w:tc>
      </w:tr>
      <w:tr w:rsidR="008C3B8B" w:rsidRPr="006F09C0" w14:paraId="476B2BE2" w14:textId="77777777" w:rsidTr="00CB217A">
        <w:trPr>
          <w:trHeight w:val="497"/>
        </w:trPr>
        <w:tc>
          <w:tcPr>
            <w:tcW w:w="2020" w:type="pct"/>
            <w:shd w:val="clear" w:color="auto" w:fill="FFC000"/>
            <w:vAlign w:val="center"/>
            <w:hideMark/>
          </w:tcPr>
          <w:p w14:paraId="13ECEC51" w14:textId="77777777" w:rsidR="008C3B8B" w:rsidRPr="00764CC0" w:rsidRDefault="008C3B8B" w:rsidP="00CB217A">
            <w:pPr>
              <w:spacing w:after="0"/>
              <w:jc w:val="center"/>
              <w:rPr>
                <w:rFonts w:ascii="Arial" w:hAnsi="Arial" w:cs="Arial"/>
                <w:b/>
                <w:bCs/>
                <w:color w:val="000000"/>
                <w:sz w:val="24"/>
                <w:szCs w:val="24"/>
                <w:lang w:val="en-CA"/>
              </w:rPr>
            </w:pPr>
            <w:r w:rsidRPr="00764CC0">
              <w:rPr>
                <w:rFonts w:ascii="Arial" w:hAnsi="Arial" w:cs="Arial"/>
                <w:b/>
                <w:bCs/>
                <w:color w:val="000000"/>
                <w:sz w:val="24"/>
                <w:lang w:val="en-CA"/>
              </w:rPr>
              <w:t>Power Requirement</w:t>
            </w:r>
          </w:p>
        </w:tc>
        <w:tc>
          <w:tcPr>
            <w:tcW w:w="2980" w:type="pct"/>
            <w:shd w:val="clear" w:color="auto" w:fill="FFC000"/>
            <w:vAlign w:val="center"/>
            <w:hideMark/>
          </w:tcPr>
          <w:p w14:paraId="03329AD9" w14:textId="77777777" w:rsidR="008C3B8B" w:rsidRPr="0007409B" w:rsidRDefault="008C3B8B" w:rsidP="00CB217A">
            <w:pPr>
              <w:spacing w:after="0"/>
              <w:ind w:left="459" w:right="431"/>
              <w:rPr>
                <w:rFonts w:ascii="Arial" w:hAnsi="Arial" w:cs="Arial"/>
                <w:bCs/>
                <w:color w:val="000000"/>
                <w:sz w:val="20"/>
                <w:szCs w:val="20"/>
                <w:lang w:val="en-CA"/>
              </w:rPr>
            </w:pPr>
            <w:r w:rsidRPr="0007409B">
              <w:rPr>
                <w:rFonts w:ascii="Arial" w:hAnsi="Arial" w:cs="Arial"/>
                <w:bCs/>
                <w:color w:val="000000"/>
                <w:sz w:val="20"/>
                <w:szCs w:val="20"/>
                <w:lang w:val="en-CA"/>
              </w:rPr>
              <w:t>24 VDC</w:t>
            </w:r>
          </w:p>
        </w:tc>
      </w:tr>
    </w:tbl>
    <w:p w14:paraId="7AC4D2F6" w14:textId="77777777" w:rsidR="00750046" w:rsidRPr="006F09C0" w:rsidRDefault="00750046" w:rsidP="00750046">
      <w:pPr>
        <w:rPr>
          <w:rFonts w:ascii="Times New Roman" w:hAnsi="Times New Roman" w:cs="Times New Roman"/>
          <w:sz w:val="28"/>
          <w:lang w:val="en-CA"/>
        </w:rPr>
        <w:sectPr w:rsidR="00750046" w:rsidRPr="006F09C0" w:rsidSect="00467B4A">
          <w:footerReference w:type="default" r:id="rId59"/>
          <w:pgSz w:w="12240" w:h="15840"/>
          <w:pgMar w:top="1276" w:right="1440" w:bottom="1440" w:left="1440" w:header="720" w:footer="12" w:gutter="0"/>
          <w:pgNumType w:start="1" w:chapStyle="1"/>
          <w:cols w:space="720"/>
          <w:docGrid w:linePitch="360"/>
        </w:sectPr>
      </w:pPr>
    </w:p>
    <w:p w14:paraId="0581FE07" w14:textId="77777777" w:rsidR="0081488F" w:rsidRPr="006F09C0" w:rsidRDefault="0081488F" w:rsidP="0000510A">
      <w:pPr>
        <w:tabs>
          <w:tab w:val="left" w:pos="5977"/>
        </w:tabs>
        <w:spacing w:after="0" w:line="276" w:lineRule="auto"/>
        <w:rPr>
          <w:rFonts w:ascii="Times New Roman" w:eastAsia="Times New Roman" w:hAnsi="Times New Roman" w:cs="Arial"/>
          <w:sz w:val="24"/>
          <w:szCs w:val="24"/>
          <w:lang w:val="en-CA"/>
        </w:rPr>
      </w:pPr>
    </w:p>
    <w:p w14:paraId="3A0AD843" w14:textId="77777777" w:rsidR="00A02A44" w:rsidRPr="006F09C0" w:rsidRDefault="00A02A44" w:rsidP="0000510A">
      <w:pPr>
        <w:spacing w:after="0" w:line="276" w:lineRule="auto"/>
        <w:rPr>
          <w:rFonts w:ascii="Times New Roman" w:eastAsia="Times New Roman" w:hAnsi="Times New Roman" w:cs="Arial"/>
          <w:sz w:val="24"/>
          <w:szCs w:val="24"/>
          <w:lang w:val="en-CA"/>
        </w:rPr>
      </w:pPr>
    </w:p>
    <w:p w14:paraId="79DE54DA" w14:textId="7EA49189" w:rsidR="00750046" w:rsidRPr="006F09C0" w:rsidRDefault="00750046" w:rsidP="00750046">
      <w:pPr>
        <w:spacing w:after="0"/>
        <w:jc w:val="center"/>
        <w:rPr>
          <w:rFonts w:ascii="Arial Black" w:hAnsi="Arial Black"/>
          <w:color w:val="000000"/>
          <w:sz w:val="32"/>
          <w:lang w:val="en-CA"/>
        </w:rPr>
      </w:pPr>
      <w:r w:rsidRPr="006F09C0">
        <w:rPr>
          <w:rFonts w:ascii="Arial Black" w:hAnsi="Arial Black"/>
          <w:color w:val="000000"/>
          <w:sz w:val="32"/>
          <w:lang w:val="en-CA"/>
        </w:rPr>
        <w:t xml:space="preserve">Appendix </w:t>
      </w:r>
      <w:r w:rsidR="00F27457">
        <w:rPr>
          <w:rFonts w:ascii="Arial Black" w:hAnsi="Arial Black"/>
          <w:color w:val="000000"/>
          <w:sz w:val="32"/>
          <w:lang w:val="en-CA"/>
        </w:rPr>
        <w:t>C</w:t>
      </w:r>
    </w:p>
    <w:p w14:paraId="616A1B8A" w14:textId="77777777" w:rsidR="00750046" w:rsidRPr="00715090" w:rsidRDefault="00750046" w:rsidP="00750046">
      <w:pPr>
        <w:spacing w:after="0"/>
        <w:jc w:val="center"/>
        <w:rPr>
          <w:rFonts w:ascii="Times New Roman" w:hAnsi="Times New Roman" w:cs="Times New Roman"/>
          <w:i/>
          <w:sz w:val="28"/>
          <w:lang w:val="en-CA"/>
        </w:rPr>
      </w:pPr>
      <w:r w:rsidRPr="00715090">
        <w:rPr>
          <w:rFonts w:ascii="Times New Roman" w:hAnsi="Times New Roman" w:cs="Times New Roman"/>
          <w:i/>
          <w:sz w:val="28"/>
          <w:lang w:val="en-CA"/>
        </w:rPr>
        <w:t>Digital File Descriptions</w:t>
      </w:r>
    </w:p>
    <w:p w14:paraId="3EAF7000" w14:textId="77777777" w:rsidR="00750046" w:rsidRPr="006F09C0" w:rsidRDefault="00750046" w:rsidP="00750046">
      <w:pPr>
        <w:jc w:val="center"/>
        <w:rPr>
          <w:lang w:val="en-CA"/>
        </w:rPr>
      </w:pPr>
    </w:p>
    <w:p w14:paraId="6B6874EF" w14:textId="77777777" w:rsidR="00750046" w:rsidRPr="006F09C0" w:rsidRDefault="00750046" w:rsidP="00750046">
      <w:pPr>
        <w:jc w:val="center"/>
        <w:rPr>
          <w:lang w:val="en-CA"/>
        </w:rPr>
      </w:pPr>
    </w:p>
    <w:p w14:paraId="215AD2DD" w14:textId="38DAA7C4" w:rsidR="00750046" w:rsidRDefault="00750046" w:rsidP="00DE72B8">
      <w:pPr>
        <w:numPr>
          <w:ilvl w:val="0"/>
          <w:numId w:val="12"/>
        </w:numPr>
        <w:suppressAutoHyphens w:val="0"/>
        <w:spacing w:after="0" w:line="240" w:lineRule="auto"/>
        <w:ind w:left="2693" w:hanging="357"/>
        <w:rPr>
          <w:rFonts w:ascii="Arial" w:eastAsia="Times New Roman" w:hAnsi="Arial" w:cs="Arial"/>
          <w:sz w:val="24"/>
          <w:szCs w:val="28"/>
          <w:lang w:val="en-CA"/>
        </w:rPr>
      </w:pPr>
      <w:r w:rsidRPr="00294896">
        <w:rPr>
          <w:rFonts w:ascii="Arial" w:eastAsia="Times New Roman" w:hAnsi="Arial" w:cs="Arial"/>
          <w:sz w:val="24"/>
          <w:szCs w:val="28"/>
          <w:lang w:val="en-CA"/>
        </w:rPr>
        <w:t xml:space="preserve">Magnetic </w:t>
      </w:r>
      <w:r w:rsidR="00842414" w:rsidRPr="00294896">
        <w:rPr>
          <w:rFonts w:ascii="Arial" w:eastAsia="Times New Roman" w:hAnsi="Arial" w:cs="Arial"/>
          <w:sz w:val="24"/>
          <w:szCs w:val="28"/>
          <w:lang w:val="en-CA"/>
        </w:rPr>
        <w:t>D</w:t>
      </w:r>
      <w:r w:rsidRPr="00294896">
        <w:rPr>
          <w:rFonts w:ascii="Arial" w:eastAsia="Times New Roman" w:hAnsi="Arial" w:cs="Arial"/>
          <w:sz w:val="24"/>
          <w:szCs w:val="28"/>
          <w:lang w:val="en-CA"/>
        </w:rPr>
        <w:t xml:space="preserve">atabase </w:t>
      </w:r>
      <w:r w:rsidR="00C42374" w:rsidRPr="00294896">
        <w:rPr>
          <w:rFonts w:ascii="Arial" w:eastAsia="Times New Roman" w:hAnsi="Arial" w:cs="Arial"/>
          <w:sz w:val="24"/>
          <w:szCs w:val="28"/>
          <w:lang w:val="en-CA"/>
        </w:rPr>
        <w:t>D</w:t>
      </w:r>
      <w:r w:rsidRPr="00294896">
        <w:rPr>
          <w:rFonts w:ascii="Arial" w:eastAsia="Times New Roman" w:hAnsi="Arial" w:cs="Arial"/>
          <w:sz w:val="24"/>
          <w:szCs w:val="28"/>
          <w:lang w:val="en-CA"/>
        </w:rPr>
        <w:t>escription</w:t>
      </w:r>
      <w:r w:rsidR="00715090">
        <w:rPr>
          <w:rFonts w:ascii="Arial" w:eastAsia="Times New Roman" w:hAnsi="Arial" w:cs="Arial"/>
          <w:sz w:val="24"/>
          <w:szCs w:val="28"/>
          <w:lang w:val="en-CA"/>
        </w:rPr>
        <w:t>s</w:t>
      </w:r>
    </w:p>
    <w:p w14:paraId="5E4E5C85" w14:textId="553CD501" w:rsidR="00512480" w:rsidRPr="00512480" w:rsidRDefault="00512480" w:rsidP="00512480">
      <w:pPr>
        <w:numPr>
          <w:ilvl w:val="0"/>
          <w:numId w:val="12"/>
        </w:numPr>
        <w:suppressAutoHyphens w:val="0"/>
        <w:spacing w:after="0" w:line="240" w:lineRule="auto"/>
        <w:ind w:left="2693" w:hanging="357"/>
        <w:rPr>
          <w:rFonts w:ascii="Arial" w:eastAsia="Times New Roman" w:hAnsi="Arial" w:cs="Arial"/>
          <w:sz w:val="24"/>
          <w:szCs w:val="28"/>
          <w:lang w:val="en-CA"/>
        </w:rPr>
      </w:pPr>
      <w:r>
        <w:rPr>
          <w:rFonts w:ascii="Arial" w:eastAsia="Times New Roman" w:hAnsi="Arial" w:cs="Arial"/>
          <w:sz w:val="24"/>
          <w:szCs w:val="28"/>
          <w:lang w:val="en-CA"/>
        </w:rPr>
        <w:t>Radiometric</w:t>
      </w:r>
      <w:r w:rsidRPr="00294896">
        <w:rPr>
          <w:rFonts w:ascii="Arial" w:eastAsia="Times New Roman" w:hAnsi="Arial" w:cs="Arial"/>
          <w:sz w:val="24"/>
          <w:szCs w:val="28"/>
          <w:lang w:val="en-CA"/>
        </w:rPr>
        <w:t xml:space="preserve"> Database Description</w:t>
      </w:r>
      <w:r>
        <w:rPr>
          <w:rFonts w:ascii="Arial" w:eastAsia="Times New Roman" w:hAnsi="Arial" w:cs="Arial"/>
          <w:sz w:val="24"/>
          <w:szCs w:val="28"/>
          <w:lang w:val="en-CA"/>
        </w:rPr>
        <w:t>s</w:t>
      </w:r>
    </w:p>
    <w:p w14:paraId="32F45C19" w14:textId="723484C0" w:rsidR="00750046" w:rsidRPr="00294896" w:rsidRDefault="00715090" w:rsidP="00DE72B8">
      <w:pPr>
        <w:numPr>
          <w:ilvl w:val="0"/>
          <w:numId w:val="12"/>
        </w:numPr>
        <w:suppressAutoHyphens w:val="0"/>
        <w:spacing w:after="0" w:line="240" w:lineRule="auto"/>
        <w:ind w:left="2693" w:hanging="357"/>
        <w:rPr>
          <w:rFonts w:ascii="Arial" w:eastAsia="Times New Roman" w:hAnsi="Arial" w:cs="Arial"/>
          <w:sz w:val="24"/>
          <w:szCs w:val="28"/>
          <w:lang w:val="en-CA"/>
        </w:rPr>
      </w:pPr>
      <w:proofErr w:type="spellStart"/>
      <w:r>
        <w:rPr>
          <w:rFonts w:ascii="Arial" w:eastAsia="Times New Roman" w:hAnsi="Arial" w:cs="Arial"/>
          <w:sz w:val="24"/>
          <w:szCs w:val="28"/>
          <w:lang w:val="en-CA"/>
        </w:rPr>
        <w:t>Geosoft</w:t>
      </w:r>
      <w:proofErr w:type="spellEnd"/>
      <w:r>
        <w:rPr>
          <w:rFonts w:ascii="Arial" w:eastAsia="Times New Roman" w:hAnsi="Arial" w:cs="Arial"/>
          <w:sz w:val="24"/>
          <w:szCs w:val="28"/>
          <w:lang w:val="en-CA"/>
        </w:rPr>
        <w:t xml:space="preserve"> Grid Descriptions</w:t>
      </w:r>
    </w:p>
    <w:p w14:paraId="637E0A2A" w14:textId="106DACCE" w:rsidR="00750046" w:rsidRPr="00294896" w:rsidRDefault="00715090" w:rsidP="00DE72B8">
      <w:pPr>
        <w:numPr>
          <w:ilvl w:val="0"/>
          <w:numId w:val="12"/>
        </w:numPr>
        <w:suppressAutoHyphens w:val="0"/>
        <w:spacing w:after="0" w:line="240" w:lineRule="auto"/>
        <w:ind w:left="2693" w:hanging="357"/>
        <w:rPr>
          <w:rFonts w:ascii="Arial" w:eastAsia="Times New Roman" w:hAnsi="Arial" w:cs="Arial"/>
          <w:sz w:val="24"/>
          <w:szCs w:val="28"/>
          <w:lang w:val="en-CA"/>
        </w:rPr>
      </w:pPr>
      <w:r>
        <w:rPr>
          <w:rFonts w:ascii="Arial" w:eastAsia="Times New Roman" w:hAnsi="Arial" w:cs="Arial"/>
          <w:sz w:val="24"/>
          <w:szCs w:val="28"/>
          <w:lang w:val="en-CA"/>
        </w:rPr>
        <w:t>Map Descriptions</w:t>
      </w:r>
    </w:p>
    <w:p w14:paraId="7558DA5A" w14:textId="77777777" w:rsidR="00750046" w:rsidRPr="006F09C0" w:rsidRDefault="00750046" w:rsidP="00750046">
      <w:pPr>
        <w:rPr>
          <w:rFonts w:ascii="Times New Roman" w:hAnsi="Times New Roman" w:cs="Times New Roman"/>
          <w:sz w:val="28"/>
          <w:lang w:val="en-CA"/>
        </w:rPr>
      </w:pPr>
    </w:p>
    <w:p w14:paraId="6CBD9A84" w14:textId="77777777" w:rsidR="00750046" w:rsidRPr="006F09C0" w:rsidRDefault="00750046" w:rsidP="00750046">
      <w:pPr>
        <w:rPr>
          <w:rFonts w:ascii="Times New Roman" w:hAnsi="Times New Roman" w:cs="Times New Roman"/>
          <w:sz w:val="28"/>
          <w:lang w:val="en-CA"/>
        </w:rPr>
      </w:pPr>
    </w:p>
    <w:p w14:paraId="40DDA27A" w14:textId="77777777" w:rsidR="00750046" w:rsidRPr="006F09C0" w:rsidRDefault="00750046" w:rsidP="00750046">
      <w:pPr>
        <w:spacing w:after="0" w:line="240" w:lineRule="auto"/>
        <w:rPr>
          <w:rFonts w:ascii="Times New Roman" w:eastAsia="Times New Roman" w:hAnsi="Times New Roman" w:cs="Arial"/>
          <w:sz w:val="28"/>
          <w:szCs w:val="28"/>
          <w:u w:val="single"/>
          <w:lang w:val="en-CA"/>
        </w:rPr>
        <w:sectPr w:rsidR="00750046" w:rsidRPr="006F09C0" w:rsidSect="00467B4A">
          <w:headerReference w:type="even" r:id="rId60"/>
          <w:headerReference w:type="default" r:id="rId61"/>
          <w:footerReference w:type="even" r:id="rId62"/>
          <w:footerReference w:type="default" r:id="rId63"/>
          <w:headerReference w:type="first" r:id="rId64"/>
          <w:footerReference w:type="first" r:id="rId65"/>
          <w:pgSz w:w="12240" w:h="15840"/>
          <w:pgMar w:top="3544" w:right="1440" w:bottom="1418" w:left="1440" w:header="720" w:footer="12" w:gutter="0"/>
          <w:pgNumType w:start="1"/>
          <w:cols w:space="720"/>
          <w:docGrid w:linePitch="360" w:charSpace="-2049"/>
        </w:sectPr>
      </w:pPr>
    </w:p>
    <w:p w14:paraId="11AF0B26" w14:textId="77777777" w:rsidR="00750046" w:rsidRPr="00CD4242" w:rsidRDefault="00750046" w:rsidP="00750046">
      <w:pPr>
        <w:spacing w:after="0"/>
        <w:rPr>
          <w:rFonts w:ascii="Arial" w:eastAsia="Times New Roman" w:hAnsi="Arial" w:cs="Arial"/>
          <w:sz w:val="24"/>
          <w:szCs w:val="24"/>
          <w:lang w:val="en-CA"/>
        </w:rPr>
      </w:pPr>
      <w:r w:rsidRPr="00CD4242">
        <w:rPr>
          <w:rFonts w:ascii="Arial" w:eastAsia="Times New Roman" w:hAnsi="Arial" w:cs="Arial"/>
          <w:sz w:val="28"/>
          <w:szCs w:val="28"/>
          <w:u w:val="single"/>
          <w:lang w:val="en-CA"/>
        </w:rPr>
        <w:lastRenderedPageBreak/>
        <w:t>Magnetic Database:</w:t>
      </w:r>
    </w:p>
    <w:p w14:paraId="034B68B5" w14:textId="77777777" w:rsidR="00750046" w:rsidRPr="006F09C0" w:rsidRDefault="00750046" w:rsidP="00A13F95">
      <w:pPr>
        <w:spacing w:after="0" w:line="276" w:lineRule="auto"/>
        <w:jc w:val="both"/>
        <w:rPr>
          <w:rFonts w:ascii="Times New Roman" w:eastAsia="Times New Roman" w:hAnsi="Times New Roman" w:cs="Arial"/>
          <w:sz w:val="24"/>
          <w:szCs w:val="24"/>
          <w:lang w:val="en-CA"/>
        </w:rPr>
      </w:pPr>
    </w:p>
    <w:p w14:paraId="7EFC8832" w14:textId="77777777" w:rsidR="00750046" w:rsidRPr="00CD4242" w:rsidRDefault="00750046" w:rsidP="00750046">
      <w:pPr>
        <w:spacing w:after="0"/>
        <w:jc w:val="both"/>
        <w:rPr>
          <w:rFonts w:ascii="Arial" w:eastAsia="Times New Roman" w:hAnsi="Arial" w:cs="Arial"/>
          <w:sz w:val="24"/>
          <w:szCs w:val="24"/>
          <w:lang w:val="en-CA"/>
        </w:rPr>
      </w:pPr>
      <w:r w:rsidRPr="00CD4242">
        <w:rPr>
          <w:rFonts w:ascii="Arial" w:eastAsia="Times New Roman" w:hAnsi="Arial" w:cs="Arial"/>
          <w:sz w:val="24"/>
          <w:szCs w:val="24"/>
          <w:lang w:val="en-CA"/>
        </w:rPr>
        <w:t>Abbreviations used in the GDB/XYZ files listed below:</w:t>
      </w:r>
    </w:p>
    <w:p w14:paraId="3901D8F5" w14:textId="77777777" w:rsidR="00750046" w:rsidRPr="006F09C0" w:rsidRDefault="00750046" w:rsidP="00A13F95">
      <w:pPr>
        <w:spacing w:after="0" w:line="276" w:lineRule="auto"/>
        <w:rPr>
          <w:rFonts w:ascii="Times New Roman" w:eastAsia="Times New Roman" w:hAnsi="Times New Roman" w:cs="Arial"/>
          <w:sz w:val="24"/>
          <w:szCs w:val="24"/>
          <w:lang w:val="en-CA"/>
        </w:rPr>
      </w:pPr>
    </w:p>
    <w:tbl>
      <w:tblPr>
        <w:tblW w:w="935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2099"/>
        <w:gridCol w:w="1729"/>
        <w:gridCol w:w="5529"/>
      </w:tblGrid>
      <w:tr w:rsidR="00750046" w:rsidRPr="006F09C0" w14:paraId="08127A71" w14:textId="77777777" w:rsidTr="00D218D0">
        <w:trPr>
          <w:trHeight w:val="345"/>
        </w:trPr>
        <w:tc>
          <w:tcPr>
            <w:tcW w:w="2099" w:type="dxa"/>
            <w:shd w:val="clear" w:color="auto" w:fill="FFFFFF"/>
            <w:vAlign w:val="center"/>
          </w:tcPr>
          <w:p w14:paraId="16ED03E7" w14:textId="77777777" w:rsidR="00750046" w:rsidRPr="00B30E42" w:rsidRDefault="00750046" w:rsidP="009A2E75">
            <w:pPr>
              <w:spacing w:after="0" w:line="240" w:lineRule="auto"/>
              <w:jc w:val="center"/>
              <w:rPr>
                <w:lang w:val="en-CA"/>
              </w:rPr>
            </w:pPr>
            <w:r w:rsidRPr="00B30E42">
              <w:rPr>
                <w:rFonts w:ascii="Arial" w:eastAsia="Times New Roman" w:hAnsi="Arial" w:cs="Arial"/>
                <w:b/>
                <w:color w:val="000000"/>
                <w:szCs w:val="24"/>
                <w:lang w:val="en-CA" w:eastAsia="en-CA"/>
              </w:rPr>
              <w:t>CHANNEL</w:t>
            </w:r>
          </w:p>
        </w:tc>
        <w:tc>
          <w:tcPr>
            <w:tcW w:w="1729" w:type="dxa"/>
            <w:shd w:val="clear" w:color="auto" w:fill="FFFFFF"/>
            <w:vAlign w:val="center"/>
          </w:tcPr>
          <w:p w14:paraId="1DBB60AE" w14:textId="77777777" w:rsidR="00750046" w:rsidRPr="00B30E42" w:rsidRDefault="00750046" w:rsidP="009A2E75">
            <w:pPr>
              <w:spacing w:after="0" w:line="240" w:lineRule="auto"/>
              <w:jc w:val="center"/>
              <w:rPr>
                <w:lang w:val="en-CA"/>
              </w:rPr>
            </w:pPr>
            <w:r w:rsidRPr="00B30E42">
              <w:rPr>
                <w:rFonts w:ascii="Arial" w:eastAsia="Times New Roman" w:hAnsi="Arial" w:cs="Arial"/>
                <w:b/>
                <w:color w:val="000000"/>
                <w:szCs w:val="24"/>
                <w:lang w:val="en-CA" w:eastAsia="en-CA"/>
              </w:rPr>
              <w:t>UNITS</w:t>
            </w:r>
          </w:p>
        </w:tc>
        <w:tc>
          <w:tcPr>
            <w:tcW w:w="5529" w:type="dxa"/>
            <w:shd w:val="clear" w:color="auto" w:fill="FFFFFF"/>
            <w:vAlign w:val="center"/>
          </w:tcPr>
          <w:p w14:paraId="3878A9AF" w14:textId="77777777" w:rsidR="00750046" w:rsidRPr="00B30E42" w:rsidRDefault="00750046" w:rsidP="009A2E75">
            <w:pPr>
              <w:spacing w:after="0" w:line="240" w:lineRule="auto"/>
              <w:jc w:val="center"/>
              <w:rPr>
                <w:lang w:val="en-CA"/>
              </w:rPr>
            </w:pPr>
            <w:r w:rsidRPr="00B30E42">
              <w:rPr>
                <w:rFonts w:ascii="Arial" w:eastAsia="Times New Roman" w:hAnsi="Arial" w:cs="Arial"/>
                <w:b/>
                <w:color w:val="000000"/>
                <w:szCs w:val="24"/>
                <w:lang w:val="en-CA" w:eastAsia="en-CA"/>
              </w:rPr>
              <w:t>DESCRIPTION</w:t>
            </w:r>
          </w:p>
        </w:tc>
      </w:tr>
      <w:tr w:rsidR="00750046" w:rsidRPr="006F09C0" w14:paraId="0B11FA34" w14:textId="77777777" w:rsidTr="00D218D0">
        <w:trPr>
          <w:trHeight w:val="345"/>
        </w:trPr>
        <w:tc>
          <w:tcPr>
            <w:tcW w:w="2099" w:type="dxa"/>
            <w:shd w:val="clear" w:color="auto" w:fill="FFC000"/>
            <w:vAlign w:val="center"/>
          </w:tcPr>
          <w:p w14:paraId="47EFE8B0" w14:textId="77777777" w:rsidR="00750046" w:rsidRPr="00B30E42" w:rsidRDefault="00750046" w:rsidP="00AA5EC3">
            <w:pPr>
              <w:spacing w:after="0" w:line="240" w:lineRule="auto"/>
              <w:jc w:val="center"/>
              <w:rPr>
                <w:rFonts w:ascii="Arial" w:hAnsi="Arial" w:cs="Arial"/>
                <w:sz w:val="20"/>
                <w:lang w:val="en-CA"/>
              </w:rPr>
            </w:pPr>
            <w:r w:rsidRPr="00B30E42">
              <w:rPr>
                <w:rFonts w:ascii="Arial" w:eastAsia="Times New Roman" w:hAnsi="Arial" w:cs="Arial"/>
                <w:b/>
                <w:color w:val="000000"/>
                <w:sz w:val="20"/>
                <w:lang w:val="en-CA" w:eastAsia="en-CA"/>
              </w:rPr>
              <w:t>X_WGS84</w:t>
            </w:r>
          </w:p>
        </w:tc>
        <w:tc>
          <w:tcPr>
            <w:tcW w:w="1729" w:type="dxa"/>
            <w:shd w:val="clear" w:color="auto" w:fill="FFC000"/>
            <w:vAlign w:val="center"/>
          </w:tcPr>
          <w:p w14:paraId="59BE8526" w14:textId="77777777" w:rsidR="00750046" w:rsidRPr="00B30E42" w:rsidRDefault="00750046"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m</w:t>
            </w:r>
          </w:p>
        </w:tc>
        <w:tc>
          <w:tcPr>
            <w:tcW w:w="5529" w:type="dxa"/>
            <w:shd w:val="clear" w:color="auto" w:fill="FFC000"/>
            <w:vAlign w:val="center"/>
          </w:tcPr>
          <w:p w14:paraId="7D06DB24" w14:textId="103F5509" w:rsidR="00750046" w:rsidRPr="00B30E42" w:rsidRDefault="00D42883" w:rsidP="001363CA">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UTM Easting – WGS</w:t>
            </w:r>
            <w:r w:rsidR="00750046" w:rsidRPr="00B30E42">
              <w:rPr>
                <w:rFonts w:ascii="Arial" w:eastAsia="Times New Roman" w:hAnsi="Arial" w:cs="Arial"/>
                <w:color w:val="000000"/>
                <w:sz w:val="20"/>
                <w:lang w:val="en-CA" w:eastAsia="en-CA"/>
              </w:rPr>
              <w:t xml:space="preserve">84 </w:t>
            </w:r>
            <w:r w:rsidR="007E3A7C" w:rsidRPr="00B30E42">
              <w:rPr>
                <w:rFonts w:ascii="Arial" w:eastAsia="Times New Roman" w:hAnsi="Arial" w:cs="Arial"/>
                <w:color w:val="000000"/>
                <w:sz w:val="20"/>
                <w:lang w:val="en-CA" w:eastAsia="en-CA"/>
              </w:rPr>
              <w:t xml:space="preserve">Zone </w:t>
            </w:r>
            <w:r w:rsidR="001363CA">
              <w:rPr>
                <w:rFonts w:ascii="Arial" w:eastAsia="Times New Roman" w:hAnsi="Arial" w:cs="Arial"/>
                <w:color w:val="000000"/>
                <w:sz w:val="20"/>
                <w:lang w:val="en-CA" w:eastAsia="en-CA"/>
              </w:rPr>
              <w:t>8</w:t>
            </w:r>
            <w:r w:rsidR="0013595E" w:rsidRPr="00B30E42">
              <w:rPr>
                <w:rFonts w:ascii="Arial" w:eastAsia="Times New Roman" w:hAnsi="Arial" w:cs="Arial"/>
                <w:color w:val="000000"/>
                <w:sz w:val="20"/>
                <w:lang w:val="en-CA" w:eastAsia="en-CA"/>
              </w:rPr>
              <w:t>N</w:t>
            </w:r>
          </w:p>
        </w:tc>
      </w:tr>
      <w:tr w:rsidR="00750046" w:rsidRPr="006F09C0" w14:paraId="5BE82BB4" w14:textId="77777777" w:rsidTr="00D218D0">
        <w:trPr>
          <w:trHeight w:val="345"/>
        </w:trPr>
        <w:tc>
          <w:tcPr>
            <w:tcW w:w="2099" w:type="dxa"/>
            <w:shd w:val="clear" w:color="auto" w:fill="FFFFFF"/>
            <w:vAlign w:val="center"/>
          </w:tcPr>
          <w:p w14:paraId="4BB8559C" w14:textId="77777777" w:rsidR="00750046" w:rsidRPr="00B30E42" w:rsidRDefault="00750046" w:rsidP="00AA5EC3">
            <w:pPr>
              <w:spacing w:after="0" w:line="240" w:lineRule="auto"/>
              <w:jc w:val="center"/>
              <w:rPr>
                <w:rFonts w:ascii="Arial" w:hAnsi="Arial" w:cs="Arial"/>
                <w:sz w:val="20"/>
                <w:lang w:val="en-CA"/>
              </w:rPr>
            </w:pPr>
            <w:r w:rsidRPr="00B30E42">
              <w:rPr>
                <w:rFonts w:ascii="Arial" w:eastAsia="Times New Roman" w:hAnsi="Arial" w:cs="Arial"/>
                <w:b/>
                <w:color w:val="000000"/>
                <w:sz w:val="20"/>
                <w:lang w:val="en-CA" w:eastAsia="en-CA"/>
              </w:rPr>
              <w:t>Y_WGS84</w:t>
            </w:r>
          </w:p>
        </w:tc>
        <w:tc>
          <w:tcPr>
            <w:tcW w:w="1729" w:type="dxa"/>
            <w:shd w:val="clear" w:color="auto" w:fill="FFFFFF"/>
            <w:vAlign w:val="center"/>
          </w:tcPr>
          <w:p w14:paraId="79B92EC4" w14:textId="77777777" w:rsidR="00750046" w:rsidRPr="00B30E42" w:rsidRDefault="00750046"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m</w:t>
            </w:r>
          </w:p>
        </w:tc>
        <w:tc>
          <w:tcPr>
            <w:tcW w:w="5529" w:type="dxa"/>
            <w:shd w:val="clear" w:color="auto" w:fill="FFFFFF"/>
            <w:vAlign w:val="center"/>
          </w:tcPr>
          <w:p w14:paraId="50440106" w14:textId="734D0CA4" w:rsidR="00750046" w:rsidRPr="00B30E42" w:rsidRDefault="00D42883" w:rsidP="001363CA">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UTM Northing – WGS</w:t>
            </w:r>
            <w:r w:rsidR="00750046" w:rsidRPr="00B30E42">
              <w:rPr>
                <w:rFonts w:ascii="Arial" w:eastAsia="Times New Roman" w:hAnsi="Arial" w:cs="Arial"/>
                <w:color w:val="000000"/>
                <w:sz w:val="20"/>
                <w:lang w:val="en-CA" w:eastAsia="en-CA"/>
              </w:rPr>
              <w:t xml:space="preserve">84 </w:t>
            </w:r>
            <w:r w:rsidR="007E3A7C" w:rsidRPr="00B30E42">
              <w:rPr>
                <w:rFonts w:ascii="Arial" w:eastAsia="Times New Roman" w:hAnsi="Arial" w:cs="Arial"/>
                <w:color w:val="000000"/>
                <w:sz w:val="20"/>
                <w:lang w:val="en-CA" w:eastAsia="en-CA"/>
              </w:rPr>
              <w:t>Zone</w:t>
            </w:r>
            <w:r w:rsidR="00683C92" w:rsidRPr="00B30E42">
              <w:rPr>
                <w:rFonts w:ascii="Arial" w:eastAsia="Times New Roman" w:hAnsi="Arial" w:cs="Arial"/>
                <w:color w:val="000000"/>
                <w:sz w:val="20"/>
                <w:lang w:val="en-CA" w:eastAsia="en-CA"/>
              </w:rPr>
              <w:t xml:space="preserve"> </w:t>
            </w:r>
            <w:r w:rsidR="001363CA">
              <w:rPr>
                <w:rFonts w:ascii="Arial" w:eastAsia="Times New Roman" w:hAnsi="Arial" w:cs="Arial"/>
                <w:color w:val="000000"/>
                <w:sz w:val="20"/>
                <w:lang w:val="en-CA" w:eastAsia="en-CA"/>
              </w:rPr>
              <w:t>8</w:t>
            </w:r>
            <w:r w:rsidR="00BA074A" w:rsidRPr="00B30E42">
              <w:rPr>
                <w:rFonts w:ascii="Arial" w:eastAsia="Times New Roman" w:hAnsi="Arial" w:cs="Arial"/>
                <w:color w:val="000000"/>
                <w:sz w:val="20"/>
                <w:lang w:val="en-CA" w:eastAsia="en-CA"/>
              </w:rPr>
              <w:t>N</w:t>
            </w:r>
          </w:p>
        </w:tc>
      </w:tr>
      <w:tr w:rsidR="00CF14EC" w:rsidRPr="006F09C0" w14:paraId="3AC8C6F9" w14:textId="77777777" w:rsidTr="00D218D0">
        <w:trPr>
          <w:trHeight w:val="345"/>
        </w:trPr>
        <w:tc>
          <w:tcPr>
            <w:tcW w:w="2099" w:type="dxa"/>
            <w:shd w:val="clear" w:color="auto" w:fill="FFC000"/>
            <w:vAlign w:val="center"/>
          </w:tcPr>
          <w:p w14:paraId="74E18123" w14:textId="4C3B88C1" w:rsidR="00CF14EC" w:rsidRPr="00B30E42" w:rsidRDefault="00CF14EC"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Lat_deg</w:t>
            </w:r>
            <w:proofErr w:type="spellEnd"/>
          </w:p>
        </w:tc>
        <w:tc>
          <w:tcPr>
            <w:tcW w:w="1729" w:type="dxa"/>
            <w:shd w:val="clear" w:color="auto" w:fill="FFC000"/>
            <w:vAlign w:val="center"/>
          </w:tcPr>
          <w:p w14:paraId="0A241960" w14:textId="22FA42EF" w:rsidR="00CF14EC" w:rsidRPr="00B30E42" w:rsidRDefault="00CF14EC"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Decimal degree</w:t>
            </w:r>
          </w:p>
        </w:tc>
        <w:tc>
          <w:tcPr>
            <w:tcW w:w="5529" w:type="dxa"/>
            <w:shd w:val="clear" w:color="auto" w:fill="FFC000"/>
            <w:vAlign w:val="center"/>
          </w:tcPr>
          <w:p w14:paraId="25EE1C84" w14:textId="5B8E7E9D" w:rsidR="00CF14EC" w:rsidRPr="00B30E42" w:rsidRDefault="00CF14EC"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Latitude</w:t>
            </w:r>
            <w:r w:rsidR="00CE34A7" w:rsidRPr="00B30E42">
              <w:rPr>
                <w:rFonts w:ascii="Arial" w:eastAsia="Times New Roman" w:hAnsi="Arial" w:cs="Arial"/>
                <w:color w:val="000000"/>
                <w:sz w:val="20"/>
                <w:lang w:val="en-CA" w:eastAsia="en-CA"/>
              </w:rPr>
              <w:t xml:space="preserve"> </w:t>
            </w:r>
            <w:r w:rsidR="00CE34A7" w:rsidRPr="00B30E42">
              <w:rPr>
                <w:rFonts w:ascii="Arial" w:eastAsia="Times New Roman" w:hAnsi="Arial" w:cs="Arial"/>
                <w:color w:val="000000"/>
                <w:sz w:val="20"/>
                <w:szCs w:val="24"/>
                <w:lang w:val="en-CA" w:eastAsia="en-CA"/>
              </w:rPr>
              <w:t>– WGS84</w:t>
            </w:r>
          </w:p>
        </w:tc>
      </w:tr>
      <w:tr w:rsidR="00CF14EC" w:rsidRPr="006F09C0" w14:paraId="34C46FDA" w14:textId="77777777" w:rsidTr="00D218D0">
        <w:trPr>
          <w:trHeight w:val="345"/>
        </w:trPr>
        <w:tc>
          <w:tcPr>
            <w:tcW w:w="2099" w:type="dxa"/>
            <w:shd w:val="clear" w:color="auto" w:fill="FFFFFF"/>
            <w:vAlign w:val="center"/>
          </w:tcPr>
          <w:p w14:paraId="43862230" w14:textId="4D5A4086" w:rsidR="00CF14EC" w:rsidRPr="00B30E42" w:rsidRDefault="00CF14EC"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Lon_deg</w:t>
            </w:r>
            <w:proofErr w:type="spellEnd"/>
          </w:p>
        </w:tc>
        <w:tc>
          <w:tcPr>
            <w:tcW w:w="1729" w:type="dxa"/>
            <w:shd w:val="clear" w:color="auto" w:fill="FFFFFF"/>
            <w:vAlign w:val="center"/>
          </w:tcPr>
          <w:p w14:paraId="0BDA5C37" w14:textId="1A6A3843" w:rsidR="00CF14EC" w:rsidRPr="00B30E42" w:rsidRDefault="00CF14EC"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Decimal degree</w:t>
            </w:r>
          </w:p>
        </w:tc>
        <w:tc>
          <w:tcPr>
            <w:tcW w:w="5529" w:type="dxa"/>
            <w:shd w:val="clear" w:color="auto" w:fill="FFFFFF"/>
            <w:vAlign w:val="center"/>
          </w:tcPr>
          <w:p w14:paraId="5310561D" w14:textId="77D3B6CA" w:rsidR="00CF14EC" w:rsidRPr="00B30E42" w:rsidRDefault="00CF14EC"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Longitude</w:t>
            </w:r>
            <w:r w:rsidR="00CE34A7" w:rsidRPr="00B30E42">
              <w:rPr>
                <w:rFonts w:ascii="Arial" w:eastAsia="Times New Roman" w:hAnsi="Arial" w:cs="Arial"/>
                <w:color w:val="000000"/>
                <w:sz w:val="20"/>
                <w:lang w:val="en-CA" w:eastAsia="en-CA"/>
              </w:rPr>
              <w:t xml:space="preserve"> </w:t>
            </w:r>
            <w:r w:rsidR="00CE34A7" w:rsidRPr="00B30E42">
              <w:rPr>
                <w:rFonts w:ascii="Arial" w:eastAsia="Times New Roman" w:hAnsi="Arial" w:cs="Arial"/>
                <w:color w:val="000000"/>
                <w:sz w:val="20"/>
                <w:szCs w:val="24"/>
                <w:lang w:val="en-CA" w:eastAsia="en-CA"/>
              </w:rPr>
              <w:t>– WGS84</w:t>
            </w:r>
          </w:p>
        </w:tc>
      </w:tr>
      <w:tr w:rsidR="00F75E48" w:rsidRPr="006F09C0" w14:paraId="69DCFF95" w14:textId="77777777" w:rsidTr="00D218D0">
        <w:trPr>
          <w:trHeight w:val="345"/>
        </w:trPr>
        <w:tc>
          <w:tcPr>
            <w:tcW w:w="2099" w:type="dxa"/>
            <w:shd w:val="clear" w:color="auto" w:fill="FFC000"/>
            <w:vAlign w:val="center"/>
          </w:tcPr>
          <w:p w14:paraId="40358968" w14:textId="747133A5"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b/>
                <w:color w:val="000000"/>
                <w:sz w:val="20"/>
                <w:lang w:val="en-CA" w:eastAsia="en-CA"/>
              </w:rPr>
              <w:t>Date</w:t>
            </w:r>
          </w:p>
        </w:tc>
        <w:tc>
          <w:tcPr>
            <w:tcW w:w="1729" w:type="dxa"/>
            <w:shd w:val="clear" w:color="auto" w:fill="FFC000"/>
            <w:vAlign w:val="center"/>
          </w:tcPr>
          <w:p w14:paraId="60E52A6E" w14:textId="35D735E8" w:rsidR="00F75E48" w:rsidRPr="00B30E42" w:rsidRDefault="00F75E48" w:rsidP="00AA5EC3">
            <w:pPr>
              <w:spacing w:after="0" w:line="240" w:lineRule="auto"/>
              <w:jc w:val="center"/>
              <w:rPr>
                <w:rFonts w:ascii="Arial" w:hAnsi="Arial" w:cs="Arial"/>
                <w:sz w:val="20"/>
                <w:lang w:val="en-CA"/>
              </w:rPr>
            </w:pPr>
            <w:proofErr w:type="spellStart"/>
            <w:r w:rsidRPr="00B30E42">
              <w:rPr>
                <w:rFonts w:ascii="Arial" w:eastAsia="Times New Roman" w:hAnsi="Arial" w:cs="Arial"/>
                <w:color w:val="000000"/>
                <w:sz w:val="20"/>
                <w:lang w:val="en-CA" w:eastAsia="en-CA"/>
              </w:rPr>
              <w:t>yyyy</w:t>
            </w:r>
            <w:proofErr w:type="spellEnd"/>
            <w:r w:rsidRPr="00B30E42">
              <w:rPr>
                <w:rFonts w:ascii="Arial" w:eastAsia="Times New Roman" w:hAnsi="Arial" w:cs="Arial"/>
                <w:color w:val="000000"/>
                <w:sz w:val="20"/>
                <w:lang w:val="en-CA" w:eastAsia="en-CA"/>
              </w:rPr>
              <w:t>/mm/</w:t>
            </w:r>
            <w:proofErr w:type="spellStart"/>
            <w:r w:rsidRPr="00B30E42">
              <w:rPr>
                <w:rFonts w:ascii="Arial" w:eastAsia="Times New Roman" w:hAnsi="Arial" w:cs="Arial"/>
                <w:color w:val="000000"/>
                <w:sz w:val="20"/>
                <w:lang w:val="en-CA" w:eastAsia="en-CA"/>
              </w:rPr>
              <w:t>dd</w:t>
            </w:r>
            <w:proofErr w:type="spellEnd"/>
          </w:p>
        </w:tc>
        <w:tc>
          <w:tcPr>
            <w:tcW w:w="5529" w:type="dxa"/>
            <w:shd w:val="clear" w:color="auto" w:fill="FFC000"/>
            <w:vAlign w:val="center"/>
          </w:tcPr>
          <w:p w14:paraId="52999B05" w14:textId="1C3BCD97"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Dates of the survey flight(s) – Local</w:t>
            </w:r>
          </w:p>
        </w:tc>
      </w:tr>
      <w:tr w:rsidR="00F75E48" w:rsidRPr="006F09C0" w14:paraId="048B46C5" w14:textId="77777777" w:rsidTr="00D218D0">
        <w:trPr>
          <w:trHeight w:val="345"/>
        </w:trPr>
        <w:tc>
          <w:tcPr>
            <w:tcW w:w="2099" w:type="dxa"/>
            <w:shd w:val="clear" w:color="auto" w:fill="auto"/>
            <w:vAlign w:val="center"/>
          </w:tcPr>
          <w:p w14:paraId="5E45DF21" w14:textId="3D4AD832"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b/>
                <w:color w:val="000000"/>
                <w:sz w:val="20"/>
                <w:lang w:val="en-CA" w:eastAsia="en-CA"/>
              </w:rPr>
              <w:t>FLT</w:t>
            </w:r>
          </w:p>
        </w:tc>
        <w:tc>
          <w:tcPr>
            <w:tcW w:w="1729" w:type="dxa"/>
            <w:shd w:val="clear" w:color="auto" w:fill="auto"/>
            <w:vAlign w:val="center"/>
          </w:tcPr>
          <w:p w14:paraId="398DD353" w14:textId="23318D9A" w:rsidR="00F75E48" w:rsidRPr="00B30E42" w:rsidRDefault="00F75E48" w:rsidP="00AA5EC3">
            <w:pPr>
              <w:spacing w:after="0" w:line="240" w:lineRule="auto"/>
              <w:jc w:val="center"/>
              <w:rPr>
                <w:rFonts w:ascii="Arial" w:eastAsia="Times New Roman" w:hAnsi="Arial" w:cs="Arial"/>
                <w:color w:val="000000"/>
                <w:sz w:val="20"/>
                <w:lang w:val="en-CA" w:eastAsia="en-CA"/>
              </w:rPr>
            </w:pPr>
          </w:p>
        </w:tc>
        <w:tc>
          <w:tcPr>
            <w:tcW w:w="5529" w:type="dxa"/>
            <w:shd w:val="clear" w:color="auto" w:fill="auto"/>
            <w:vAlign w:val="center"/>
          </w:tcPr>
          <w:p w14:paraId="10F0E4EE" w14:textId="7B54D4CC"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Flight Line numbers</w:t>
            </w:r>
          </w:p>
        </w:tc>
      </w:tr>
      <w:tr w:rsidR="00F75E48" w:rsidRPr="006F09C0" w14:paraId="3FBC6416" w14:textId="77777777" w:rsidTr="00D218D0">
        <w:trPr>
          <w:trHeight w:val="345"/>
        </w:trPr>
        <w:tc>
          <w:tcPr>
            <w:tcW w:w="2099" w:type="dxa"/>
            <w:shd w:val="clear" w:color="auto" w:fill="FFC000"/>
            <w:vAlign w:val="center"/>
          </w:tcPr>
          <w:p w14:paraId="6E26B1E7" w14:textId="3EDD8D56" w:rsidR="00F75E48" w:rsidRPr="00B30E42" w:rsidRDefault="00F75E48" w:rsidP="00AA5EC3">
            <w:pPr>
              <w:spacing w:after="0" w:line="240" w:lineRule="auto"/>
              <w:jc w:val="center"/>
              <w:rPr>
                <w:rFonts w:ascii="Arial" w:hAnsi="Arial" w:cs="Arial"/>
                <w:sz w:val="20"/>
                <w:lang w:val="en-CA"/>
              </w:rPr>
            </w:pPr>
            <w:r>
              <w:rPr>
                <w:rFonts w:ascii="Arial" w:eastAsia="Times New Roman" w:hAnsi="Arial" w:cs="Arial"/>
                <w:b/>
                <w:color w:val="000000"/>
                <w:sz w:val="20"/>
                <w:lang w:val="en-CA" w:eastAsia="en-CA"/>
              </w:rPr>
              <w:t>Line</w:t>
            </w:r>
          </w:p>
        </w:tc>
        <w:tc>
          <w:tcPr>
            <w:tcW w:w="1729" w:type="dxa"/>
            <w:shd w:val="clear" w:color="auto" w:fill="FFC000"/>
            <w:vAlign w:val="center"/>
          </w:tcPr>
          <w:p w14:paraId="5D83EFEA" w14:textId="77777777" w:rsidR="00F75E48" w:rsidRPr="00B30E42" w:rsidRDefault="00F75E48" w:rsidP="00AA5EC3">
            <w:pPr>
              <w:spacing w:after="0" w:line="240" w:lineRule="auto"/>
              <w:jc w:val="center"/>
              <w:rPr>
                <w:rFonts w:ascii="Arial" w:eastAsia="Times New Roman" w:hAnsi="Arial" w:cs="Arial"/>
                <w:color w:val="000000"/>
                <w:sz w:val="20"/>
                <w:lang w:val="en-CA" w:eastAsia="en-CA"/>
              </w:rPr>
            </w:pPr>
          </w:p>
        </w:tc>
        <w:tc>
          <w:tcPr>
            <w:tcW w:w="5529" w:type="dxa"/>
            <w:shd w:val="clear" w:color="auto" w:fill="FFC000"/>
            <w:vAlign w:val="center"/>
          </w:tcPr>
          <w:p w14:paraId="2997CDBC" w14:textId="105613D1"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Line numbers</w:t>
            </w:r>
          </w:p>
        </w:tc>
      </w:tr>
      <w:tr w:rsidR="00F75E48" w:rsidRPr="006F09C0" w14:paraId="656F7B10" w14:textId="77777777" w:rsidTr="00D218D0">
        <w:trPr>
          <w:trHeight w:val="345"/>
        </w:trPr>
        <w:tc>
          <w:tcPr>
            <w:tcW w:w="2099" w:type="dxa"/>
            <w:shd w:val="clear" w:color="auto" w:fill="auto"/>
            <w:vAlign w:val="center"/>
          </w:tcPr>
          <w:p w14:paraId="39588213" w14:textId="5142E057"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b/>
                <w:color w:val="000000"/>
                <w:sz w:val="20"/>
                <w:lang w:val="en-CA" w:eastAsia="en-CA"/>
              </w:rPr>
              <w:t>STL</w:t>
            </w:r>
          </w:p>
        </w:tc>
        <w:tc>
          <w:tcPr>
            <w:tcW w:w="1729" w:type="dxa"/>
            <w:shd w:val="clear" w:color="auto" w:fill="auto"/>
            <w:vAlign w:val="center"/>
          </w:tcPr>
          <w:p w14:paraId="1382E3D4" w14:textId="77777777" w:rsidR="00F75E48" w:rsidRPr="00B30E42" w:rsidRDefault="00F75E48" w:rsidP="00AA5EC3">
            <w:pPr>
              <w:spacing w:after="0" w:line="240" w:lineRule="auto"/>
              <w:jc w:val="center"/>
              <w:rPr>
                <w:rFonts w:ascii="Arial" w:eastAsia="Times New Roman" w:hAnsi="Arial" w:cs="Arial"/>
                <w:color w:val="000000"/>
                <w:sz w:val="20"/>
                <w:lang w:val="en-CA" w:eastAsia="en-CA"/>
              </w:rPr>
            </w:pPr>
          </w:p>
        </w:tc>
        <w:tc>
          <w:tcPr>
            <w:tcW w:w="5529" w:type="dxa"/>
            <w:shd w:val="clear" w:color="auto" w:fill="auto"/>
            <w:vAlign w:val="center"/>
          </w:tcPr>
          <w:p w14:paraId="1F6AF616" w14:textId="0DA53D6B"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Number of satellite(s)</w:t>
            </w:r>
          </w:p>
        </w:tc>
      </w:tr>
      <w:tr w:rsidR="00F75E48" w:rsidRPr="006F09C0" w14:paraId="452AA55B" w14:textId="77777777" w:rsidTr="00D218D0">
        <w:trPr>
          <w:trHeight w:val="345"/>
        </w:trPr>
        <w:tc>
          <w:tcPr>
            <w:tcW w:w="2099" w:type="dxa"/>
            <w:shd w:val="clear" w:color="auto" w:fill="FFC000"/>
            <w:vAlign w:val="center"/>
          </w:tcPr>
          <w:p w14:paraId="00D10330" w14:textId="1731D889" w:rsidR="00F75E48" w:rsidRPr="00B30E42" w:rsidRDefault="00F75E48"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GPSfix</w:t>
            </w:r>
            <w:proofErr w:type="spellEnd"/>
          </w:p>
        </w:tc>
        <w:tc>
          <w:tcPr>
            <w:tcW w:w="1729" w:type="dxa"/>
            <w:shd w:val="clear" w:color="auto" w:fill="FFC000"/>
            <w:vAlign w:val="center"/>
          </w:tcPr>
          <w:p w14:paraId="6D73EAE7" w14:textId="77777777" w:rsidR="00F75E48" w:rsidRPr="00B30E42" w:rsidRDefault="00F75E48" w:rsidP="00AA5EC3">
            <w:pPr>
              <w:spacing w:after="0" w:line="240" w:lineRule="auto"/>
              <w:jc w:val="center"/>
              <w:rPr>
                <w:rFonts w:ascii="Arial" w:eastAsia="Times New Roman" w:hAnsi="Arial" w:cs="Arial"/>
                <w:color w:val="000000"/>
                <w:sz w:val="20"/>
                <w:lang w:val="en-CA" w:eastAsia="en-CA"/>
              </w:rPr>
            </w:pPr>
          </w:p>
        </w:tc>
        <w:tc>
          <w:tcPr>
            <w:tcW w:w="5529" w:type="dxa"/>
            <w:shd w:val="clear" w:color="auto" w:fill="FFC000"/>
            <w:vAlign w:val="center"/>
          </w:tcPr>
          <w:p w14:paraId="6E4CCF1E" w14:textId="77777777" w:rsidR="00F75E48" w:rsidRPr="00B30E42" w:rsidRDefault="00F75E48" w:rsidP="00F75E48">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1 = non-differential</w:t>
            </w:r>
          </w:p>
          <w:p w14:paraId="24073FE3" w14:textId="13B29974"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2 = WAAS/SBAS differential</w:t>
            </w:r>
          </w:p>
        </w:tc>
      </w:tr>
      <w:tr w:rsidR="00F75E48" w:rsidRPr="006F09C0" w14:paraId="3118710F" w14:textId="77777777" w:rsidTr="00D218D0">
        <w:trPr>
          <w:trHeight w:val="345"/>
        </w:trPr>
        <w:tc>
          <w:tcPr>
            <w:tcW w:w="2099" w:type="dxa"/>
            <w:shd w:val="clear" w:color="auto" w:fill="auto"/>
            <w:vAlign w:val="center"/>
          </w:tcPr>
          <w:p w14:paraId="4390340E" w14:textId="7A9B32DB" w:rsidR="00F75E48" w:rsidRPr="00B30E42" w:rsidRDefault="00F75E48" w:rsidP="00AA5EC3">
            <w:pPr>
              <w:spacing w:after="0" w:line="240" w:lineRule="auto"/>
              <w:jc w:val="center"/>
              <w:rPr>
                <w:rFonts w:ascii="Arial" w:eastAsia="Times New Roman" w:hAnsi="Arial" w:cs="Arial"/>
                <w:b/>
                <w:color w:val="000000"/>
                <w:sz w:val="20"/>
                <w:lang w:val="en-CA" w:eastAsia="en-CA"/>
              </w:rPr>
            </w:pPr>
            <w:r>
              <w:rPr>
                <w:rFonts w:ascii="Arial" w:eastAsia="Times New Roman" w:hAnsi="Arial" w:cs="Arial"/>
                <w:b/>
                <w:color w:val="000000"/>
                <w:sz w:val="20"/>
                <w:szCs w:val="24"/>
                <w:lang w:val="en-CA" w:eastAsia="en-CA"/>
              </w:rPr>
              <w:t>Heading</w:t>
            </w:r>
          </w:p>
        </w:tc>
        <w:tc>
          <w:tcPr>
            <w:tcW w:w="1729" w:type="dxa"/>
            <w:shd w:val="clear" w:color="auto" w:fill="auto"/>
            <w:vAlign w:val="center"/>
          </w:tcPr>
          <w:p w14:paraId="0E29C878" w14:textId="658D3F00"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szCs w:val="24"/>
                <w:lang w:val="en-CA" w:eastAsia="en-CA"/>
              </w:rPr>
              <w:t>degree</w:t>
            </w:r>
          </w:p>
        </w:tc>
        <w:tc>
          <w:tcPr>
            <w:tcW w:w="5529" w:type="dxa"/>
            <w:shd w:val="clear" w:color="auto" w:fill="auto"/>
            <w:vAlign w:val="center"/>
          </w:tcPr>
          <w:p w14:paraId="73FC4CBA" w14:textId="2EFAF29F" w:rsidR="00F75E48" w:rsidRPr="00B30E42" w:rsidRDefault="00F75E48" w:rsidP="00F75E48">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szCs w:val="24"/>
                <w:lang w:val="en-CA" w:eastAsia="en-CA"/>
              </w:rPr>
              <w:t>Heading of aircraft</w:t>
            </w:r>
          </w:p>
        </w:tc>
      </w:tr>
      <w:tr w:rsidR="00F75E48" w:rsidRPr="006F09C0" w14:paraId="4468B4BE" w14:textId="77777777" w:rsidTr="00D218D0">
        <w:trPr>
          <w:trHeight w:val="345"/>
        </w:trPr>
        <w:tc>
          <w:tcPr>
            <w:tcW w:w="2099" w:type="dxa"/>
            <w:shd w:val="clear" w:color="auto" w:fill="FFC000"/>
            <w:vAlign w:val="center"/>
          </w:tcPr>
          <w:p w14:paraId="10166F40" w14:textId="5D0403EE" w:rsidR="00F75E48" w:rsidRPr="00B30E42" w:rsidRDefault="00F75E48"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GPStime</w:t>
            </w:r>
            <w:proofErr w:type="spellEnd"/>
          </w:p>
        </w:tc>
        <w:tc>
          <w:tcPr>
            <w:tcW w:w="1729" w:type="dxa"/>
            <w:shd w:val="clear" w:color="auto" w:fill="FFC000"/>
            <w:vAlign w:val="center"/>
          </w:tcPr>
          <w:p w14:paraId="47B69FE6" w14:textId="7E17A197"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HH:MM:SS</w:t>
            </w:r>
          </w:p>
        </w:tc>
        <w:tc>
          <w:tcPr>
            <w:tcW w:w="5529" w:type="dxa"/>
            <w:shd w:val="clear" w:color="auto" w:fill="FFC000"/>
            <w:vAlign w:val="center"/>
          </w:tcPr>
          <w:p w14:paraId="4421167E" w14:textId="6B9F1FC7"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GPS time (UTC)</w:t>
            </w:r>
          </w:p>
        </w:tc>
      </w:tr>
      <w:tr w:rsidR="00F75E48" w:rsidRPr="006F09C0" w14:paraId="27CB53E4" w14:textId="77777777" w:rsidTr="00D218D0">
        <w:trPr>
          <w:trHeight w:val="345"/>
        </w:trPr>
        <w:tc>
          <w:tcPr>
            <w:tcW w:w="2099" w:type="dxa"/>
            <w:shd w:val="clear" w:color="auto" w:fill="auto"/>
            <w:vAlign w:val="center"/>
          </w:tcPr>
          <w:p w14:paraId="7FEAB61C" w14:textId="5293144C" w:rsidR="00F75E48" w:rsidRPr="00B30E42" w:rsidRDefault="00F75E48"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Geos_m</w:t>
            </w:r>
            <w:proofErr w:type="spellEnd"/>
          </w:p>
        </w:tc>
        <w:tc>
          <w:tcPr>
            <w:tcW w:w="1729" w:type="dxa"/>
            <w:shd w:val="clear" w:color="auto" w:fill="auto"/>
            <w:vAlign w:val="center"/>
          </w:tcPr>
          <w:p w14:paraId="6A594F3F" w14:textId="6F7E7CF3"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m</w:t>
            </w:r>
          </w:p>
        </w:tc>
        <w:tc>
          <w:tcPr>
            <w:tcW w:w="5529" w:type="dxa"/>
            <w:shd w:val="clear" w:color="auto" w:fill="auto"/>
            <w:vAlign w:val="center"/>
          </w:tcPr>
          <w:p w14:paraId="7F42267C" w14:textId="628C7235"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Geoidal separation</w:t>
            </w:r>
          </w:p>
        </w:tc>
      </w:tr>
      <w:tr w:rsidR="00F75E48" w:rsidRPr="006F09C0" w14:paraId="2B829F4E" w14:textId="77777777" w:rsidTr="00D218D0">
        <w:trPr>
          <w:trHeight w:val="345"/>
        </w:trPr>
        <w:tc>
          <w:tcPr>
            <w:tcW w:w="2099" w:type="dxa"/>
            <w:shd w:val="clear" w:color="auto" w:fill="FFC000"/>
            <w:vAlign w:val="center"/>
          </w:tcPr>
          <w:p w14:paraId="3E5E1A6F" w14:textId="410645E1" w:rsidR="00F75E48" w:rsidRPr="00B30E42" w:rsidRDefault="00F75E48"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XTE_m</w:t>
            </w:r>
            <w:proofErr w:type="spellEnd"/>
          </w:p>
        </w:tc>
        <w:tc>
          <w:tcPr>
            <w:tcW w:w="1729" w:type="dxa"/>
            <w:shd w:val="clear" w:color="auto" w:fill="FFC000"/>
            <w:vAlign w:val="center"/>
          </w:tcPr>
          <w:p w14:paraId="3B28EE8A" w14:textId="28B38E6C"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m</w:t>
            </w:r>
          </w:p>
        </w:tc>
        <w:tc>
          <w:tcPr>
            <w:tcW w:w="5529" w:type="dxa"/>
            <w:shd w:val="clear" w:color="auto" w:fill="FFC000"/>
            <w:vAlign w:val="center"/>
          </w:tcPr>
          <w:p w14:paraId="2C53F249" w14:textId="0B6B9C3B"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Cross track error</w:t>
            </w:r>
          </w:p>
        </w:tc>
      </w:tr>
      <w:tr w:rsidR="00F75E48" w:rsidRPr="006F09C0" w14:paraId="4F8E2B1E" w14:textId="77777777" w:rsidTr="00D218D0">
        <w:trPr>
          <w:trHeight w:val="345"/>
        </w:trPr>
        <w:tc>
          <w:tcPr>
            <w:tcW w:w="2099" w:type="dxa"/>
            <w:shd w:val="clear" w:color="auto" w:fill="auto"/>
            <w:vAlign w:val="center"/>
          </w:tcPr>
          <w:p w14:paraId="4D26436F" w14:textId="3A55327D"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b/>
                <w:color w:val="000000"/>
                <w:sz w:val="20"/>
                <w:lang w:val="en-CA" w:eastAsia="en-CA"/>
              </w:rPr>
              <w:t>Galt</w:t>
            </w:r>
          </w:p>
        </w:tc>
        <w:tc>
          <w:tcPr>
            <w:tcW w:w="1729" w:type="dxa"/>
            <w:shd w:val="clear" w:color="auto" w:fill="auto"/>
            <w:vAlign w:val="center"/>
          </w:tcPr>
          <w:p w14:paraId="4FF5D9D5" w14:textId="717EC1F2"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m</w:t>
            </w:r>
          </w:p>
        </w:tc>
        <w:tc>
          <w:tcPr>
            <w:tcW w:w="5529" w:type="dxa"/>
            <w:shd w:val="clear" w:color="auto" w:fill="auto"/>
            <w:vAlign w:val="center"/>
          </w:tcPr>
          <w:p w14:paraId="25B2986C" w14:textId="69C6D459" w:rsidR="00F75E48" w:rsidRPr="00B30E42" w:rsidRDefault="00F75E48" w:rsidP="001363CA">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 xml:space="preserve">GPS height – WGS84 </w:t>
            </w:r>
            <w:r w:rsidR="00066BBE">
              <w:rPr>
                <w:rFonts w:ascii="Arial" w:eastAsia="Times New Roman" w:hAnsi="Arial" w:cs="Arial"/>
                <w:color w:val="000000"/>
                <w:sz w:val="20"/>
                <w:lang w:val="en-CA" w:eastAsia="en-CA"/>
              </w:rPr>
              <w:t xml:space="preserve">Zone </w:t>
            </w:r>
            <w:r w:rsidR="001363CA">
              <w:rPr>
                <w:rFonts w:ascii="Arial" w:eastAsia="Times New Roman" w:hAnsi="Arial" w:cs="Arial"/>
                <w:color w:val="000000"/>
                <w:sz w:val="20"/>
                <w:lang w:val="en-CA" w:eastAsia="en-CA"/>
              </w:rPr>
              <w:t>8</w:t>
            </w:r>
            <w:r w:rsidR="00066BBE">
              <w:rPr>
                <w:rFonts w:ascii="Arial" w:eastAsia="Times New Roman" w:hAnsi="Arial" w:cs="Arial"/>
                <w:color w:val="000000"/>
                <w:sz w:val="20"/>
                <w:lang w:val="en-CA" w:eastAsia="en-CA"/>
              </w:rPr>
              <w:t>N</w:t>
            </w:r>
            <w:r w:rsidRPr="00B30E42">
              <w:rPr>
                <w:rFonts w:ascii="Arial" w:eastAsia="Times New Roman" w:hAnsi="Arial" w:cs="Arial"/>
                <w:color w:val="000000"/>
                <w:sz w:val="20"/>
                <w:lang w:val="en-CA" w:eastAsia="en-CA"/>
              </w:rPr>
              <w:t xml:space="preserve"> (ASL)</w:t>
            </w:r>
          </w:p>
        </w:tc>
      </w:tr>
      <w:tr w:rsidR="00F75E48" w:rsidRPr="006F09C0" w14:paraId="2D6F9518" w14:textId="77777777" w:rsidTr="00D218D0">
        <w:trPr>
          <w:trHeight w:val="345"/>
        </w:trPr>
        <w:tc>
          <w:tcPr>
            <w:tcW w:w="2099" w:type="dxa"/>
            <w:shd w:val="clear" w:color="auto" w:fill="FFC000"/>
            <w:vAlign w:val="center"/>
          </w:tcPr>
          <w:p w14:paraId="1C190D78" w14:textId="7831DA56" w:rsidR="00F75E48" w:rsidRPr="00B30E42" w:rsidRDefault="00F75E48"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Lalt</w:t>
            </w:r>
            <w:proofErr w:type="spellEnd"/>
          </w:p>
        </w:tc>
        <w:tc>
          <w:tcPr>
            <w:tcW w:w="1729" w:type="dxa"/>
            <w:shd w:val="clear" w:color="auto" w:fill="FFC000"/>
            <w:vAlign w:val="center"/>
          </w:tcPr>
          <w:p w14:paraId="082679D5" w14:textId="2B91FEE5"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m</w:t>
            </w:r>
          </w:p>
        </w:tc>
        <w:tc>
          <w:tcPr>
            <w:tcW w:w="5529" w:type="dxa"/>
            <w:shd w:val="clear" w:color="auto" w:fill="FFC000"/>
            <w:vAlign w:val="center"/>
          </w:tcPr>
          <w:p w14:paraId="471C8D90" w14:textId="1AEC4F2A" w:rsidR="00F75E48" w:rsidRPr="00B30E42" w:rsidRDefault="00F75E48" w:rsidP="00F75E48">
            <w:pPr>
              <w:spacing w:after="0" w:line="240" w:lineRule="auto"/>
              <w:jc w:val="center"/>
              <w:rPr>
                <w:rFonts w:ascii="Arial" w:hAnsi="Arial" w:cs="Arial"/>
                <w:sz w:val="20"/>
                <w:lang w:val="en-CA"/>
              </w:rPr>
            </w:pPr>
            <w:r w:rsidRPr="00B30E42">
              <w:rPr>
                <w:rFonts w:ascii="Arial" w:eastAsia="Times New Roman" w:hAnsi="Arial" w:cs="Arial"/>
                <w:color w:val="000000"/>
                <w:sz w:val="20"/>
                <w:szCs w:val="24"/>
                <w:lang w:val="en-CA" w:eastAsia="en-CA"/>
              </w:rPr>
              <w:t>Laser altimeter readings (AGL)</w:t>
            </w:r>
          </w:p>
        </w:tc>
      </w:tr>
      <w:tr w:rsidR="00F75E48" w:rsidRPr="006F09C0" w14:paraId="07B1B69D" w14:textId="77777777" w:rsidTr="00D218D0">
        <w:trPr>
          <w:trHeight w:val="345"/>
        </w:trPr>
        <w:tc>
          <w:tcPr>
            <w:tcW w:w="2099" w:type="dxa"/>
            <w:shd w:val="clear" w:color="auto" w:fill="auto"/>
            <w:vAlign w:val="center"/>
          </w:tcPr>
          <w:p w14:paraId="2CB79402" w14:textId="76A5CC08"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b/>
                <w:color w:val="000000"/>
                <w:sz w:val="20"/>
                <w:lang w:val="en-CA" w:eastAsia="en-CA"/>
              </w:rPr>
              <w:t>DTM</w:t>
            </w:r>
          </w:p>
        </w:tc>
        <w:tc>
          <w:tcPr>
            <w:tcW w:w="1729" w:type="dxa"/>
            <w:shd w:val="clear" w:color="auto" w:fill="auto"/>
            <w:vAlign w:val="center"/>
          </w:tcPr>
          <w:p w14:paraId="19B5E5D9" w14:textId="51913D93"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m</w:t>
            </w:r>
          </w:p>
        </w:tc>
        <w:tc>
          <w:tcPr>
            <w:tcW w:w="5529" w:type="dxa"/>
            <w:shd w:val="clear" w:color="auto" w:fill="auto"/>
            <w:vAlign w:val="center"/>
          </w:tcPr>
          <w:p w14:paraId="723F767E" w14:textId="4BF4152E"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Digital Terrain Model</w:t>
            </w:r>
          </w:p>
        </w:tc>
      </w:tr>
      <w:tr w:rsidR="00F75E48" w:rsidRPr="006F09C0" w14:paraId="1C6676AD" w14:textId="77777777" w:rsidTr="00D218D0">
        <w:trPr>
          <w:trHeight w:val="345"/>
        </w:trPr>
        <w:tc>
          <w:tcPr>
            <w:tcW w:w="2099" w:type="dxa"/>
            <w:shd w:val="clear" w:color="auto" w:fill="FFC000"/>
            <w:vAlign w:val="center"/>
          </w:tcPr>
          <w:p w14:paraId="47B75BA8" w14:textId="6DDD6B50" w:rsidR="00F75E48" w:rsidRPr="00B30E42" w:rsidRDefault="00F75E48"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Sample_Density</w:t>
            </w:r>
            <w:proofErr w:type="spellEnd"/>
          </w:p>
        </w:tc>
        <w:tc>
          <w:tcPr>
            <w:tcW w:w="1729" w:type="dxa"/>
            <w:shd w:val="clear" w:color="auto" w:fill="FFC000"/>
            <w:vAlign w:val="center"/>
          </w:tcPr>
          <w:p w14:paraId="604425D4" w14:textId="626AC197"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m</w:t>
            </w:r>
          </w:p>
        </w:tc>
        <w:tc>
          <w:tcPr>
            <w:tcW w:w="5529" w:type="dxa"/>
            <w:shd w:val="clear" w:color="auto" w:fill="FFC000"/>
            <w:vAlign w:val="center"/>
          </w:tcPr>
          <w:p w14:paraId="316C2223" w14:textId="34919C7E"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 xml:space="preserve">Horizontal distance in meters between adjacent measurement locations; sample frequency is </w:t>
            </w:r>
            <w:r>
              <w:rPr>
                <w:rFonts w:ascii="Arial" w:eastAsia="Times New Roman" w:hAnsi="Arial" w:cs="Arial"/>
                <w:color w:val="000000"/>
                <w:sz w:val="20"/>
                <w:lang w:val="en-CA" w:eastAsia="en-CA"/>
              </w:rPr>
              <w:t>2</w:t>
            </w:r>
            <w:r w:rsidRPr="00B30E42">
              <w:rPr>
                <w:rFonts w:ascii="Arial" w:eastAsia="Times New Roman" w:hAnsi="Arial" w:cs="Arial"/>
                <w:color w:val="000000"/>
                <w:sz w:val="20"/>
                <w:lang w:val="en-CA" w:eastAsia="en-CA"/>
              </w:rPr>
              <w:t>0 Hz</w:t>
            </w:r>
          </w:p>
        </w:tc>
      </w:tr>
      <w:tr w:rsidR="00F75E48" w:rsidRPr="006F09C0" w14:paraId="5D5D3BEC" w14:textId="77777777" w:rsidTr="00D218D0">
        <w:trPr>
          <w:trHeight w:val="345"/>
        </w:trPr>
        <w:tc>
          <w:tcPr>
            <w:tcW w:w="2099" w:type="dxa"/>
            <w:shd w:val="clear" w:color="auto" w:fill="auto"/>
            <w:vAlign w:val="center"/>
          </w:tcPr>
          <w:p w14:paraId="21E39C26" w14:textId="512D510F" w:rsidR="00F75E48" w:rsidRPr="00B30E42" w:rsidRDefault="00F75E48" w:rsidP="00AA5EC3">
            <w:pPr>
              <w:spacing w:after="0" w:line="240" w:lineRule="auto"/>
              <w:jc w:val="center"/>
              <w:rPr>
                <w:rFonts w:ascii="Arial" w:hAnsi="Arial" w:cs="Arial"/>
                <w:sz w:val="20"/>
                <w:lang w:val="en-CA"/>
              </w:rPr>
            </w:pPr>
            <w:proofErr w:type="spellStart"/>
            <w:r w:rsidRPr="00B30E42">
              <w:rPr>
                <w:rFonts w:ascii="Arial" w:eastAsia="Times New Roman" w:hAnsi="Arial" w:cs="Arial"/>
                <w:b/>
                <w:color w:val="000000"/>
                <w:sz w:val="20"/>
                <w:lang w:val="en-CA" w:eastAsia="en-CA"/>
              </w:rPr>
              <w:t>Speed_km_hr</w:t>
            </w:r>
            <w:proofErr w:type="spellEnd"/>
          </w:p>
        </w:tc>
        <w:tc>
          <w:tcPr>
            <w:tcW w:w="1729" w:type="dxa"/>
            <w:shd w:val="clear" w:color="auto" w:fill="auto"/>
            <w:vAlign w:val="center"/>
          </w:tcPr>
          <w:p w14:paraId="33EA145B" w14:textId="528B8AA2"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km/hr</w:t>
            </w:r>
          </w:p>
        </w:tc>
        <w:tc>
          <w:tcPr>
            <w:tcW w:w="5529" w:type="dxa"/>
            <w:shd w:val="clear" w:color="auto" w:fill="auto"/>
            <w:vAlign w:val="center"/>
          </w:tcPr>
          <w:p w14:paraId="361BA387" w14:textId="4E524F0E"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Ground speed of aircraft in km/hr</w:t>
            </w:r>
          </w:p>
        </w:tc>
      </w:tr>
      <w:tr w:rsidR="00F75E48" w:rsidRPr="006F09C0" w14:paraId="7C73FE9B" w14:textId="77777777" w:rsidTr="00D218D0">
        <w:trPr>
          <w:trHeight w:val="345"/>
        </w:trPr>
        <w:tc>
          <w:tcPr>
            <w:tcW w:w="2099" w:type="dxa"/>
            <w:shd w:val="clear" w:color="auto" w:fill="FFC000"/>
            <w:vAlign w:val="center"/>
          </w:tcPr>
          <w:p w14:paraId="5CD0AA52" w14:textId="46AF9CA2" w:rsidR="00F75E48" w:rsidRPr="00B30E42" w:rsidRDefault="00F75E48" w:rsidP="00AA5EC3">
            <w:pPr>
              <w:spacing w:after="0" w:line="240" w:lineRule="auto"/>
              <w:jc w:val="center"/>
              <w:rPr>
                <w:rFonts w:ascii="Arial" w:eastAsia="Times New Roman" w:hAnsi="Arial" w:cs="Arial"/>
                <w:b/>
                <w:color w:val="000000"/>
                <w:sz w:val="20"/>
                <w:lang w:val="en-CA" w:eastAsia="en-CA"/>
              </w:rPr>
            </w:pPr>
            <w:proofErr w:type="spellStart"/>
            <w:r w:rsidRPr="00B30E42">
              <w:rPr>
                <w:rFonts w:ascii="Arial" w:eastAsia="Times New Roman" w:hAnsi="Arial" w:cs="Arial"/>
                <w:b/>
                <w:color w:val="000000"/>
                <w:sz w:val="20"/>
                <w:lang w:val="en-CA" w:eastAsia="en-CA"/>
              </w:rPr>
              <w:t>basemag</w:t>
            </w:r>
            <w:proofErr w:type="spellEnd"/>
          </w:p>
        </w:tc>
        <w:tc>
          <w:tcPr>
            <w:tcW w:w="1729" w:type="dxa"/>
            <w:shd w:val="clear" w:color="auto" w:fill="FFC000"/>
            <w:vAlign w:val="center"/>
          </w:tcPr>
          <w:p w14:paraId="4C22E09C" w14:textId="5A18D6CE"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nT</w:t>
            </w:r>
          </w:p>
        </w:tc>
        <w:tc>
          <w:tcPr>
            <w:tcW w:w="5529" w:type="dxa"/>
            <w:shd w:val="clear" w:color="auto" w:fill="FFC000"/>
            <w:vAlign w:val="center"/>
          </w:tcPr>
          <w:p w14:paraId="710F8BD3" w14:textId="05F58284"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Base station temporal variation data</w:t>
            </w:r>
          </w:p>
        </w:tc>
      </w:tr>
      <w:tr w:rsidR="00F75E48" w:rsidRPr="006F09C0" w14:paraId="464B6483" w14:textId="77777777" w:rsidTr="00D218D0">
        <w:trPr>
          <w:trHeight w:val="345"/>
        </w:trPr>
        <w:tc>
          <w:tcPr>
            <w:tcW w:w="2099" w:type="dxa"/>
            <w:shd w:val="clear" w:color="auto" w:fill="auto"/>
            <w:vAlign w:val="center"/>
          </w:tcPr>
          <w:p w14:paraId="08FB822A" w14:textId="37B1CEF8"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b/>
                <w:color w:val="000000"/>
                <w:sz w:val="20"/>
                <w:lang w:val="en-CA" w:eastAsia="en-CA"/>
              </w:rPr>
              <w:t>IGRF</w:t>
            </w:r>
          </w:p>
        </w:tc>
        <w:tc>
          <w:tcPr>
            <w:tcW w:w="1729" w:type="dxa"/>
            <w:shd w:val="clear" w:color="auto" w:fill="auto"/>
            <w:vAlign w:val="center"/>
          </w:tcPr>
          <w:p w14:paraId="33BD307E" w14:textId="37B4CE6E" w:rsidR="00F75E48" w:rsidRPr="00B30E42" w:rsidRDefault="00F75E48" w:rsidP="00AA5EC3">
            <w:pPr>
              <w:spacing w:after="0" w:line="240" w:lineRule="auto"/>
              <w:jc w:val="center"/>
              <w:rPr>
                <w:rFonts w:ascii="Arial" w:hAnsi="Arial" w:cs="Arial"/>
                <w:sz w:val="20"/>
                <w:lang w:val="en-CA"/>
              </w:rPr>
            </w:pPr>
            <w:r w:rsidRPr="00B30E42">
              <w:rPr>
                <w:rFonts w:ascii="Arial" w:eastAsia="Times New Roman" w:hAnsi="Arial" w:cs="Arial"/>
                <w:color w:val="000000"/>
                <w:sz w:val="20"/>
                <w:lang w:val="en-CA" w:eastAsia="en-CA"/>
              </w:rPr>
              <w:t>nT</w:t>
            </w:r>
          </w:p>
        </w:tc>
        <w:tc>
          <w:tcPr>
            <w:tcW w:w="5529" w:type="dxa"/>
            <w:shd w:val="clear" w:color="auto" w:fill="auto"/>
            <w:vAlign w:val="center"/>
          </w:tcPr>
          <w:p w14:paraId="7BFA2431" w14:textId="05407701" w:rsidR="00F75E48" w:rsidRPr="00FA6E02" w:rsidRDefault="00F75E48" w:rsidP="00FA6E02">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International Geomagnetic Reference Field,</w:t>
            </w:r>
            <w:r>
              <w:rPr>
                <w:rFonts w:ascii="Arial" w:eastAsia="Times New Roman" w:hAnsi="Arial" w:cs="Arial"/>
                <w:color w:val="000000"/>
                <w:sz w:val="20"/>
                <w:lang w:val="en-CA" w:eastAsia="en-CA"/>
              </w:rPr>
              <w:t xml:space="preserve"> </w:t>
            </w:r>
            <w:r w:rsidR="00FA6E02" w:rsidRPr="00FA6E02">
              <w:rPr>
                <w:rFonts w:ascii="Arial" w:eastAsia="Times New Roman" w:hAnsi="Arial" w:cs="Arial"/>
                <w:color w:val="000000"/>
                <w:sz w:val="20"/>
                <w:lang w:val="en-CA" w:eastAsia="en-CA"/>
              </w:rPr>
              <w:t>IGRF-13</w:t>
            </w:r>
          </w:p>
        </w:tc>
      </w:tr>
      <w:tr w:rsidR="00F75E48" w:rsidRPr="006F09C0" w14:paraId="2E8E178F" w14:textId="77777777" w:rsidTr="00D218D0">
        <w:trPr>
          <w:trHeight w:val="345"/>
        </w:trPr>
        <w:tc>
          <w:tcPr>
            <w:tcW w:w="2099" w:type="dxa"/>
            <w:shd w:val="clear" w:color="auto" w:fill="FFC000"/>
            <w:vAlign w:val="center"/>
          </w:tcPr>
          <w:p w14:paraId="0FF4B7FD" w14:textId="674DEDDE" w:rsidR="00F75E48" w:rsidRPr="00B30E42" w:rsidRDefault="00F75E48" w:rsidP="00AA5EC3">
            <w:pPr>
              <w:spacing w:after="0" w:line="240" w:lineRule="auto"/>
              <w:jc w:val="center"/>
              <w:rPr>
                <w:rFonts w:ascii="Arial" w:eastAsia="Times New Roman" w:hAnsi="Arial" w:cs="Arial"/>
                <w:b/>
                <w:color w:val="000000"/>
                <w:sz w:val="20"/>
                <w:lang w:val="en-CA" w:eastAsia="en-CA"/>
              </w:rPr>
            </w:pPr>
            <w:proofErr w:type="spellStart"/>
            <w:r w:rsidRPr="00B30E42">
              <w:rPr>
                <w:rFonts w:ascii="Arial" w:eastAsia="Times New Roman" w:hAnsi="Arial" w:cs="Arial"/>
                <w:b/>
                <w:color w:val="000000"/>
                <w:sz w:val="20"/>
                <w:lang w:val="en-CA" w:eastAsia="en-CA"/>
              </w:rPr>
              <w:t>Declin</w:t>
            </w:r>
            <w:proofErr w:type="spellEnd"/>
          </w:p>
        </w:tc>
        <w:tc>
          <w:tcPr>
            <w:tcW w:w="1729" w:type="dxa"/>
            <w:shd w:val="clear" w:color="auto" w:fill="FFC000"/>
            <w:vAlign w:val="center"/>
          </w:tcPr>
          <w:p w14:paraId="3A431B29" w14:textId="6A752A61"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Decimal degree</w:t>
            </w:r>
          </w:p>
        </w:tc>
        <w:tc>
          <w:tcPr>
            <w:tcW w:w="5529" w:type="dxa"/>
            <w:shd w:val="clear" w:color="auto" w:fill="FFC000"/>
            <w:vAlign w:val="center"/>
          </w:tcPr>
          <w:p w14:paraId="3B75BADA" w14:textId="2BE7C78C"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Calculated declination of magnetic field</w:t>
            </w:r>
          </w:p>
        </w:tc>
      </w:tr>
      <w:tr w:rsidR="00F75E48" w:rsidRPr="006F09C0" w14:paraId="399F9FA1" w14:textId="77777777" w:rsidTr="00D218D0">
        <w:trPr>
          <w:trHeight w:val="345"/>
        </w:trPr>
        <w:tc>
          <w:tcPr>
            <w:tcW w:w="2099" w:type="dxa"/>
            <w:shd w:val="clear" w:color="auto" w:fill="auto"/>
            <w:vAlign w:val="center"/>
          </w:tcPr>
          <w:p w14:paraId="1C2AA50A" w14:textId="26369208" w:rsidR="00F75E48" w:rsidRPr="00B30E42" w:rsidRDefault="00F75E48" w:rsidP="00AA5EC3">
            <w:pPr>
              <w:spacing w:after="0" w:line="240" w:lineRule="auto"/>
              <w:jc w:val="center"/>
              <w:rPr>
                <w:rFonts w:ascii="Arial" w:eastAsia="Times New Roman" w:hAnsi="Arial" w:cs="Arial"/>
                <w:b/>
                <w:color w:val="000000"/>
                <w:sz w:val="20"/>
                <w:lang w:val="en-CA" w:eastAsia="en-CA"/>
              </w:rPr>
            </w:pPr>
            <w:proofErr w:type="spellStart"/>
            <w:r w:rsidRPr="00B30E42">
              <w:rPr>
                <w:rFonts w:ascii="Arial" w:eastAsia="Times New Roman" w:hAnsi="Arial" w:cs="Arial"/>
                <w:b/>
                <w:color w:val="000000"/>
                <w:sz w:val="20"/>
                <w:lang w:val="en-CA" w:eastAsia="en-CA"/>
              </w:rPr>
              <w:t>Inclin</w:t>
            </w:r>
            <w:proofErr w:type="spellEnd"/>
          </w:p>
        </w:tc>
        <w:tc>
          <w:tcPr>
            <w:tcW w:w="1729" w:type="dxa"/>
            <w:shd w:val="clear" w:color="auto" w:fill="auto"/>
            <w:vAlign w:val="center"/>
          </w:tcPr>
          <w:p w14:paraId="2B0A2D2D" w14:textId="08073349"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Decimal degree</w:t>
            </w:r>
          </w:p>
        </w:tc>
        <w:tc>
          <w:tcPr>
            <w:tcW w:w="5529" w:type="dxa"/>
            <w:shd w:val="clear" w:color="auto" w:fill="auto"/>
            <w:vAlign w:val="center"/>
          </w:tcPr>
          <w:p w14:paraId="4073E832" w14:textId="17473257" w:rsidR="00F75E48" w:rsidRPr="00B30E42" w:rsidRDefault="00F75E48" w:rsidP="00AA5EC3">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Calculated inclination of magnetic field</w:t>
            </w:r>
          </w:p>
        </w:tc>
      </w:tr>
      <w:tr w:rsidR="00CA3FDB" w:rsidRPr="006F09C0" w14:paraId="1F70757A" w14:textId="77777777" w:rsidTr="00D218D0">
        <w:trPr>
          <w:trHeight w:val="345"/>
        </w:trPr>
        <w:tc>
          <w:tcPr>
            <w:tcW w:w="2099" w:type="dxa"/>
            <w:shd w:val="clear" w:color="auto" w:fill="FFC000"/>
            <w:vAlign w:val="center"/>
          </w:tcPr>
          <w:p w14:paraId="5EF082AE" w14:textId="61977931" w:rsidR="00CA3FDB" w:rsidRPr="00B30E42" w:rsidRDefault="00CA3FDB" w:rsidP="00AA5EC3">
            <w:pPr>
              <w:spacing w:after="0" w:line="240" w:lineRule="auto"/>
              <w:jc w:val="center"/>
              <w:rPr>
                <w:rFonts w:ascii="Arial" w:eastAsia="Times New Roman" w:hAnsi="Arial" w:cs="Arial"/>
                <w:b/>
                <w:color w:val="000000"/>
                <w:sz w:val="20"/>
                <w:lang w:val="en-CA" w:eastAsia="en-CA"/>
              </w:rPr>
            </w:pPr>
            <w:proofErr w:type="spellStart"/>
            <w:r>
              <w:rPr>
                <w:rFonts w:ascii="Arial" w:eastAsia="Times New Roman" w:hAnsi="Arial" w:cs="Arial"/>
                <w:b/>
                <w:color w:val="000000"/>
                <w:sz w:val="20"/>
                <w:lang w:val="en-CA" w:eastAsia="en-CA"/>
              </w:rPr>
              <w:t>XFg</w:t>
            </w:r>
            <w:proofErr w:type="spellEnd"/>
          </w:p>
        </w:tc>
        <w:tc>
          <w:tcPr>
            <w:tcW w:w="1729" w:type="dxa"/>
            <w:shd w:val="clear" w:color="auto" w:fill="FFC000"/>
            <w:vAlign w:val="center"/>
          </w:tcPr>
          <w:p w14:paraId="4BD22986" w14:textId="2E7147D1" w:rsidR="00CA3FDB" w:rsidRPr="00B30E42" w:rsidRDefault="00CA3FDB" w:rsidP="00AA5EC3">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step</w:t>
            </w:r>
          </w:p>
        </w:tc>
        <w:tc>
          <w:tcPr>
            <w:tcW w:w="5529" w:type="dxa"/>
            <w:shd w:val="clear" w:color="auto" w:fill="FFC000"/>
            <w:vAlign w:val="center"/>
          </w:tcPr>
          <w:p w14:paraId="588FCB20" w14:textId="47313D9D" w:rsidR="00CA3FDB" w:rsidRPr="00B30E42" w:rsidRDefault="00CA3FDB" w:rsidP="00CA3FDB">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X - fluxgate</w:t>
            </w:r>
          </w:p>
        </w:tc>
      </w:tr>
      <w:tr w:rsidR="00CA3FDB" w:rsidRPr="006F09C0" w14:paraId="0B58AA9C" w14:textId="77777777" w:rsidTr="00D218D0">
        <w:trPr>
          <w:trHeight w:val="345"/>
        </w:trPr>
        <w:tc>
          <w:tcPr>
            <w:tcW w:w="2099" w:type="dxa"/>
            <w:shd w:val="clear" w:color="auto" w:fill="auto"/>
            <w:vAlign w:val="center"/>
          </w:tcPr>
          <w:p w14:paraId="55AC4C39" w14:textId="4DAE57C8" w:rsidR="00CA3FDB" w:rsidRPr="00B30E42" w:rsidRDefault="00CA3FDB" w:rsidP="00AA5EC3">
            <w:pPr>
              <w:spacing w:after="0" w:line="240" w:lineRule="auto"/>
              <w:jc w:val="center"/>
              <w:rPr>
                <w:rFonts w:ascii="Arial" w:eastAsia="Times New Roman" w:hAnsi="Arial" w:cs="Arial"/>
                <w:b/>
                <w:color w:val="000000"/>
                <w:sz w:val="20"/>
                <w:lang w:val="en-CA" w:eastAsia="en-CA"/>
              </w:rPr>
            </w:pPr>
            <w:proofErr w:type="spellStart"/>
            <w:r>
              <w:rPr>
                <w:rFonts w:ascii="Arial" w:eastAsia="Times New Roman" w:hAnsi="Arial" w:cs="Arial"/>
                <w:b/>
                <w:color w:val="000000"/>
                <w:sz w:val="20"/>
                <w:lang w:val="en-CA" w:eastAsia="en-CA"/>
              </w:rPr>
              <w:t>YFg</w:t>
            </w:r>
            <w:proofErr w:type="spellEnd"/>
          </w:p>
        </w:tc>
        <w:tc>
          <w:tcPr>
            <w:tcW w:w="1729" w:type="dxa"/>
            <w:shd w:val="clear" w:color="auto" w:fill="auto"/>
            <w:vAlign w:val="center"/>
          </w:tcPr>
          <w:p w14:paraId="4DF4F874" w14:textId="65471A69" w:rsidR="00CA3FDB" w:rsidRPr="00B30E42" w:rsidRDefault="00CA3FDB" w:rsidP="00AA5EC3">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step</w:t>
            </w:r>
          </w:p>
        </w:tc>
        <w:tc>
          <w:tcPr>
            <w:tcW w:w="5529" w:type="dxa"/>
            <w:shd w:val="clear" w:color="auto" w:fill="auto"/>
            <w:vAlign w:val="center"/>
          </w:tcPr>
          <w:p w14:paraId="49EC5A80" w14:textId="7801E929" w:rsidR="00CA3FDB" w:rsidRPr="00B30E42" w:rsidRDefault="00CA3FDB" w:rsidP="00AA5EC3">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Y - fluxgate</w:t>
            </w:r>
          </w:p>
        </w:tc>
      </w:tr>
      <w:tr w:rsidR="00CA3FDB" w:rsidRPr="006F09C0" w14:paraId="768F79B6" w14:textId="77777777" w:rsidTr="00D218D0">
        <w:trPr>
          <w:trHeight w:val="345"/>
        </w:trPr>
        <w:tc>
          <w:tcPr>
            <w:tcW w:w="2099" w:type="dxa"/>
            <w:shd w:val="clear" w:color="auto" w:fill="FFC000"/>
            <w:vAlign w:val="center"/>
          </w:tcPr>
          <w:p w14:paraId="56812D9C" w14:textId="742DB954" w:rsidR="00CA3FDB" w:rsidRPr="00B30E42" w:rsidRDefault="00CA3FDB" w:rsidP="00AA5EC3">
            <w:pPr>
              <w:spacing w:after="0" w:line="240" w:lineRule="auto"/>
              <w:jc w:val="center"/>
              <w:rPr>
                <w:rFonts w:ascii="Arial" w:eastAsia="Times New Roman" w:hAnsi="Arial" w:cs="Arial"/>
                <w:b/>
                <w:color w:val="000000"/>
                <w:sz w:val="20"/>
                <w:lang w:val="en-CA" w:eastAsia="en-CA"/>
              </w:rPr>
            </w:pPr>
            <w:proofErr w:type="spellStart"/>
            <w:r>
              <w:rPr>
                <w:rFonts w:ascii="Arial" w:eastAsia="Times New Roman" w:hAnsi="Arial" w:cs="Arial"/>
                <w:b/>
                <w:color w:val="000000"/>
                <w:sz w:val="20"/>
                <w:lang w:val="en-CA" w:eastAsia="en-CA"/>
              </w:rPr>
              <w:t>ZFg</w:t>
            </w:r>
            <w:proofErr w:type="spellEnd"/>
          </w:p>
        </w:tc>
        <w:tc>
          <w:tcPr>
            <w:tcW w:w="1729" w:type="dxa"/>
            <w:shd w:val="clear" w:color="auto" w:fill="FFC000"/>
            <w:vAlign w:val="center"/>
          </w:tcPr>
          <w:p w14:paraId="34BFAEF0" w14:textId="73CD2547" w:rsidR="00CA3FDB" w:rsidRPr="00B30E42" w:rsidRDefault="00CA3FDB" w:rsidP="00AA5EC3">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step</w:t>
            </w:r>
          </w:p>
        </w:tc>
        <w:tc>
          <w:tcPr>
            <w:tcW w:w="5529" w:type="dxa"/>
            <w:shd w:val="clear" w:color="auto" w:fill="FFC000"/>
            <w:vAlign w:val="center"/>
          </w:tcPr>
          <w:p w14:paraId="38A6EAEE" w14:textId="40F6DF0A" w:rsidR="00CA3FDB" w:rsidRPr="00B30E42" w:rsidRDefault="00CA3FDB" w:rsidP="00AA5EC3">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Z - fluxgate</w:t>
            </w:r>
          </w:p>
        </w:tc>
      </w:tr>
      <w:tr w:rsidR="00F75E48" w:rsidRPr="006F09C0" w14:paraId="0D752C18" w14:textId="77777777" w:rsidTr="00D218D0">
        <w:trPr>
          <w:trHeight w:val="345"/>
        </w:trPr>
        <w:tc>
          <w:tcPr>
            <w:tcW w:w="2099" w:type="dxa"/>
            <w:shd w:val="clear" w:color="auto" w:fill="auto"/>
            <w:vAlign w:val="center"/>
          </w:tcPr>
          <w:p w14:paraId="70188B78" w14:textId="568B3F30" w:rsidR="00F75E48" w:rsidRPr="00B30E42" w:rsidRDefault="00D218D0" w:rsidP="00AA5EC3">
            <w:pPr>
              <w:spacing w:after="0" w:line="240" w:lineRule="auto"/>
              <w:jc w:val="center"/>
              <w:rPr>
                <w:rFonts w:ascii="Arial" w:eastAsia="Times New Roman" w:hAnsi="Arial" w:cs="Arial"/>
                <w:b/>
                <w:color w:val="000000"/>
                <w:sz w:val="20"/>
                <w:lang w:val="en-CA" w:eastAsia="en-CA"/>
              </w:rPr>
            </w:pPr>
            <w:proofErr w:type="spellStart"/>
            <w:r>
              <w:rPr>
                <w:rFonts w:ascii="Arial" w:eastAsia="Times New Roman" w:hAnsi="Arial" w:cs="Arial"/>
                <w:b/>
                <w:color w:val="000000"/>
                <w:sz w:val="20"/>
                <w:lang w:val="en-CA" w:eastAsia="en-CA"/>
              </w:rPr>
              <w:t>Mag_Head</w:t>
            </w:r>
            <w:proofErr w:type="spellEnd"/>
          </w:p>
        </w:tc>
        <w:tc>
          <w:tcPr>
            <w:tcW w:w="1729" w:type="dxa"/>
            <w:shd w:val="clear" w:color="auto" w:fill="auto"/>
            <w:vAlign w:val="center"/>
          </w:tcPr>
          <w:p w14:paraId="78AB5EEC" w14:textId="304B63C3" w:rsidR="00F75E48" w:rsidRPr="00B30E42" w:rsidRDefault="00D218D0" w:rsidP="00AA5EC3">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nT</w:t>
            </w:r>
          </w:p>
        </w:tc>
        <w:tc>
          <w:tcPr>
            <w:tcW w:w="5529" w:type="dxa"/>
            <w:shd w:val="clear" w:color="auto" w:fill="auto"/>
            <w:vAlign w:val="center"/>
          </w:tcPr>
          <w:p w14:paraId="61657CE4" w14:textId="7753DD49" w:rsidR="00F75E48" w:rsidRPr="00B30E42" w:rsidRDefault="00D218D0" w:rsidP="00AA5EC3">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Total Magnetic Intensity - temporal variation, lag, and heading corrected</w:t>
            </w:r>
          </w:p>
        </w:tc>
      </w:tr>
      <w:tr w:rsidR="009D5F3C" w:rsidRPr="006F09C0" w14:paraId="346DCDC9" w14:textId="77777777" w:rsidTr="00D218D0">
        <w:trPr>
          <w:trHeight w:val="345"/>
        </w:trPr>
        <w:tc>
          <w:tcPr>
            <w:tcW w:w="2099" w:type="dxa"/>
            <w:shd w:val="clear" w:color="auto" w:fill="FFC000"/>
            <w:vAlign w:val="center"/>
          </w:tcPr>
          <w:p w14:paraId="38254AEA" w14:textId="4C6FF50C" w:rsidR="009D5F3C" w:rsidRPr="00B30E42" w:rsidRDefault="009D5F3C" w:rsidP="009D5F3C">
            <w:pPr>
              <w:spacing w:after="0" w:line="240" w:lineRule="auto"/>
              <w:jc w:val="center"/>
              <w:rPr>
                <w:rFonts w:ascii="Arial" w:eastAsia="Times New Roman" w:hAnsi="Arial" w:cs="Arial"/>
                <w:b/>
                <w:color w:val="000000"/>
                <w:sz w:val="20"/>
                <w:lang w:val="en-CA" w:eastAsia="en-CA"/>
              </w:rPr>
            </w:pPr>
            <w:r w:rsidRPr="00B30E42">
              <w:rPr>
                <w:rFonts w:ascii="Arial" w:eastAsia="Times New Roman" w:hAnsi="Arial" w:cs="Arial"/>
                <w:b/>
                <w:color w:val="000000"/>
                <w:sz w:val="20"/>
                <w:lang w:val="en-CA" w:eastAsia="en-CA"/>
              </w:rPr>
              <w:t>TMI</w:t>
            </w:r>
          </w:p>
        </w:tc>
        <w:tc>
          <w:tcPr>
            <w:tcW w:w="1729" w:type="dxa"/>
            <w:shd w:val="clear" w:color="auto" w:fill="FFC000"/>
            <w:vAlign w:val="center"/>
          </w:tcPr>
          <w:p w14:paraId="09B7CBCD" w14:textId="7E18ADCA" w:rsidR="009D5F3C" w:rsidRPr="00B30E42" w:rsidRDefault="009D5F3C" w:rsidP="009D5F3C">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nT</w:t>
            </w:r>
          </w:p>
        </w:tc>
        <w:tc>
          <w:tcPr>
            <w:tcW w:w="5529" w:type="dxa"/>
            <w:shd w:val="clear" w:color="auto" w:fill="FFC000"/>
            <w:vAlign w:val="center"/>
          </w:tcPr>
          <w:p w14:paraId="6B123450" w14:textId="13D015D2" w:rsidR="009D5F3C" w:rsidRPr="00B30E42" w:rsidRDefault="009D5F3C" w:rsidP="009D5F3C">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 xml:space="preserve">Total Magnetic Intensity </w:t>
            </w:r>
            <w:r>
              <w:rPr>
                <w:rFonts w:ascii="Arial" w:eastAsia="Times New Roman" w:hAnsi="Arial" w:cs="Arial"/>
                <w:color w:val="000000"/>
                <w:sz w:val="20"/>
                <w:lang w:val="en-CA" w:eastAsia="en-CA"/>
              </w:rPr>
              <w:t>- micro-leveled</w:t>
            </w:r>
          </w:p>
        </w:tc>
      </w:tr>
      <w:tr w:rsidR="009D5F3C" w:rsidRPr="006F09C0" w14:paraId="063EE77F" w14:textId="77777777" w:rsidTr="00D218D0">
        <w:trPr>
          <w:trHeight w:val="345"/>
        </w:trPr>
        <w:tc>
          <w:tcPr>
            <w:tcW w:w="2099" w:type="dxa"/>
            <w:shd w:val="clear" w:color="auto" w:fill="auto"/>
            <w:vAlign w:val="center"/>
          </w:tcPr>
          <w:p w14:paraId="626EA449" w14:textId="30E1E172" w:rsidR="009D5F3C" w:rsidRPr="00B30E42" w:rsidRDefault="009D5F3C" w:rsidP="009D5F3C">
            <w:pPr>
              <w:spacing w:after="0" w:line="240" w:lineRule="auto"/>
              <w:jc w:val="center"/>
              <w:rPr>
                <w:rFonts w:ascii="Arial" w:eastAsia="Times New Roman" w:hAnsi="Arial" w:cs="Arial"/>
                <w:b/>
                <w:color w:val="000000"/>
                <w:sz w:val="20"/>
                <w:lang w:val="en-CA" w:eastAsia="en-CA"/>
              </w:rPr>
            </w:pPr>
            <w:r w:rsidRPr="00B30E42">
              <w:rPr>
                <w:rFonts w:ascii="Arial" w:eastAsia="Times New Roman" w:hAnsi="Arial" w:cs="Arial"/>
                <w:b/>
                <w:color w:val="000000"/>
                <w:sz w:val="20"/>
                <w:lang w:val="en-CA" w:eastAsia="en-CA"/>
              </w:rPr>
              <w:t>RMI</w:t>
            </w:r>
          </w:p>
        </w:tc>
        <w:tc>
          <w:tcPr>
            <w:tcW w:w="1729" w:type="dxa"/>
            <w:shd w:val="clear" w:color="auto" w:fill="auto"/>
            <w:vAlign w:val="center"/>
          </w:tcPr>
          <w:p w14:paraId="49A16E8B" w14:textId="6492A92E" w:rsidR="009D5F3C" w:rsidRPr="00B30E42" w:rsidRDefault="009D5F3C" w:rsidP="009D5F3C">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nT</w:t>
            </w:r>
          </w:p>
        </w:tc>
        <w:tc>
          <w:tcPr>
            <w:tcW w:w="5529" w:type="dxa"/>
            <w:shd w:val="clear" w:color="auto" w:fill="auto"/>
            <w:vAlign w:val="center"/>
          </w:tcPr>
          <w:p w14:paraId="511AA529" w14:textId="69713096" w:rsidR="009D5F3C" w:rsidRPr="00B30E42" w:rsidRDefault="009D5F3C" w:rsidP="009D5F3C">
            <w:pPr>
              <w:spacing w:after="0" w:line="240" w:lineRule="auto"/>
              <w:jc w:val="center"/>
              <w:rPr>
                <w:rFonts w:ascii="Arial" w:eastAsia="Times New Roman" w:hAnsi="Arial" w:cs="Arial"/>
                <w:color w:val="000000"/>
                <w:sz w:val="20"/>
                <w:lang w:val="en-CA" w:eastAsia="en-CA"/>
              </w:rPr>
            </w:pPr>
            <w:r w:rsidRPr="00B30E42">
              <w:rPr>
                <w:rFonts w:ascii="Arial" w:eastAsia="Times New Roman" w:hAnsi="Arial" w:cs="Arial"/>
                <w:color w:val="000000"/>
                <w:sz w:val="20"/>
                <w:lang w:val="en-CA" w:eastAsia="en-CA"/>
              </w:rPr>
              <w:t xml:space="preserve">Residual Magnetic Intensity </w:t>
            </w:r>
            <w:r>
              <w:rPr>
                <w:rFonts w:ascii="Arial" w:eastAsia="Times New Roman" w:hAnsi="Arial" w:cs="Arial"/>
                <w:color w:val="000000"/>
                <w:sz w:val="20"/>
                <w:lang w:val="en-CA" w:eastAsia="en-CA"/>
              </w:rPr>
              <w:t>- micro-leveled</w:t>
            </w:r>
          </w:p>
        </w:tc>
      </w:tr>
    </w:tbl>
    <w:p w14:paraId="650DCC73" w14:textId="77777777" w:rsidR="00833A12" w:rsidRDefault="00833A12">
      <w:pPr>
        <w:suppressAutoHyphens w:val="0"/>
        <w:spacing w:after="0" w:line="240" w:lineRule="auto"/>
        <w:rPr>
          <w:rFonts w:ascii="Times New Roman" w:eastAsia="Times New Roman" w:hAnsi="Times New Roman" w:cs="Arial"/>
          <w:sz w:val="20"/>
          <w:szCs w:val="28"/>
          <w:lang w:val="en-CA"/>
        </w:rPr>
        <w:sectPr w:rsidR="00833A12" w:rsidSect="00467B4A">
          <w:footerReference w:type="default" r:id="rId66"/>
          <w:pgSz w:w="12240" w:h="15840"/>
          <w:pgMar w:top="1135" w:right="1440" w:bottom="1440" w:left="1440" w:header="720" w:footer="12" w:gutter="0"/>
          <w:pgNumType w:start="1"/>
          <w:cols w:space="720"/>
          <w:docGrid w:linePitch="360" w:charSpace="-2049"/>
        </w:sectPr>
      </w:pPr>
    </w:p>
    <w:p w14:paraId="4838C988" w14:textId="77777777" w:rsidR="00833A12" w:rsidRPr="00CD4242" w:rsidRDefault="00833A12" w:rsidP="00833A12">
      <w:pPr>
        <w:spacing w:after="0"/>
        <w:rPr>
          <w:rFonts w:ascii="Arial" w:eastAsia="Times New Roman" w:hAnsi="Arial" w:cs="Arial"/>
          <w:sz w:val="24"/>
          <w:szCs w:val="24"/>
          <w:lang w:val="en-CA"/>
        </w:rPr>
      </w:pPr>
      <w:r w:rsidRPr="00CD4242">
        <w:rPr>
          <w:rFonts w:ascii="Arial" w:eastAsia="Times New Roman" w:hAnsi="Arial" w:cs="Arial"/>
          <w:sz w:val="28"/>
          <w:szCs w:val="28"/>
          <w:u w:val="single"/>
          <w:lang w:val="en-CA"/>
        </w:rPr>
        <w:lastRenderedPageBreak/>
        <w:t>Radiometric Database:</w:t>
      </w:r>
    </w:p>
    <w:p w14:paraId="459854A0" w14:textId="77777777" w:rsidR="00833A12" w:rsidRPr="00CD4242" w:rsidRDefault="00833A12" w:rsidP="00833A12">
      <w:pPr>
        <w:spacing w:after="0" w:line="276" w:lineRule="auto"/>
        <w:jc w:val="both"/>
        <w:rPr>
          <w:rFonts w:ascii="Arial" w:eastAsia="Times New Roman" w:hAnsi="Arial" w:cs="Arial"/>
          <w:sz w:val="24"/>
          <w:szCs w:val="24"/>
          <w:lang w:val="en-CA"/>
        </w:rPr>
      </w:pPr>
    </w:p>
    <w:p w14:paraId="7FF35F61" w14:textId="77777777" w:rsidR="00833A12" w:rsidRPr="00CD4242" w:rsidRDefault="00833A12" w:rsidP="00833A12">
      <w:pPr>
        <w:spacing w:after="0"/>
        <w:jc w:val="both"/>
        <w:rPr>
          <w:rFonts w:ascii="Arial" w:eastAsia="Times New Roman" w:hAnsi="Arial" w:cs="Arial"/>
          <w:sz w:val="24"/>
          <w:szCs w:val="24"/>
          <w:lang w:val="en-CA"/>
        </w:rPr>
      </w:pPr>
      <w:r w:rsidRPr="00CD4242">
        <w:rPr>
          <w:rFonts w:ascii="Arial" w:eastAsia="Times New Roman" w:hAnsi="Arial" w:cs="Arial"/>
          <w:sz w:val="24"/>
          <w:szCs w:val="24"/>
          <w:lang w:val="en-CA"/>
        </w:rPr>
        <w:t>Abbreviations used in the GDB/XYZ files listed below:</w:t>
      </w:r>
    </w:p>
    <w:p w14:paraId="369F039A" w14:textId="77777777" w:rsidR="00833A12" w:rsidRPr="00CD4242" w:rsidRDefault="00833A12" w:rsidP="00833A12">
      <w:pPr>
        <w:spacing w:after="0" w:line="276" w:lineRule="auto"/>
        <w:rPr>
          <w:rFonts w:ascii="Arial" w:eastAsia="Times New Roman" w:hAnsi="Arial" w:cs="Arial"/>
          <w:sz w:val="24"/>
          <w:szCs w:val="24"/>
          <w:lang w:val="en-CA"/>
        </w:rPr>
      </w:pPr>
    </w:p>
    <w:tbl>
      <w:tblPr>
        <w:tblpPr w:leftFromText="181" w:rightFromText="181" w:vertAnchor="text" w:tblpX="141"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2073"/>
        <w:gridCol w:w="2048"/>
        <w:gridCol w:w="5235"/>
      </w:tblGrid>
      <w:tr w:rsidR="001363CA" w:rsidRPr="006F09C0" w14:paraId="357DC65A" w14:textId="77777777" w:rsidTr="001363CA">
        <w:trPr>
          <w:trHeight w:val="300"/>
        </w:trPr>
        <w:tc>
          <w:tcPr>
            <w:tcW w:w="2073" w:type="dxa"/>
            <w:shd w:val="clear" w:color="auto" w:fill="FFFFFF"/>
            <w:vAlign w:val="center"/>
          </w:tcPr>
          <w:p w14:paraId="4FE6C45C" w14:textId="77777777" w:rsidR="001363CA" w:rsidRPr="006F09C0" w:rsidRDefault="001363CA" w:rsidP="001363CA">
            <w:pPr>
              <w:spacing w:after="0" w:line="240" w:lineRule="auto"/>
              <w:jc w:val="center"/>
              <w:rPr>
                <w:lang w:val="en-CA"/>
              </w:rPr>
            </w:pPr>
            <w:r w:rsidRPr="006F09C0">
              <w:rPr>
                <w:rFonts w:ascii="Arial" w:eastAsia="Times New Roman" w:hAnsi="Arial" w:cs="Arial"/>
                <w:b/>
                <w:color w:val="000000"/>
                <w:sz w:val="24"/>
                <w:szCs w:val="24"/>
                <w:lang w:val="en-CA" w:eastAsia="en-CA"/>
              </w:rPr>
              <w:t>CHANNEL</w:t>
            </w:r>
          </w:p>
        </w:tc>
        <w:tc>
          <w:tcPr>
            <w:tcW w:w="2048" w:type="dxa"/>
            <w:shd w:val="clear" w:color="auto" w:fill="FFFFFF"/>
            <w:vAlign w:val="center"/>
          </w:tcPr>
          <w:p w14:paraId="6307CD12" w14:textId="77777777" w:rsidR="001363CA" w:rsidRPr="006F09C0" w:rsidRDefault="001363CA" w:rsidP="001363CA">
            <w:pPr>
              <w:spacing w:after="0" w:line="240" w:lineRule="auto"/>
              <w:jc w:val="center"/>
              <w:rPr>
                <w:lang w:val="en-CA"/>
              </w:rPr>
            </w:pPr>
            <w:r w:rsidRPr="006F09C0">
              <w:rPr>
                <w:rFonts w:ascii="Arial" w:eastAsia="Times New Roman" w:hAnsi="Arial" w:cs="Arial"/>
                <w:b/>
                <w:color w:val="000000"/>
                <w:sz w:val="24"/>
                <w:szCs w:val="24"/>
                <w:lang w:val="en-CA" w:eastAsia="en-CA"/>
              </w:rPr>
              <w:t>UNITS</w:t>
            </w:r>
          </w:p>
        </w:tc>
        <w:tc>
          <w:tcPr>
            <w:tcW w:w="5235" w:type="dxa"/>
            <w:shd w:val="clear" w:color="auto" w:fill="FFFFFF"/>
            <w:vAlign w:val="center"/>
          </w:tcPr>
          <w:p w14:paraId="3D53089A" w14:textId="77777777" w:rsidR="001363CA" w:rsidRPr="006F09C0" w:rsidRDefault="001363CA" w:rsidP="001363CA">
            <w:pPr>
              <w:spacing w:after="0" w:line="240" w:lineRule="auto"/>
              <w:jc w:val="center"/>
              <w:rPr>
                <w:lang w:val="en-CA"/>
              </w:rPr>
            </w:pPr>
            <w:r w:rsidRPr="006F09C0">
              <w:rPr>
                <w:rFonts w:ascii="Arial" w:eastAsia="Times New Roman" w:hAnsi="Arial" w:cs="Arial"/>
                <w:b/>
                <w:color w:val="000000"/>
                <w:sz w:val="24"/>
                <w:szCs w:val="24"/>
                <w:lang w:val="en-CA" w:eastAsia="en-CA"/>
              </w:rPr>
              <w:t>DESCRIPTION</w:t>
            </w:r>
          </w:p>
        </w:tc>
      </w:tr>
      <w:tr w:rsidR="001363CA" w:rsidRPr="006F09C0" w14:paraId="0D4668F0" w14:textId="77777777" w:rsidTr="001363CA">
        <w:trPr>
          <w:trHeight w:val="300"/>
        </w:trPr>
        <w:tc>
          <w:tcPr>
            <w:tcW w:w="2073" w:type="dxa"/>
            <w:shd w:val="clear" w:color="auto" w:fill="FFC000"/>
            <w:vAlign w:val="center"/>
          </w:tcPr>
          <w:p w14:paraId="352F2C55"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X_WGS84</w:t>
            </w:r>
          </w:p>
        </w:tc>
        <w:tc>
          <w:tcPr>
            <w:tcW w:w="2048" w:type="dxa"/>
            <w:shd w:val="clear" w:color="auto" w:fill="FFC000"/>
            <w:vAlign w:val="center"/>
          </w:tcPr>
          <w:p w14:paraId="6DC49736"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m</w:t>
            </w:r>
          </w:p>
        </w:tc>
        <w:tc>
          <w:tcPr>
            <w:tcW w:w="5235" w:type="dxa"/>
            <w:shd w:val="clear" w:color="auto" w:fill="FFC000"/>
            <w:vAlign w:val="center"/>
          </w:tcPr>
          <w:p w14:paraId="29E9E6C2" w14:textId="3496B4E0" w:rsidR="001363CA" w:rsidRPr="00833A12" w:rsidRDefault="001363CA" w:rsidP="001363CA">
            <w:pPr>
              <w:spacing w:after="0" w:line="240" w:lineRule="auto"/>
              <w:jc w:val="center"/>
              <w:rPr>
                <w:rFonts w:ascii="Arial" w:hAnsi="Arial" w:cs="Arial"/>
                <w:sz w:val="20"/>
                <w:szCs w:val="20"/>
                <w:lang w:val="en-CA"/>
              </w:rPr>
            </w:pPr>
            <w:r>
              <w:rPr>
                <w:rFonts w:ascii="Arial" w:eastAsia="Times New Roman" w:hAnsi="Arial" w:cs="Arial"/>
                <w:color w:val="000000"/>
                <w:sz w:val="20"/>
                <w:szCs w:val="20"/>
                <w:lang w:val="en-CA" w:eastAsia="en-CA"/>
              </w:rPr>
              <w:t>UTM Easting – WGS84 Zone 8</w:t>
            </w:r>
            <w:r w:rsidRPr="00833A12">
              <w:rPr>
                <w:rFonts w:ascii="Arial" w:eastAsia="Times New Roman" w:hAnsi="Arial" w:cs="Arial"/>
                <w:color w:val="000000"/>
                <w:sz w:val="20"/>
                <w:szCs w:val="20"/>
                <w:lang w:val="en-CA" w:eastAsia="en-CA"/>
              </w:rPr>
              <w:t>N</w:t>
            </w:r>
          </w:p>
        </w:tc>
      </w:tr>
      <w:tr w:rsidR="001363CA" w:rsidRPr="006F09C0" w14:paraId="5AF19438" w14:textId="77777777" w:rsidTr="001363CA">
        <w:trPr>
          <w:trHeight w:val="300"/>
        </w:trPr>
        <w:tc>
          <w:tcPr>
            <w:tcW w:w="2073" w:type="dxa"/>
            <w:shd w:val="clear" w:color="auto" w:fill="FFFFFF"/>
            <w:vAlign w:val="center"/>
          </w:tcPr>
          <w:p w14:paraId="61346519"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Y_WGS84</w:t>
            </w:r>
          </w:p>
        </w:tc>
        <w:tc>
          <w:tcPr>
            <w:tcW w:w="2048" w:type="dxa"/>
            <w:shd w:val="clear" w:color="auto" w:fill="FFFFFF"/>
            <w:vAlign w:val="center"/>
          </w:tcPr>
          <w:p w14:paraId="32176CD7"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m</w:t>
            </w:r>
          </w:p>
        </w:tc>
        <w:tc>
          <w:tcPr>
            <w:tcW w:w="5235" w:type="dxa"/>
            <w:shd w:val="clear" w:color="auto" w:fill="FFFFFF"/>
            <w:vAlign w:val="center"/>
          </w:tcPr>
          <w:p w14:paraId="47B73824" w14:textId="3772E982" w:rsidR="001363CA" w:rsidRPr="00833A12" w:rsidRDefault="001363CA" w:rsidP="001363CA">
            <w:pPr>
              <w:spacing w:after="0" w:line="240" w:lineRule="auto"/>
              <w:jc w:val="center"/>
              <w:rPr>
                <w:rFonts w:ascii="Arial" w:hAnsi="Arial" w:cs="Arial"/>
                <w:sz w:val="20"/>
                <w:szCs w:val="20"/>
                <w:lang w:val="en-CA"/>
              </w:rPr>
            </w:pPr>
            <w:r>
              <w:rPr>
                <w:rFonts w:ascii="Arial" w:eastAsia="Times New Roman" w:hAnsi="Arial" w:cs="Arial"/>
                <w:color w:val="000000"/>
                <w:sz w:val="20"/>
                <w:szCs w:val="20"/>
                <w:lang w:val="en-CA" w:eastAsia="en-CA"/>
              </w:rPr>
              <w:t>UTM Northing – WGS84 Zone 8</w:t>
            </w:r>
            <w:r w:rsidRPr="00833A12">
              <w:rPr>
                <w:rFonts w:ascii="Arial" w:eastAsia="Times New Roman" w:hAnsi="Arial" w:cs="Arial"/>
                <w:color w:val="000000"/>
                <w:sz w:val="20"/>
                <w:szCs w:val="20"/>
                <w:lang w:val="en-CA" w:eastAsia="en-CA"/>
              </w:rPr>
              <w:t>N</w:t>
            </w:r>
          </w:p>
        </w:tc>
      </w:tr>
      <w:tr w:rsidR="001363CA" w:rsidRPr="006F09C0" w14:paraId="7F8AD3BB" w14:textId="77777777" w:rsidTr="001363CA">
        <w:trPr>
          <w:trHeight w:val="300"/>
        </w:trPr>
        <w:tc>
          <w:tcPr>
            <w:tcW w:w="2073" w:type="dxa"/>
            <w:shd w:val="clear" w:color="auto" w:fill="FFC000"/>
            <w:vAlign w:val="center"/>
          </w:tcPr>
          <w:p w14:paraId="00D00BB4"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Lat_deg</w:t>
            </w:r>
            <w:proofErr w:type="spellEnd"/>
          </w:p>
        </w:tc>
        <w:tc>
          <w:tcPr>
            <w:tcW w:w="2048" w:type="dxa"/>
            <w:shd w:val="clear" w:color="auto" w:fill="FFC000"/>
            <w:vAlign w:val="center"/>
          </w:tcPr>
          <w:p w14:paraId="485DA652"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Decimal degree</w:t>
            </w:r>
          </w:p>
        </w:tc>
        <w:tc>
          <w:tcPr>
            <w:tcW w:w="5235" w:type="dxa"/>
            <w:shd w:val="clear" w:color="auto" w:fill="FFC000"/>
            <w:vAlign w:val="center"/>
          </w:tcPr>
          <w:p w14:paraId="4BC27EE4"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Latitude – WGS84</w:t>
            </w:r>
          </w:p>
        </w:tc>
      </w:tr>
      <w:tr w:rsidR="001363CA" w:rsidRPr="006F09C0" w14:paraId="5B5AC6D7" w14:textId="77777777" w:rsidTr="001363CA">
        <w:trPr>
          <w:trHeight w:val="300"/>
        </w:trPr>
        <w:tc>
          <w:tcPr>
            <w:tcW w:w="2073" w:type="dxa"/>
            <w:shd w:val="clear" w:color="auto" w:fill="FFFFFF"/>
            <w:vAlign w:val="center"/>
          </w:tcPr>
          <w:p w14:paraId="0BE9A426"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Lon_deg</w:t>
            </w:r>
            <w:proofErr w:type="spellEnd"/>
          </w:p>
        </w:tc>
        <w:tc>
          <w:tcPr>
            <w:tcW w:w="2048" w:type="dxa"/>
            <w:shd w:val="clear" w:color="auto" w:fill="FFFFFF"/>
            <w:vAlign w:val="center"/>
          </w:tcPr>
          <w:p w14:paraId="1D4AF8FC"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Decimal degree</w:t>
            </w:r>
          </w:p>
        </w:tc>
        <w:tc>
          <w:tcPr>
            <w:tcW w:w="5235" w:type="dxa"/>
            <w:shd w:val="clear" w:color="auto" w:fill="FFFFFF"/>
            <w:vAlign w:val="center"/>
          </w:tcPr>
          <w:p w14:paraId="603E9158"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Longitude – WGS84</w:t>
            </w:r>
          </w:p>
        </w:tc>
      </w:tr>
      <w:tr w:rsidR="001363CA" w:rsidRPr="006F09C0" w14:paraId="68C4DFA8" w14:textId="77777777" w:rsidTr="001363CA">
        <w:trPr>
          <w:trHeight w:val="300"/>
        </w:trPr>
        <w:tc>
          <w:tcPr>
            <w:tcW w:w="2073" w:type="dxa"/>
            <w:shd w:val="clear" w:color="auto" w:fill="FFC000"/>
            <w:vAlign w:val="center"/>
          </w:tcPr>
          <w:p w14:paraId="448B1932"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Date</w:t>
            </w:r>
          </w:p>
        </w:tc>
        <w:tc>
          <w:tcPr>
            <w:tcW w:w="2048" w:type="dxa"/>
            <w:shd w:val="clear" w:color="auto" w:fill="FFC000"/>
            <w:vAlign w:val="center"/>
          </w:tcPr>
          <w:p w14:paraId="27526D01"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color w:val="000000"/>
                <w:sz w:val="20"/>
                <w:szCs w:val="20"/>
                <w:lang w:val="en-CA" w:eastAsia="en-CA"/>
              </w:rPr>
              <w:t>yyyy</w:t>
            </w:r>
            <w:proofErr w:type="spellEnd"/>
            <w:r w:rsidRPr="00833A12">
              <w:rPr>
                <w:rFonts w:ascii="Arial" w:eastAsia="Times New Roman" w:hAnsi="Arial" w:cs="Arial"/>
                <w:color w:val="000000"/>
                <w:sz w:val="20"/>
                <w:szCs w:val="20"/>
                <w:lang w:val="en-CA" w:eastAsia="en-CA"/>
              </w:rPr>
              <w:t>/mm/</w:t>
            </w:r>
            <w:proofErr w:type="spellStart"/>
            <w:r w:rsidRPr="00833A12">
              <w:rPr>
                <w:rFonts w:ascii="Arial" w:eastAsia="Times New Roman" w:hAnsi="Arial" w:cs="Arial"/>
                <w:color w:val="000000"/>
                <w:sz w:val="20"/>
                <w:szCs w:val="20"/>
                <w:lang w:val="en-CA" w:eastAsia="en-CA"/>
              </w:rPr>
              <w:t>dd</w:t>
            </w:r>
            <w:proofErr w:type="spellEnd"/>
          </w:p>
        </w:tc>
        <w:tc>
          <w:tcPr>
            <w:tcW w:w="5235" w:type="dxa"/>
            <w:shd w:val="clear" w:color="auto" w:fill="FFC000"/>
            <w:vAlign w:val="center"/>
          </w:tcPr>
          <w:p w14:paraId="202C910A"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Date of the survey flight(s) – Local</w:t>
            </w:r>
          </w:p>
        </w:tc>
      </w:tr>
      <w:tr w:rsidR="001363CA" w:rsidRPr="006F09C0" w14:paraId="68F57D57" w14:textId="77777777" w:rsidTr="001363CA">
        <w:trPr>
          <w:trHeight w:val="300"/>
        </w:trPr>
        <w:tc>
          <w:tcPr>
            <w:tcW w:w="2073" w:type="dxa"/>
            <w:shd w:val="clear" w:color="auto" w:fill="auto"/>
            <w:vAlign w:val="center"/>
          </w:tcPr>
          <w:p w14:paraId="63C5249E"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FLT</w:t>
            </w:r>
          </w:p>
        </w:tc>
        <w:tc>
          <w:tcPr>
            <w:tcW w:w="2048" w:type="dxa"/>
            <w:shd w:val="clear" w:color="auto" w:fill="auto"/>
            <w:vAlign w:val="center"/>
          </w:tcPr>
          <w:p w14:paraId="1D1AB384"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auto"/>
            <w:vAlign w:val="center"/>
          </w:tcPr>
          <w:p w14:paraId="24659AEF"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Flight Line numbers</w:t>
            </w:r>
          </w:p>
        </w:tc>
      </w:tr>
      <w:tr w:rsidR="001363CA" w:rsidRPr="006F09C0" w14:paraId="2A81F340" w14:textId="77777777" w:rsidTr="001363CA">
        <w:trPr>
          <w:trHeight w:val="300"/>
        </w:trPr>
        <w:tc>
          <w:tcPr>
            <w:tcW w:w="2073" w:type="dxa"/>
            <w:shd w:val="clear" w:color="auto" w:fill="FFC000"/>
            <w:vAlign w:val="center"/>
          </w:tcPr>
          <w:p w14:paraId="2CD66D7D"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LineNo</w:t>
            </w:r>
            <w:proofErr w:type="spellEnd"/>
          </w:p>
        </w:tc>
        <w:tc>
          <w:tcPr>
            <w:tcW w:w="2048" w:type="dxa"/>
            <w:shd w:val="clear" w:color="auto" w:fill="FFC000"/>
            <w:vAlign w:val="center"/>
          </w:tcPr>
          <w:p w14:paraId="39332A0E"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FFC000"/>
            <w:vAlign w:val="center"/>
          </w:tcPr>
          <w:p w14:paraId="7AE12629"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Line numbers</w:t>
            </w:r>
          </w:p>
        </w:tc>
      </w:tr>
      <w:tr w:rsidR="001363CA" w:rsidRPr="006F09C0" w14:paraId="7568D40C" w14:textId="77777777" w:rsidTr="001363CA">
        <w:trPr>
          <w:trHeight w:val="300"/>
        </w:trPr>
        <w:tc>
          <w:tcPr>
            <w:tcW w:w="2073" w:type="dxa"/>
            <w:shd w:val="clear" w:color="auto" w:fill="auto"/>
            <w:vAlign w:val="center"/>
          </w:tcPr>
          <w:p w14:paraId="565D9792"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STL</w:t>
            </w:r>
          </w:p>
        </w:tc>
        <w:tc>
          <w:tcPr>
            <w:tcW w:w="2048" w:type="dxa"/>
            <w:shd w:val="clear" w:color="auto" w:fill="auto"/>
            <w:vAlign w:val="center"/>
          </w:tcPr>
          <w:p w14:paraId="5F8C9427"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auto"/>
            <w:vAlign w:val="center"/>
          </w:tcPr>
          <w:p w14:paraId="2F1C8D63"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Number of satellite(s)</w:t>
            </w:r>
          </w:p>
        </w:tc>
      </w:tr>
      <w:tr w:rsidR="001363CA" w:rsidRPr="006F09C0" w14:paraId="43A2A18E" w14:textId="77777777" w:rsidTr="001363CA">
        <w:trPr>
          <w:trHeight w:val="300"/>
        </w:trPr>
        <w:tc>
          <w:tcPr>
            <w:tcW w:w="2073" w:type="dxa"/>
            <w:shd w:val="clear" w:color="auto" w:fill="FFC000"/>
            <w:vAlign w:val="center"/>
          </w:tcPr>
          <w:p w14:paraId="519BBC55"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GPStime</w:t>
            </w:r>
            <w:proofErr w:type="spellEnd"/>
          </w:p>
        </w:tc>
        <w:tc>
          <w:tcPr>
            <w:tcW w:w="2048" w:type="dxa"/>
            <w:shd w:val="clear" w:color="auto" w:fill="FFC000"/>
            <w:vAlign w:val="center"/>
          </w:tcPr>
          <w:p w14:paraId="5E94D8FA"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HH:MM:SS</w:t>
            </w:r>
          </w:p>
        </w:tc>
        <w:tc>
          <w:tcPr>
            <w:tcW w:w="5235" w:type="dxa"/>
            <w:shd w:val="clear" w:color="auto" w:fill="FFC000"/>
            <w:vAlign w:val="center"/>
          </w:tcPr>
          <w:p w14:paraId="0F54CF55"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GPS time (UTC)</w:t>
            </w:r>
          </w:p>
        </w:tc>
      </w:tr>
      <w:tr w:rsidR="001363CA" w:rsidRPr="006F09C0" w14:paraId="49A11822" w14:textId="77777777" w:rsidTr="001363CA">
        <w:trPr>
          <w:trHeight w:val="300"/>
        </w:trPr>
        <w:tc>
          <w:tcPr>
            <w:tcW w:w="2073" w:type="dxa"/>
            <w:shd w:val="clear" w:color="auto" w:fill="auto"/>
            <w:vAlign w:val="center"/>
          </w:tcPr>
          <w:p w14:paraId="511CAED5"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Geos_m</w:t>
            </w:r>
            <w:proofErr w:type="spellEnd"/>
          </w:p>
        </w:tc>
        <w:tc>
          <w:tcPr>
            <w:tcW w:w="2048" w:type="dxa"/>
            <w:shd w:val="clear" w:color="auto" w:fill="auto"/>
            <w:vAlign w:val="center"/>
          </w:tcPr>
          <w:p w14:paraId="546C10F2"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m</w:t>
            </w:r>
          </w:p>
        </w:tc>
        <w:tc>
          <w:tcPr>
            <w:tcW w:w="5235" w:type="dxa"/>
            <w:shd w:val="clear" w:color="auto" w:fill="auto"/>
            <w:vAlign w:val="center"/>
          </w:tcPr>
          <w:p w14:paraId="50D2FF83"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Geoidal separation</w:t>
            </w:r>
          </w:p>
        </w:tc>
      </w:tr>
      <w:tr w:rsidR="001363CA" w:rsidRPr="006F09C0" w14:paraId="3513F4B3" w14:textId="77777777" w:rsidTr="001363CA">
        <w:trPr>
          <w:trHeight w:val="300"/>
        </w:trPr>
        <w:tc>
          <w:tcPr>
            <w:tcW w:w="2073" w:type="dxa"/>
            <w:shd w:val="clear" w:color="auto" w:fill="FFC000"/>
            <w:vAlign w:val="center"/>
          </w:tcPr>
          <w:p w14:paraId="4427BE7F"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GPSFix</w:t>
            </w:r>
            <w:proofErr w:type="spellEnd"/>
          </w:p>
        </w:tc>
        <w:tc>
          <w:tcPr>
            <w:tcW w:w="2048" w:type="dxa"/>
            <w:shd w:val="clear" w:color="auto" w:fill="FFC000"/>
            <w:vAlign w:val="center"/>
          </w:tcPr>
          <w:p w14:paraId="43C3E86D"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FFC000"/>
            <w:vAlign w:val="center"/>
          </w:tcPr>
          <w:p w14:paraId="4DB872B7"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 = non-differential</w:t>
            </w:r>
          </w:p>
          <w:p w14:paraId="3815BD82"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2 = WAAS/SBAS differential</w:t>
            </w:r>
          </w:p>
        </w:tc>
      </w:tr>
      <w:tr w:rsidR="001363CA" w:rsidRPr="006F09C0" w14:paraId="26F66874" w14:textId="77777777" w:rsidTr="001363CA">
        <w:trPr>
          <w:trHeight w:val="300"/>
        </w:trPr>
        <w:tc>
          <w:tcPr>
            <w:tcW w:w="2073" w:type="dxa"/>
            <w:shd w:val="clear" w:color="auto" w:fill="auto"/>
            <w:vAlign w:val="center"/>
          </w:tcPr>
          <w:p w14:paraId="599F5403"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Heading</w:t>
            </w:r>
          </w:p>
        </w:tc>
        <w:tc>
          <w:tcPr>
            <w:tcW w:w="2048" w:type="dxa"/>
            <w:shd w:val="clear" w:color="auto" w:fill="auto"/>
            <w:vAlign w:val="center"/>
          </w:tcPr>
          <w:p w14:paraId="5066E0E3"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degree</w:t>
            </w:r>
          </w:p>
        </w:tc>
        <w:tc>
          <w:tcPr>
            <w:tcW w:w="5235" w:type="dxa"/>
            <w:shd w:val="clear" w:color="auto" w:fill="auto"/>
            <w:vAlign w:val="center"/>
          </w:tcPr>
          <w:p w14:paraId="15CE5097"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Heading of the aircraft</w:t>
            </w:r>
          </w:p>
        </w:tc>
      </w:tr>
      <w:tr w:rsidR="001363CA" w:rsidRPr="006F09C0" w14:paraId="2B88B064" w14:textId="77777777" w:rsidTr="001363CA">
        <w:trPr>
          <w:trHeight w:val="300"/>
        </w:trPr>
        <w:tc>
          <w:tcPr>
            <w:tcW w:w="2073" w:type="dxa"/>
            <w:shd w:val="clear" w:color="auto" w:fill="FFC000"/>
            <w:vAlign w:val="center"/>
          </w:tcPr>
          <w:p w14:paraId="5611FB70"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XTE_m</w:t>
            </w:r>
            <w:proofErr w:type="spellEnd"/>
          </w:p>
        </w:tc>
        <w:tc>
          <w:tcPr>
            <w:tcW w:w="2048" w:type="dxa"/>
            <w:shd w:val="clear" w:color="auto" w:fill="FFC000"/>
            <w:vAlign w:val="center"/>
          </w:tcPr>
          <w:p w14:paraId="0AE7D49A"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m</w:t>
            </w:r>
          </w:p>
        </w:tc>
        <w:tc>
          <w:tcPr>
            <w:tcW w:w="5235" w:type="dxa"/>
            <w:shd w:val="clear" w:color="auto" w:fill="FFC000"/>
            <w:vAlign w:val="center"/>
          </w:tcPr>
          <w:p w14:paraId="7AD3D469"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Cross track error</w:t>
            </w:r>
          </w:p>
        </w:tc>
      </w:tr>
      <w:tr w:rsidR="001363CA" w:rsidRPr="006F09C0" w14:paraId="42C2953E" w14:textId="77777777" w:rsidTr="001363CA">
        <w:trPr>
          <w:trHeight w:val="300"/>
        </w:trPr>
        <w:tc>
          <w:tcPr>
            <w:tcW w:w="2073" w:type="dxa"/>
            <w:shd w:val="clear" w:color="auto" w:fill="auto"/>
            <w:vAlign w:val="center"/>
          </w:tcPr>
          <w:p w14:paraId="35E3A3B3"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Galt</w:t>
            </w:r>
          </w:p>
        </w:tc>
        <w:tc>
          <w:tcPr>
            <w:tcW w:w="2048" w:type="dxa"/>
            <w:shd w:val="clear" w:color="auto" w:fill="auto"/>
            <w:vAlign w:val="center"/>
          </w:tcPr>
          <w:p w14:paraId="790BECC8"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m</w:t>
            </w:r>
          </w:p>
        </w:tc>
        <w:tc>
          <w:tcPr>
            <w:tcW w:w="5235" w:type="dxa"/>
            <w:shd w:val="clear" w:color="auto" w:fill="auto"/>
            <w:vAlign w:val="center"/>
          </w:tcPr>
          <w:p w14:paraId="59879DEE" w14:textId="76D5A4ED" w:rsidR="001363CA" w:rsidRPr="00833A12" w:rsidRDefault="001363CA" w:rsidP="001363CA">
            <w:pPr>
              <w:spacing w:after="0" w:line="240" w:lineRule="auto"/>
              <w:jc w:val="center"/>
              <w:rPr>
                <w:rFonts w:ascii="Arial" w:hAnsi="Arial" w:cs="Arial"/>
                <w:sz w:val="20"/>
                <w:szCs w:val="20"/>
                <w:lang w:val="en-CA"/>
              </w:rPr>
            </w:pPr>
            <w:r>
              <w:rPr>
                <w:rFonts w:ascii="Arial" w:eastAsia="Times New Roman" w:hAnsi="Arial" w:cs="Arial"/>
                <w:color w:val="000000"/>
                <w:sz w:val="20"/>
                <w:szCs w:val="20"/>
                <w:lang w:val="en-CA" w:eastAsia="en-CA"/>
              </w:rPr>
              <w:t>GPS height – WGS84 Zone 8</w:t>
            </w:r>
            <w:r w:rsidRPr="00833A12">
              <w:rPr>
                <w:rFonts w:ascii="Arial" w:eastAsia="Times New Roman" w:hAnsi="Arial" w:cs="Arial"/>
                <w:color w:val="000000"/>
                <w:sz w:val="20"/>
                <w:szCs w:val="20"/>
                <w:lang w:val="en-CA" w:eastAsia="en-CA"/>
              </w:rPr>
              <w:t xml:space="preserve">N (ASL) </w:t>
            </w:r>
          </w:p>
        </w:tc>
      </w:tr>
      <w:tr w:rsidR="001363CA" w:rsidRPr="006F09C0" w14:paraId="2EBCD2D3" w14:textId="77777777" w:rsidTr="001363CA">
        <w:trPr>
          <w:trHeight w:val="300"/>
        </w:trPr>
        <w:tc>
          <w:tcPr>
            <w:tcW w:w="2073" w:type="dxa"/>
            <w:shd w:val="clear" w:color="auto" w:fill="FFC000"/>
            <w:vAlign w:val="center"/>
          </w:tcPr>
          <w:p w14:paraId="3DE446F0"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Lalt</w:t>
            </w:r>
            <w:proofErr w:type="spellEnd"/>
          </w:p>
        </w:tc>
        <w:tc>
          <w:tcPr>
            <w:tcW w:w="2048" w:type="dxa"/>
            <w:shd w:val="clear" w:color="auto" w:fill="FFC000"/>
            <w:vAlign w:val="center"/>
          </w:tcPr>
          <w:p w14:paraId="79822FBD"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m</w:t>
            </w:r>
          </w:p>
        </w:tc>
        <w:tc>
          <w:tcPr>
            <w:tcW w:w="5235" w:type="dxa"/>
            <w:shd w:val="clear" w:color="auto" w:fill="FFC000"/>
            <w:vAlign w:val="center"/>
          </w:tcPr>
          <w:p w14:paraId="126E5B9A" w14:textId="3CAA7A6B" w:rsidR="001363CA" w:rsidRPr="00833A12" w:rsidRDefault="001363CA" w:rsidP="00DD3C74">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 xml:space="preserve">Laser altimeter </w:t>
            </w:r>
            <w:r w:rsidR="00DD3C74">
              <w:rPr>
                <w:rFonts w:ascii="Arial" w:eastAsia="Times New Roman" w:hAnsi="Arial" w:cs="Arial"/>
                <w:color w:val="000000"/>
                <w:sz w:val="20"/>
                <w:szCs w:val="20"/>
                <w:lang w:val="en-CA" w:eastAsia="en-CA"/>
              </w:rPr>
              <w:t>height</w:t>
            </w:r>
            <w:r w:rsidR="00DD3C74" w:rsidRPr="00833A12">
              <w:rPr>
                <w:rFonts w:ascii="Arial" w:eastAsia="Times New Roman" w:hAnsi="Arial" w:cs="Arial"/>
                <w:color w:val="000000"/>
                <w:sz w:val="20"/>
                <w:szCs w:val="20"/>
                <w:lang w:val="en-CA" w:eastAsia="en-CA"/>
              </w:rPr>
              <w:t xml:space="preserve"> </w:t>
            </w:r>
            <w:r w:rsidRPr="00833A12">
              <w:rPr>
                <w:rFonts w:ascii="Arial" w:eastAsia="Times New Roman" w:hAnsi="Arial" w:cs="Arial"/>
                <w:color w:val="000000"/>
                <w:sz w:val="20"/>
                <w:szCs w:val="20"/>
                <w:lang w:val="en-CA" w:eastAsia="en-CA"/>
              </w:rPr>
              <w:t xml:space="preserve">(AGL) </w:t>
            </w:r>
          </w:p>
        </w:tc>
      </w:tr>
      <w:tr w:rsidR="001363CA" w:rsidRPr="006F09C0" w14:paraId="281C6F29" w14:textId="77777777" w:rsidTr="001363CA">
        <w:trPr>
          <w:trHeight w:val="300"/>
        </w:trPr>
        <w:tc>
          <w:tcPr>
            <w:tcW w:w="2073" w:type="dxa"/>
            <w:shd w:val="clear" w:color="auto" w:fill="auto"/>
            <w:vAlign w:val="center"/>
          </w:tcPr>
          <w:p w14:paraId="1CF0C51E"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DTM</w:t>
            </w:r>
          </w:p>
        </w:tc>
        <w:tc>
          <w:tcPr>
            <w:tcW w:w="2048" w:type="dxa"/>
            <w:shd w:val="clear" w:color="auto" w:fill="auto"/>
            <w:vAlign w:val="center"/>
          </w:tcPr>
          <w:p w14:paraId="5BC6C8EB"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m</w:t>
            </w:r>
          </w:p>
        </w:tc>
        <w:tc>
          <w:tcPr>
            <w:tcW w:w="5235" w:type="dxa"/>
            <w:shd w:val="clear" w:color="auto" w:fill="auto"/>
            <w:vAlign w:val="center"/>
          </w:tcPr>
          <w:p w14:paraId="7416C1F9"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Digital Terrain Model</w:t>
            </w:r>
          </w:p>
        </w:tc>
      </w:tr>
      <w:tr w:rsidR="001363CA" w:rsidRPr="006F09C0" w14:paraId="3925F841" w14:textId="77777777" w:rsidTr="001363CA">
        <w:trPr>
          <w:trHeight w:val="300"/>
        </w:trPr>
        <w:tc>
          <w:tcPr>
            <w:tcW w:w="2073" w:type="dxa"/>
            <w:shd w:val="clear" w:color="auto" w:fill="FFC000"/>
            <w:vAlign w:val="center"/>
          </w:tcPr>
          <w:p w14:paraId="65E13B8E"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Sample_Density</w:t>
            </w:r>
            <w:proofErr w:type="spellEnd"/>
          </w:p>
        </w:tc>
        <w:tc>
          <w:tcPr>
            <w:tcW w:w="2048" w:type="dxa"/>
            <w:shd w:val="clear" w:color="auto" w:fill="FFC000"/>
            <w:vAlign w:val="center"/>
          </w:tcPr>
          <w:p w14:paraId="0CB69141"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m</w:t>
            </w:r>
          </w:p>
        </w:tc>
        <w:tc>
          <w:tcPr>
            <w:tcW w:w="5235" w:type="dxa"/>
            <w:shd w:val="clear" w:color="auto" w:fill="FFC000"/>
            <w:vAlign w:val="center"/>
          </w:tcPr>
          <w:p w14:paraId="52EF15D9"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Horizontal distance in metres between adjacent measurement locations; sample frequency is 20 Hz</w:t>
            </w:r>
          </w:p>
        </w:tc>
      </w:tr>
      <w:tr w:rsidR="001363CA" w:rsidRPr="006F09C0" w14:paraId="6D85000D" w14:textId="77777777" w:rsidTr="001363CA">
        <w:trPr>
          <w:trHeight w:val="300"/>
        </w:trPr>
        <w:tc>
          <w:tcPr>
            <w:tcW w:w="2073" w:type="dxa"/>
            <w:shd w:val="clear" w:color="auto" w:fill="auto"/>
            <w:vAlign w:val="center"/>
          </w:tcPr>
          <w:p w14:paraId="00B1A7F7" w14:textId="77777777" w:rsidR="001363CA" w:rsidRPr="00833A12" w:rsidRDefault="001363CA" w:rsidP="001363CA">
            <w:pPr>
              <w:spacing w:after="0" w:line="240" w:lineRule="auto"/>
              <w:jc w:val="center"/>
              <w:rPr>
                <w:rFonts w:ascii="Arial" w:eastAsia="Times New Roman" w:hAnsi="Arial" w:cs="Arial"/>
                <w:b/>
                <w:color w:val="000000"/>
                <w:sz w:val="20"/>
                <w:szCs w:val="20"/>
                <w:lang w:val="en-CA" w:eastAsia="en-CA"/>
              </w:rPr>
            </w:pPr>
            <w:proofErr w:type="spellStart"/>
            <w:r w:rsidRPr="00833A12">
              <w:rPr>
                <w:rFonts w:ascii="Arial" w:eastAsia="Times New Roman" w:hAnsi="Arial" w:cs="Arial"/>
                <w:b/>
                <w:color w:val="000000"/>
                <w:sz w:val="20"/>
                <w:szCs w:val="20"/>
                <w:lang w:val="en-CA" w:eastAsia="en-CA"/>
              </w:rPr>
              <w:t>Speed_km_hr</w:t>
            </w:r>
            <w:proofErr w:type="spellEnd"/>
          </w:p>
        </w:tc>
        <w:tc>
          <w:tcPr>
            <w:tcW w:w="2048" w:type="dxa"/>
            <w:shd w:val="clear" w:color="auto" w:fill="auto"/>
            <w:vAlign w:val="center"/>
          </w:tcPr>
          <w:p w14:paraId="3A8553BF"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km/hr</w:t>
            </w:r>
          </w:p>
        </w:tc>
        <w:tc>
          <w:tcPr>
            <w:tcW w:w="5235" w:type="dxa"/>
            <w:shd w:val="clear" w:color="auto" w:fill="auto"/>
            <w:vAlign w:val="center"/>
          </w:tcPr>
          <w:p w14:paraId="27EA95E3"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Ground speed of aircraft in km/hr</w:t>
            </w:r>
          </w:p>
        </w:tc>
      </w:tr>
      <w:tr w:rsidR="001363CA" w:rsidRPr="006F09C0" w14:paraId="2FA98912" w14:textId="77777777" w:rsidTr="001363CA">
        <w:trPr>
          <w:trHeight w:val="300"/>
        </w:trPr>
        <w:tc>
          <w:tcPr>
            <w:tcW w:w="2073" w:type="dxa"/>
            <w:shd w:val="clear" w:color="auto" w:fill="FFC000"/>
            <w:vAlign w:val="center"/>
          </w:tcPr>
          <w:p w14:paraId="225FE3B7"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BaroSTP_kPa</w:t>
            </w:r>
            <w:proofErr w:type="spellEnd"/>
          </w:p>
        </w:tc>
        <w:tc>
          <w:tcPr>
            <w:tcW w:w="2048" w:type="dxa"/>
            <w:shd w:val="clear" w:color="auto" w:fill="FFC000"/>
            <w:vAlign w:val="center"/>
          </w:tcPr>
          <w:p w14:paraId="53AFBA06"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color w:val="000000"/>
                <w:sz w:val="20"/>
                <w:szCs w:val="20"/>
                <w:lang w:val="en-CA" w:eastAsia="en-CA"/>
              </w:rPr>
              <w:t>kPa</w:t>
            </w:r>
            <w:proofErr w:type="spellEnd"/>
          </w:p>
        </w:tc>
        <w:tc>
          <w:tcPr>
            <w:tcW w:w="5235" w:type="dxa"/>
            <w:shd w:val="clear" w:color="auto" w:fill="FFC000"/>
            <w:vAlign w:val="center"/>
          </w:tcPr>
          <w:p w14:paraId="17804A27"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Barometric altitude (pressure and temperature corrected)</w:t>
            </w:r>
          </w:p>
        </w:tc>
      </w:tr>
      <w:tr w:rsidR="001363CA" w:rsidRPr="006F09C0" w14:paraId="2DD81E75" w14:textId="77777777" w:rsidTr="001363CA">
        <w:trPr>
          <w:trHeight w:val="300"/>
        </w:trPr>
        <w:tc>
          <w:tcPr>
            <w:tcW w:w="2073" w:type="dxa"/>
            <w:shd w:val="clear" w:color="auto" w:fill="auto"/>
            <w:vAlign w:val="center"/>
          </w:tcPr>
          <w:p w14:paraId="15FC3548"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Temp_degC</w:t>
            </w:r>
            <w:proofErr w:type="spellEnd"/>
          </w:p>
        </w:tc>
        <w:tc>
          <w:tcPr>
            <w:tcW w:w="2048" w:type="dxa"/>
            <w:shd w:val="clear" w:color="auto" w:fill="auto"/>
            <w:vAlign w:val="center"/>
          </w:tcPr>
          <w:p w14:paraId="0794D869"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hAnsi="Arial" w:cs="Arial"/>
                <w:color w:val="000000"/>
                <w:sz w:val="20"/>
                <w:szCs w:val="20"/>
                <w:lang w:val="en-CA"/>
              </w:rPr>
              <w:t>°C</w:t>
            </w:r>
          </w:p>
        </w:tc>
        <w:tc>
          <w:tcPr>
            <w:tcW w:w="5235" w:type="dxa"/>
            <w:shd w:val="clear" w:color="auto" w:fill="auto"/>
            <w:vAlign w:val="center"/>
          </w:tcPr>
          <w:p w14:paraId="743EF208"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Air temperature</w:t>
            </w:r>
          </w:p>
        </w:tc>
      </w:tr>
      <w:tr w:rsidR="001363CA" w:rsidRPr="006F09C0" w14:paraId="4D95CB67" w14:textId="77777777" w:rsidTr="001363CA">
        <w:trPr>
          <w:trHeight w:val="300"/>
        </w:trPr>
        <w:tc>
          <w:tcPr>
            <w:tcW w:w="2073" w:type="dxa"/>
            <w:shd w:val="clear" w:color="auto" w:fill="FFC000"/>
            <w:vAlign w:val="center"/>
          </w:tcPr>
          <w:p w14:paraId="57154A97"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Press_kPa</w:t>
            </w:r>
            <w:proofErr w:type="spellEnd"/>
          </w:p>
        </w:tc>
        <w:tc>
          <w:tcPr>
            <w:tcW w:w="2048" w:type="dxa"/>
            <w:shd w:val="clear" w:color="auto" w:fill="FFC000"/>
            <w:vAlign w:val="center"/>
          </w:tcPr>
          <w:p w14:paraId="66DB65C2"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color w:val="000000"/>
                <w:sz w:val="20"/>
                <w:szCs w:val="20"/>
                <w:lang w:val="en-CA" w:eastAsia="en-CA"/>
              </w:rPr>
              <w:t>kPa</w:t>
            </w:r>
            <w:proofErr w:type="spellEnd"/>
          </w:p>
        </w:tc>
        <w:tc>
          <w:tcPr>
            <w:tcW w:w="5235" w:type="dxa"/>
            <w:shd w:val="clear" w:color="auto" w:fill="FFC000"/>
            <w:vAlign w:val="center"/>
          </w:tcPr>
          <w:p w14:paraId="09DBBAB1"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Atmospheric pressure</w:t>
            </w:r>
          </w:p>
        </w:tc>
      </w:tr>
      <w:tr w:rsidR="001363CA" w:rsidRPr="006F09C0" w14:paraId="1FD88852" w14:textId="77777777" w:rsidTr="001363CA">
        <w:trPr>
          <w:trHeight w:val="300"/>
        </w:trPr>
        <w:tc>
          <w:tcPr>
            <w:tcW w:w="2073" w:type="dxa"/>
            <w:shd w:val="clear" w:color="auto" w:fill="auto"/>
            <w:vAlign w:val="center"/>
          </w:tcPr>
          <w:p w14:paraId="06A9039E"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b/>
                <w:color w:val="000000"/>
                <w:sz w:val="20"/>
                <w:szCs w:val="20"/>
                <w:lang w:val="en-CA" w:eastAsia="en-CA"/>
              </w:rPr>
              <w:t>COSFILT</w:t>
            </w:r>
          </w:p>
        </w:tc>
        <w:tc>
          <w:tcPr>
            <w:tcW w:w="2048" w:type="dxa"/>
            <w:shd w:val="clear" w:color="auto" w:fill="auto"/>
            <w:vAlign w:val="center"/>
          </w:tcPr>
          <w:p w14:paraId="1CFC65AB"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counts/sec</w:t>
            </w:r>
          </w:p>
        </w:tc>
        <w:tc>
          <w:tcPr>
            <w:tcW w:w="5235" w:type="dxa"/>
            <w:shd w:val="clear" w:color="auto" w:fill="auto"/>
            <w:vAlign w:val="center"/>
          </w:tcPr>
          <w:p w14:paraId="19D51D7A"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 xml:space="preserve">Spectrometer </w:t>
            </w:r>
            <w:r>
              <w:rPr>
                <w:rFonts w:ascii="Arial" w:eastAsia="Times New Roman" w:hAnsi="Arial" w:cs="Arial"/>
                <w:color w:val="000000"/>
                <w:sz w:val="20"/>
                <w:szCs w:val="20"/>
                <w:lang w:val="en-CA" w:eastAsia="en-CA"/>
              </w:rPr>
              <w:t>–</w:t>
            </w:r>
            <w:r w:rsidRPr="00833A12">
              <w:rPr>
                <w:rFonts w:ascii="Arial" w:eastAsia="Times New Roman" w:hAnsi="Arial" w:cs="Arial"/>
                <w:color w:val="000000"/>
                <w:sz w:val="20"/>
                <w:szCs w:val="20"/>
                <w:lang w:val="en-CA" w:eastAsia="en-CA"/>
              </w:rPr>
              <w:t xml:space="preserve"> Filtered Cosmic</w:t>
            </w:r>
          </w:p>
        </w:tc>
      </w:tr>
      <w:tr w:rsidR="001363CA" w:rsidRPr="006F09C0" w14:paraId="148E5798" w14:textId="77777777" w:rsidTr="001363CA">
        <w:trPr>
          <w:trHeight w:val="300"/>
        </w:trPr>
        <w:tc>
          <w:tcPr>
            <w:tcW w:w="2073" w:type="dxa"/>
            <w:shd w:val="clear" w:color="auto" w:fill="FFC000"/>
            <w:vAlign w:val="center"/>
          </w:tcPr>
          <w:p w14:paraId="50F271B4" w14:textId="77777777" w:rsidR="001363CA" w:rsidRPr="00833A12" w:rsidRDefault="001363CA" w:rsidP="001363CA">
            <w:pPr>
              <w:spacing w:after="0" w:line="240" w:lineRule="auto"/>
              <w:jc w:val="center"/>
              <w:rPr>
                <w:rFonts w:ascii="Arial" w:eastAsia="Times New Roman" w:hAnsi="Arial" w:cs="Arial"/>
                <w:b/>
                <w:color w:val="000000"/>
                <w:sz w:val="20"/>
                <w:szCs w:val="20"/>
                <w:lang w:val="en-CA" w:eastAsia="en-CA"/>
              </w:rPr>
            </w:pPr>
            <w:r>
              <w:rPr>
                <w:rFonts w:ascii="Arial" w:eastAsia="Times New Roman" w:hAnsi="Arial" w:cs="Arial"/>
                <w:b/>
                <w:color w:val="000000"/>
                <w:sz w:val="20"/>
                <w:szCs w:val="20"/>
                <w:lang w:val="en-CA" w:eastAsia="en-CA"/>
              </w:rPr>
              <w:t>UPUFILT</w:t>
            </w:r>
          </w:p>
        </w:tc>
        <w:tc>
          <w:tcPr>
            <w:tcW w:w="2048" w:type="dxa"/>
            <w:shd w:val="clear" w:color="auto" w:fill="FFC000"/>
            <w:vAlign w:val="center"/>
          </w:tcPr>
          <w:p w14:paraId="0000DDE9"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counts/sec</w:t>
            </w:r>
          </w:p>
        </w:tc>
        <w:tc>
          <w:tcPr>
            <w:tcW w:w="5235" w:type="dxa"/>
            <w:shd w:val="clear" w:color="auto" w:fill="FFC000"/>
            <w:vAlign w:val="center"/>
          </w:tcPr>
          <w:p w14:paraId="3C4DED1D"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 xml:space="preserve">Spectrometer </w:t>
            </w:r>
            <w:r>
              <w:rPr>
                <w:rFonts w:ascii="Arial" w:eastAsia="Times New Roman" w:hAnsi="Arial" w:cs="Arial"/>
                <w:color w:val="000000"/>
                <w:sz w:val="20"/>
                <w:szCs w:val="20"/>
                <w:lang w:val="en-CA" w:eastAsia="en-CA"/>
              </w:rPr>
              <w:t>–</w:t>
            </w:r>
            <w:r w:rsidRPr="00833A12">
              <w:rPr>
                <w:rFonts w:ascii="Arial" w:eastAsia="Times New Roman" w:hAnsi="Arial" w:cs="Arial"/>
                <w:color w:val="000000"/>
                <w:sz w:val="20"/>
                <w:szCs w:val="20"/>
                <w:lang w:val="en-CA" w:eastAsia="en-CA"/>
              </w:rPr>
              <w:t xml:space="preserve"> Filtered </w:t>
            </w:r>
            <w:r>
              <w:rPr>
                <w:rFonts w:ascii="Arial" w:eastAsia="Times New Roman" w:hAnsi="Arial" w:cs="Arial"/>
                <w:color w:val="000000"/>
                <w:sz w:val="20"/>
                <w:szCs w:val="20"/>
                <w:lang w:val="en-CA" w:eastAsia="en-CA"/>
              </w:rPr>
              <w:t>Upward Uranium</w:t>
            </w:r>
          </w:p>
        </w:tc>
      </w:tr>
      <w:tr w:rsidR="001363CA" w:rsidRPr="006F09C0" w14:paraId="5C163E87" w14:textId="77777777" w:rsidTr="001363CA">
        <w:trPr>
          <w:trHeight w:val="300"/>
        </w:trPr>
        <w:tc>
          <w:tcPr>
            <w:tcW w:w="2073" w:type="dxa"/>
            <w:shd w:val="clear" w:color="auto" w:fill="auto"/>
            <w:vAlign w:val="center"/>
          </w:tcPr>
          <w:p w14:paraId="33C30C41" w14:textId="77777777" w:rsidR="001363CA" w:rsidRPr="00833A12" w:rsidRDefault="001363CA" w:rsidP="001363CA">
            <w:pPr>
              <w:spacing w:after="0" w:line="240" w:lineRule="auto"/>
              <w:jc w:val="center"/>
              <w:rPr>
                <w:rFonts w:ascii="Arial" w:eastAsia="Times New Roman" w:hAnsi="Arial" w:cs="Arial"/>
                <w:b/>
                <w:color w:val="000000"/>
                <w:sz w:val="20"/>
                <w:szCs w:val="20"/>
                <w:lang w:val="en-CA" w:eastAsia="en-CA"/>
              </w:rPr>
            </w:pPr>
            <w:proofErr w:type="spellStart"/>
            <w:r w:rsidRPr="00833A12">
              <w:rPr>
                <w:rFonts w:ascii="Arial" w:eastAsia="Times New Roman" w:hAnsi="Arial" w:cs="Arial"/>
                <w:b/>
                <w:color w:val="000000"/>
                <w:sz w:val="20"/>
                <w:szCs w:val="20"/>
                <w:lang w:val="en-CA" w:eastAsia="en-CA"/>
              </w:rPr>
              <w:t>Kcor</w:t>
            </w:r>
            <w:proofErr w:type="spellEnd"/>
          </w:p>
        </w:tc>
        <w:tc>
          <w:tcPr>
            <w:tcW w:w="2048" w:type="dxa"/>
            <w:shd w:val="clear" w:color="auto" w:fill="auto"/>
            <w:vAlign w:val="center"/>
          </w:tcPr>
          <w:p w14:paraId="5CB9EFA1"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w:t>
            </w:r>
          </w:p>
        </w:tc>
        <w:tc>
          <w:tcPr>
            <w:tcW w:w="5235" w:type="dxa"/>
            <w:shd w:val="clear" w:color="auto" w:fill="auto"/>
            <w:vAlign w:val="center"/>
          </w:tcPr>
          <w:p w14:paraId="642AE168"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Concentration in Percentage - Potassium</w:t>
            </w:r>
          </w:p>
        </w:tc>
      </w:tr>
      <w:tr w:rsidR="001363CA" w:rsidRPr="006F09C0" w14:paraId="35EBC6B3" w14:textId="77777777" w:rsidTr="001363CA">
        <w:trPr>
          <w:trHeight w:val="300"/>
        </w:trPr>
        <w:tc>
          <w:tcPr>
            <w:tcW w:w="2073" w:type="dxa"/>
            <w:shd w:val="clear" w:color="auto" w:fill="FFC000"/>
            <w:vAlign w:val="center"/>
          </w:tcPr>
          <w:p w14:paraId="5C69A286"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Thcor</w:t>
            </w:r>
            <w:proofErr w:type="spellEnd"/>
          </w:p>
        </w:tc>
        <w:tc>
          <w:tcPr>
            <w:tcW w:w="2048" w:type="dxa"/>
            <w:shd w:val="clear" w:color="auto" w:fill="FFC000"/>
            <w:vAlign w:val="center"/>
          </w:tcPr>
          <w:p w14:paraId="5B8CD495"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ppm</w:t>
            </w:r>
          </w:p>
        </w:tc>
        <w:tc>
          <w:tcPr>
            <w:tcW w:w="5235" w:type="dxa"/>
            <w:shd w:val="clear" w:color="auto" w:fill="FFC000"/>
            <w:vAlign w:val="center"/>
          </w:tcPr>
          <w:p w14:paraId="44C4332B"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Equivalent Concentration - Thorium</w:t>
            </w:r>
          </w:p>
        </w:tc>
      </w:tr>
      <w:tr w:rsidR="001363CA" w:rsidRPr="006F09C0" w14:paraId="10A4862E" w14:textId="77777777" w:rsidTr="001363CA">
        <w:trPr>
          <w:trHeight w:val="300"/>
        </w:trPr>
        <w:tc>
          <w:tcPr>
            <w:tcW w:w="2073" w:type="dxa"/>
            <w:shd w:val="clear" w:color="auto" w:fill="auto"/>
            <w:vAlign w:val="center"/>
          </w:tcPr>
          <w:p w14:paraId="31327ED8"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Ucor</w:t>
            </w:r>
            <w:proofErr w:type="spellEnd"/>
          </w:p>
        </w:tc>
        <w:tc>
          <w:tcPr>
            <w:tcW w:w="2048" w:type="dxa"/>
            <w:shd w:val="clear" w:color="auto" w:fill="auto"/>
            <w:vAlign w:val="center"/>
          </w:tcPr>
          <w:p w14:paraId="7938F8AF"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ppm</w:t>
            </w:r>
          </w:p>
        </w:tc>
        <w:tc>
          <w:tcPr>
            <w:tcW w:w="5235" w:type="dxa"/>
            <w:shd w:val="clear" w:color="auto" w:fill="auto"/>
            <w:vAlign w:val="center"/>
          </w:tcPr>
          <w:p w14:paraId="19A95813"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Equivalent Concentration - Uranium</w:t>
            </w:r>
          </w:p>
        </w:tc>
      </w:tr>
      <w:tr w:rsidR="001363CA" w:rsidRPr="006F09C0" w14:paraId="5B9B99BE" w14:textId="77777777" w:rsidTr="001363CA">
        <w:trPr>
          <w:trHeight w:val="300"/>
        </w:trPr>
        <w:tc>
          <w:tcPr>
            <w:tcW w:w="2073" w:type="dxa"/>
            <w:shd w:val="clear" w:color="auto" w:fill="FFC000"/>
            <w:vAlign w:val="center"/>
          </w:tcPr>
          <w:p w14:paraId="12BC4BCF"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TCcor</w:t>
            </w:r>
            <w:proofErr w:type="spellEnd"/>
          </w:p>
        </w:tc>
        <w:tc>
          <w:tcPr>
            <w:tcW w:w="2048" w:type="dxa"/>
            <w:shd w:val="clear" w:color="auto" w:fill="FFC000"/>
            <w:vAlign w:val="center"/>
          </w:tcPr>
          <w:p w14:paraId="5CB50769"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color w:val="000000"/>
                <w:sz w:val="20"/>
                <w:szCs w:val="20"/>
                <w:lang w:val="en-CA" w:eastAsia="en-CA"/>
              </w:rPr>
              <w:t>nGy</w:t>
            </w:r>
            <w:proofErr w:type="spellEnd"/>
            <w:r w:rsidRPr="00833A12">
              <w:rPr>
                <w:rFonts w:ascii="Arial" w:eastAsia="Times New Roman" w:hAnsi="Arial" w:cs="Arial"/>
                <w:color w:val="000000"/>
                <w:sz w:val="20"/>
                <w:szCs w:val="20"/>
                <w:lang w:val="en-CA" w:eastAsia="en-CA"/>
              </w:rPr>
              <w:t>/hour</w:t>
            </w:r>
          </w:p>
        </w:tc>
        <w:tc>
          <w:tcPr>
            <w:tcW w:w="5235" w:type="dxa"/>
            <w:shd w:val="clear" w:color="auto" w:fill="FFC000"/>
            <w:vAlign w:val="center"/>
          </w:tcPr>
          <w:p w14:paraId="27EA1E5D"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Total Count</w:t>
            </w:r>
          </w:p>
        </w:tc>
      </w:tr>
      <w:tr w:rsidR="001363CA" w:rsidRPr="006F09C0" w14:paraId="42A54872" w14:textId="77777777" w:rsidTr="001363CA">
        <w:trPr>
          <w:trHeight w:val="300"/>
        </w:trPr>
        <w:tc>
          <w:tcPr>
            <w:tcW w:w="2073" w:type="dxa"/>
            <w:shd w:val="clear" w:color="auto" w:fill="auto"/>
            <w:vAlign w:val="center"/>
          </w:tcPr>
          <w:p w14:paraId="7B66048F"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TCexp</w:t>
            </w:r>
            <w:proofErr w:type="spellEnd"/>
          </w:p>
        </w:tc>
        <w:tc>
          <w:tcPr>
            <w:tcW w:w="2048" w:type="dxa"/>
            <w:shd w:val="clear" w:color="auto" w:fill="auto"/>
            <w:vAlign w:val="center"/>
          </w:tcPr>
          <w:p w14:paraId="13C9C96E"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µR/hour</w:t>
            </w:r>
          </w:p>
        </w:tc>
        <w:tc>
          <w:tcPr>
            <w:tcW w:w="5235" w:type="dxa"/>
            <w:shd w:val="clear" w:color="auto" w:fill="auto"/>
            <w:vAlign w:val="center"/>
          </w:tcPr>
          <w:p w14:paraId="3F412E98"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Exposure Rate</w:t>
            </w:r>
          </w:p>
        </w:tc>
      </w:tr>
      <w:tr w:rsidR="001363CA" w:rsidRPr="006F09C0" w14:paraId="54335E10" w14:textId="77777777" w:rsidTr="001363CA">
        <w:trPr>
          <w:trHeight w:val="300"/>
        </w:trPr>
        <w:tc>
          <w:tcPr>
            <w:tcW w:w="2073" w:type="dxa"/>
            <w:shd w:val="clear" w:color="auto" w:fill="FFC000"/>
            <w:vAlign w:val="center"/>
          </w:tcPr>
          <w:p w14:paraId="59D92557"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KThratio</w:t>
            </w:r>
            <w:proofErr w:type="spellEnd"/>
          </w:p>
        </w:tc>
        <w:tc>
          <w:tcPr>
            <w:tcW w:w="2048" w:type="dxa"/>
            <w:shd w:val="clear" w:color="auto" w:fill="FFC000"/>
            <w:vAlign w:val="center"/>
          </w:tcPr>
          <w:p w14:paraId="7A7A51F8"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FFC000"/>
            <w:vAlign w:val="center"/>
          </w:tcPr>
          <w:p w14:paraId="41A78F5B"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Spectrometer –%K/</w:t>
            </w:r>
            <w:proofErr w:type="spellStart"/>
            <w:r w:rsidRPr="00833A12">
              <w:rPr>
                <w:rFonts w:ascii="Arial" w:eastAsia="Times New Roman" w:hAnsi="Arial" w:cs="Arial"/>
                <w:color w:val="000000"/>
                <w:sz w:val="20"/>
                <w:szCs w:val="20"/>
                <w:lang w:val="en-CA" w:eastAsia="en-CA"/>
              </w:rPr>
              <w:t>eTh</w:t>
            </w:r>
            <w:proofErr w:type="spellEnd"/>
            <w:r w:rsidRPr="00833A12">
              <w:rPr>
                <w:rFonts w:ascii="Arial" w:eastAsia="Times New Roman" w:hAnsi="Arial" w:cs="Arial"/>
                <w:color w:val="000000"/>
                <w:sz w:val="20"/>
                <w:szCs w:val="20"/>
                <w:lang w:val="en-CA" w:eastAsia="en-CA"/>
              </w:rPr>
              <w:t xml:space="preserve"> ratio</w:t>
            </w:r>
          </w:p>
        </w:tc>
      </w:tr>
      <w:tr w:rsidR="001363CA" w:rsidRPr="006F09C0" w14:paraId="668FF9A6" w14:textId="77777777" w:rsidTr="001363CA">
        <w:trPr>
          <w:trHeight w:val="300"/>
        </w:trPr>
        <w:tc>
          <w:tcPr>
            <w:tcW w:w="2073" w:type="dxa"/>
            <w:shd w:val="clear" w:color="auto" w:fill="auto"/>
            <w:vAlign w:val="center"/>
          </w:tcPr>
          <w:p w14:paraId="51AC7B01"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KUratio</w:t>
            </w:r>
            <w:proofErr w:type="spellEnd"/>
          </w:p>
        </w:tc>
        <w:tc>
          <w:tcPr>
            <w:tcW w:w="2048" w:type="dxa"/>
            <w:shd w:val="clear" w:color="auto" w:fill="auto"/>
            <w:vAlign w:val="center"/>
          </w:tcPr>
          <w:p w14:paraId="60F7C47B"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auto"/>
            <w:vAlign w:val="center"/>
          </w:tcPr>
          <w:p w14:paraId="1C398AD6"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Spectrometer –%K/</w:t>
            </w:r>
            <w:proofErr w:type="spellStart"/>
            <w:r w:rsidRPr="00833A12">
              <w:rPr>
                <w:rFonts w:ascii="Arial" w:eastAsia="Times New Roman" w:hAnsi="Arial" w:cs="Arial"/>
                <w:color w:val="000000"/>
                <w:sz w:val="20"/>
                <w:szCs w:val="20"/>
                <w:lang w:val="en-CA" w:eastAsia="en-CA"/>
              </w:rPr>
              <w:t>eU</w:t>
            </w:r>
            <w:proofErr w:type="spellEnd"/>
            <w:r w:rsidRPr="00833A12">
              <w:rPr>
                <w:rFonts w:ascii="Arial" w:eastAsia="Times New Roman" w:hAnsi="Arial" w:cs="Arial"/>
                <w:color w:val="000000"/>
                <w:sz w:val="20"/>
                <w:szCs w:val="20"/>
                <w:lang w:val="en-CA" w:eastAsia="en-CA"/>
              </w:rPr>
              <w:t xml:space="preserve"> ratio</w:t>
            </w:r>
          </w:p>
        </w:tc>
      </w:tr>
      <w:tr w:rsidR="001363CA" w:rsidRPr="006F09C0" w14:paraId="63669030" w14:textId="77777777" w:rsidTr="001363CA">
        <w:trPr>
          <w:trHeight w:val="300"/>
        </w:trPr>
        <w:tc>
          <w:tcPr>
            <w:tcW w:w="2073" w:type="dxa"/>
            <w:shd w:val="clear" w:color="auto" w:fill="FFC000"/>
            <w:vAlign w:val="center"/>
          </w:tcPr>
          <w:p w14:paraId="3C694134"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ThKratio</w:t>
            </w:r>
            <w:proofErr w:type="spellEnd"/>
          </w:p>
        </w:tc>
        <w:tc>
          <w:tcPr>
            <w:tcW w:w="2048" w:type="dxa"/>
            <w:shd w:val="clear" w:color="auto" w:fill="FFC000"/>
            <w:vAlign w:val="center"/>
          </w:tcPr>
          <w:p w14:paraId="2CF730F2"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FFC000"/>
            <w:vAlign w:val="center"/>
          </w:tcPr>
          <w:p w14:paraId="221D9194"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 xml:space="preserve">Spectrometer – </w:t>
            </w:r>
            <w:proofErr w:type="spellStart"/>
            <w:r w:rsidRPr="00833A12">
              <w:rPr>
                <w:rFonts w:ascii="Arial" w:eastAsia="Times New Roman" w:hAnsi="Arial" w:cs="Arial"/>
                <w:color w:val="000000"/>
                <w:sz w:val="20"/>
                <w:szCs w:val="20"/>
                <w:lang w:val="en-CA" w:eastAsia="en-CA"/>
              </w:rPr>
              <w:t>eTh</w:t>
            </w:r>
            <w:proofErr w:type="spellEnd"/>
            <w:r w:rsidRPr="00833A12">
              <w:rPr>
                <w:rFonts w:ascii="Arial" w:eastAsia="Times New Roman" w:hAnsi="Arial" w:cs="Arial"/>
                <w:color w:val="000000"/>
                <w:sz w:val="20"/>
                <w:szCs w:val="20"/>
                <w:lang w:val="en-CA" w:eastAsia="en-CA"/>
              </w:rPr>
              <w:t>/%K ratio</w:t>
            </w:r>
          </w:p>
        </w:tc>
      </w:tr>
      <w:tr w:rsidR="001363CA" w:rsidRPr="006F09C0" w14:paraId="6D6220C7" w14:textId="77777777" w:rsidTr="001363CA">
        <w:trPr>
          <w:trHeight w:val="300"/>
        </w:trPr>
        <w:tc>
          <w:tcPr>
            <w:tcW w:w="2073" w:type="dxa"/>
            <w:shd w:val="clear" w:color="auto" w:fill="auto"/>
            <w:vAlign w:val="center"/>
          </w:tcPr>
          <w:p w14:paraId="70B66ED5" w14:textId="77777777" w:rsidR="001363CA" w:rsidRPr="00833A12" w:rsidRDefault="001363CA" w:rsidP="001363CA">
            <w:pPr>
              <w:spacing w:after="0" w:line="240" w:lineRule="auto"/>
              <w:jc w:val="center"/>
              <w:rPr>
                <w:rFonts w:ascii="Arial" w:eastAsia="Times New Roman" w:hAnsi="Arial" w:cs="Arial"/>
                <w:b/>
                <w:color w:val="000000"/>
                <w:sz w:val="20"/>
                <w:szCs w:val="20"/>
                <w:lang w:val="en-CA" w:eastAsia="en-CA"/>
              </w:rPr>
            </w:pPr>
            <w:proofErr w:type="spellStart"/>
            <w:r w:rsidRPr="00833A12">
              <w:rPr>
                <w:rFonts w:ascii="Arial" w:eastAsia="Times New Roman" w:hAnsi="Arial" w:cs="Arial"/>
                <w:b/>
                <w:color w:val="000000"/>
                <w:sz w:val="20"/>
                <w:szCs w:val="20"/>
                <w:lang w:val="en-CA" w:eastAsia="en-CA"/>
              </w:rPr>
              <w:t>ThUratio</w:t>
            </w:r>
            <w:proofErr w:type="spellEnd"/>
          </w:p>
        </w:tc>
        <w:tc>
          <w:tcPr>
            <w:tcW w:w="2048" w:type="dxa"/>
            <w:shd w:val="clear" w:color="auto" w:fill="auto"/>
            <w:vAlign w:val="center"/>
          </w:tcPr>
          <w:p w14:paraId="21C6C2B7"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auto"/>
            <w:vAlign w:val="center"/>
          </w:tcPr>
          <w:p w14:paraId="61289828"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 xml:space="preserve">Spectrometer – </w:t>
            </w:r>
            <w:proofErr w:type="spellStart"/>
            <w:r w:rsidRPr="00833A12">
              <w:rPr>
                <w:rFonts w:ascii="Arial" w:eastAsia="Times New Roman" w:hAnsi="Arial" w:cs="Arial"/>
                <w:color w:val="000000"/>
                <w:sz w:val="20"/>
                <w:szCs w:val="20"/>
                <w:lang w:val="en-CA" w:eastAsia="en-CA"/>
              </w:rPr>
              <w:t>eTh</w:t>
            </w:r>
            <w:proofErr w:type="spellEnd"/>
            <w:r w:rsidRPr="00833A12">
              <w:rPr>
                <w:rFonts w:ascii="Arial" w:eastAsia="Times New Roman" w:hAnsi="Arial" w:cs="Arial"/>
                <w:color w:val="000000"/>
                <w:sz w:val="20"/>
                <w:szCs w:val="20"/>
                <w:lang w:val="en-CA" w:eastAsia="en-CA"/>
              </w:rPr>
              <w:t>/</w:t>
            </w:r>
            <w:proofErr w:type="spellStart"/>
            <w:r w:rsidRPr="00833A12">
              <w:rPr>
                <w:rFonts w:ascii="Arial" w:eastAsia="Times New Roman" w:hAnsi="Arial" w:cs="Arial"/>
                <w:color w:val="000000"/>
                <w:sz w:val="20"/>
                <w:szCs w:val="20"/>
                <w:lang w:val="en-CA" w:eastAsia="en-CA"/>
              </w:rPr>
              <w:t>eU</w:t>
            </w:r>
            <w:proofErr w:type="spellEnd"/>
            <w:r w:rsidRPr="00833A12">
              <w:rPr>
                <w:rFonts w:ascii="Arial" w:eastAsia="Times New Roman" w:hAnsi="Arial" w:cs="Arial"/>
                <w:color w:val="000000"/>
                <w:sz w:val="20"/>
                <w:szCs w:val="20"/>
                <w:lang w:val="en-CA" w:eastAsia="en-CA"/>
              </w:rPr>
              <w:t xml:space="preserve"> ratio</w:t>
            </w:r>
          </w:p>
        </w:tc>
      </w:tr>
      <w:tr w:rsidR="001363CA" w:rsidRPr="006F09C0" w14:paraId="1F388CF6" w14:textId="77777777" w:rsidTr="001363CA">
        <w:trPr>
          <w:trHeight w:val="300"/>
        </w:trPr>
        <w:tc>
          <w:tcPr>
            <w:tcW w:w="2073" w:type="dxa"/>
            <w:shd w:val="clear" w:color="auto" w:fill="FFC000"/>
            <w:vAlign w:val="center"/>
          </w:tcPr>
          <w:p w14:paraId="689061DC"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UKratio</w:t>
            </w:r>
            <w:proofErr w:type="spellEnd"/>
          </w:p>
        </w:tc>
        <w:tc>
          <w:tcPr>
            <w:tcW w:w="2048" w:type="dxa"/>
            <w:shd w:val="clear" w:color="auto" w:fill="FFC000"/>
            <w:vAlign w:val="center"/>
          </w:tcPr>
          <w:p w14:paraId="06072099"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FFC000"/>
            <w:vAlign w:val="center"/>
          </w:tcPr>
          <w:p w14:paraId="5A7A41BB"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 xml:space="preserve">Spectrometer – </w:t>
            </w:r>
            <w:proofErr w:type="spellStart"/>
            <w:r w:rsidRPr="00833A12">
              <w:rPr>
                <w:rFonts w:ascii="Arial" w:eastAsia="Times New Roman" w:hAnsi="Arial" w:cs="Arial"/>
                <w:color w:val="000000"/>
                <w:sz w:val="20"/>
                <w:szCs w:val="20"/>
                <w:lang w:val="en-CA" w:eastAsia="en-CA"/>
              </w:rPr>
              <w:t>eU</w:t>
            </w:r>
            <w:proofErr w:type="spellEnd"/>
            <w:r w:rsidRPr="00833A12">
              <w:rPr>
                <w:rFonts w:ascii="Arial" w:eastAsia="Times New Roman" w:hAnsi="Arial" w:cs="Arial"/>
                <w:color w:val="000000"/>
                <w:sz w:val="20"/>
                <w:szCs w:val="20"/>
                <w:lang w:val="en-CA" w:eastAsia="en-CA"/>
              </w:rPr>
              <w:t>/%K ratio</w:t>
            </w:r>
          </w:p>
        </w:tc>
      </w:tr>
      <w:tr w:rsidR="001363CA" w:rsidRPr="006F09C0" w14:paraId="7B1B8E0C" w14:textId="77777777" w:rsidTr="001363CA">
        <w:trPr>
          <w:trHeight w:val="300"/>
        </w:trPr>
        <w:tc>
          <w:tcPr>
            <w:tcW w:w="2073" w:type="dxa"/>
            <w:shd w:val="clear" w:color="auto" w:fill="auto"/>
            <w:vAlign w:val="center"/>
          </w:tcPr>
          <w:p w14:paraId="57846DAB" w14:textId="77777777" w:rsidR="001363CA" w:rsidRPr="00833A12" w:rsidRDefault="001363CA" w:rsidP="001363CA">
            <w:pPr>
              <w:spacing w:after="0" w:line="240" w:lineRule="auto"/>
              <w:jc w:val="center"/>
              <w:rPr>
                <w:rFonts w:ascii="Arial" w:hAnsi="Arial" w:cs="Arial"/>
                <w:sz w:val="20"/>
                <w:szCs w:val="20"/>
                <w:lang w:val="en-CA"/>
              </w:rPr>
            </w:pPr>
            <w:proofErr w:type="spellStart"/>
            <w:r w:rsidRPr="00833A12">
              <w:rPr>
                <w:rFonts w:ascii="Arial" w:eastAsia="Times New Roman" w:hAnsi="Arial" w:cs="Arial"/>
                <w:b/>
                <w:color w:val="000000"/>
                <w:sz w:val="20"/>
                <w:szCs w:val="20"/>
                <w:lang w:val="en-CA" w:eastAsia="en-CA"/>
              </w:rPr>
              <w:t>UThratio</w:t>
            </w:r>
            <w:proofErr w:type="spellEnd"/>
          </w:p>
        </w:tc>
        <w:tc>
          <w:tcPr>
            <w:tcW w:w="2048" w:type="dxa"/>
            <w:shd w:val="clear" w:color="auto" w:fill="auto"/>
            <w:vAlign w:val="center"/>
          </w:tcPr>
          <w:p w14:paraId="0E700AB9" w14:textId="77777777" w:rsidR="001363CA" w:rsidRPr="00833A12" w:rsidRDefault="001363CA" w:rsidP="001363CA">
            <w:pPr>
              <w:spacing w:after="0" w:line="240" w:lineRule="auto"/>
              <w:jc w:val="center"/>
              <w:rPr>
                <w:rFonts w:ascii="Arial" w:eastAsia="Times New Roman" w:hAnsi="Arial" w:cs="Arial"/>
                <w:color w:val="000000"/>
                <w:sz w:val="20"/>
                <w:szCs w:val="20"/>
                <w:lang w:val="en-CA" w:eastAsia="en-CA"/>
              </w:rPr>
            </w:pPr>
          </w:p>
        </w:tc>
        <w:tc>
          <w:tcPr>
            <w:tcW w:w="5235" w:type="dxa"/>
            <w:shd w:val="clear" w:color="auto" w:fill="auto"/>
            <w:vAlign w:val="center"/>
          </w:tcPr>
          <w:p w14:paraId="7B580743" w14:textId="77777777" w:rsidR="001363CA" w:rsidRPr="00833A12" w:rsidRDefault="001363CA" w:rsidP="001363CA">
            <w:pPr>
              <w:spacing w:after="0" w:line="240" w:lineRule="auto"/>
              <w:jc w:val="center"/>
              <w:rPr>
                <w:rFonts w:ascii="Arial" w:hAnsi="Arial" w:cs="Arial"/>
                <w:sz w:val="20"/>
                <w:szCs w:val="20"/>
                <w:lang w:val="en-CA"/>
              </w:rPr>
            </w:pPr>
            <w:r w:rsidRPr="00833A12">
              <w:rPr>
                <w:rFonts w:ascii="Arial" w:eastAsia="Times New Roman" w:hAnsi="Arial" w:cs="Arial"/>
                <w:color w:val="000000"/>
                <w:sz w:val="20"/>
                <w:szCs w:val="20"/>
                <w:lang w:val="en-CA" w:eastAsia="en-CA"/>
              </w:rPr>
              <w:t xml:space="preserve">Spectrometer – </w:t>
            </w:r>
            <w:proofErr w:type="spellStart"/>
            <w:r w:rsidRPr="00833A12">
              <w:rPr>
                <w:rFonts w:ascii="Arial" w:eastAsia="Times New Roman" w:hAnsi="Arial" w:cs="Arial"/>
                <w:color w:val="000000"/>
                <w:sz w:val="20"/>
                <w:szCs w:val="20"/>
                <w:lang w:val="en-CA" w:eastAsia="en-CA"/>
              </w:rPr>
              <w:t>eU</w:t>
            </w:r>
            <w:proofErr w:type="spellEnd"/>
            <w:r w:rsidRPr="00833A12">
              <w:rPr>
                <w:rFonts w:ascii="Arial" w:eastAsia="Times New Roman" w:hAnsi="Arial" w:cs="Arial"/>
                <w:color w:val="000000"/>
                <w:sz w:val="20"/>
                <w:szCs w:val="20"/>
                <w:lang w:val="en-CA" w:eastAsia="en-CA"/>
              </w:rPr>
              <w:t>/</w:t>
            </w:r>
            <w:proofErr w:type="spellStart"/>
            <w:r w:rsidRPr="00833A12">
              <w:rPr>
                <w:rFonts w:ascii="Arial" w:eastAsia="Times New Roman" w:hAnsi="Arial" w:cs="Arial"/>
                <w:color w:val="000000"/>
                <w:sz w:val="20"/>
                <w:szCs w:val="20"/>
                <w:lang w:val="en-CA" w:eastAsia="en-CA"/>
              </w:rPr>
              <w:t>eTh</w:t>
            </w:r>
            <w:proofErr w:type="spellEnd"/>
            <w:r w:rsidRPr="00833A12">
              <w:rPr>
                <w:rFonts w:ascii="Arial" w:eastAsia="Times New Roman" w:hAnsi="Arial" w:cs="Arial"/>
                <w:color w:val="000000"/>
                <w:sz w:val="20"/>
                <w:szCs w:val="20"/>
                <w:lang w:val="en-CA" w:eastAsia="en-CA"/>
              </w:rPr>
              <w:t xml:space="preserve"> ratio</w:t>
            </w:r>
          </w:p>
        </w:tc>
      </w:tr>
    </w:tbl>
    <w:p w14:paraId="34056091" w14:textId="0F1CF5C9" w:rsidR="00493218" w:rsidRPr="00E104EC" w:rsidRDefault="00493218">
      <w:pPr>
        <w:suppressAutoHyphens w:val="0"/>
        <w:spacing w:after="0" w:line="240" w:lineRule="auto"/>
        <w:rPr>
          <w:rFonts w:ascii="Times New Roman" w:eastAsia="Times New Roman" w:hAnsi="Times New Roman" w:cs="Arial"/>
          <w:sz w:val="20"/>
          <w:szCs w:val="28"/>
          <w:lang w:val="en-CA"/>
        </w:rPr>
        <w:sectPr w:rsidR="00493218" w:rsidRPr="00E104EC" w:rsidSect="00467B4A">
          <w:footerReference w:type="default" r:id="rId67"/>
          <w:pgSz w:w="12240" w:h="15840"/>
          <w:pgMar w:top="1135" w:right="1440" w:bottom="1440" w:left="1440" w:header="720" w:footer="12" w:gutter="0"/>
          <w:pgNumType w:start="1"/>
          <w:cols w:space="720"/>
          <w:docGrid w:linePitch="360" w:charSpace="-2049"/>
        </w:sectPr>
      </w:pPr>
    </w:p>
    <w:p w14:paraId="6F8513B4" w14:textId="77777777" w:rsidR="009A2E75" w:rsidRDefault="009A2E75" w:rsidP="009A2E75">
      <w:pPr>
        <w:spacing w:after="0"/>
        <w:rPr>
          <w:rFonts w:ascii="Arial" w:eastAsia="Times New Roman" w:hAnsi="Arial" w:cs="Arial"/>
          <w:sz w:val="28"/>
          <w:szCs w:val="28"/>
          <w:lang w:val="en-CA"/>
        </w:rPr>
      </w:pPr>
      <w:r w:rsidRPr="00CD4242">
        <w:rPr>
          <w:rFonts w:ascii="Arial" w:eastAsia="Times New Roman" w:hAnsi="Arial" w:cs="Arial"/>
          <w:sz w:val="28"/>
          <w:szCs w:val="28"/>
          <w:u w:val="single"/>
          <w:lang w:val="en-CA"/>
        </w:rPr>
        <w:lastRenderedPageBreak/>
        <w:t>Grids:</w:t>
      </w:r>
      <w:r w:rsidRPr="00CD4242">
        <w:rPr>
          <w:rFonts w:ascii="Arial" w:eastAsia="Times New Roman" w:hAnsi="Arial" w:cs="Arial"/>
          <w:sz w:val="28"/>
          <w:szCs w:val="28"/>
          <w:lang w:val="en-CA"/>
        </w:rPr>
        <w:t xml:space="preserve"> </w:t>
      </w:r>
    </w:p>
    <w:p w14:paraId="5F51E383" w14:textId="77777777" w:rsidR="009A2E75" w:rsidRPr="00CD4242" w:rsidRDefault="009A2E75" w:rsidP="009A2E75">
      <w:pPr>
        <w:spacing w:after="0"/>
        <w:rPr>
          <w:rFonts w:ascii="Arial" w:eastAsia="Times New Roman" w:hAnsi="Arial" w:cs="Arial"/>
          <w:sz w:val="24"/>
          <w:szCs w:val="28"/>
          <w:lang w:val="en-CA"/>
        </w:rPr>
      </w:pPr>
    </w:p>
    <w:p w14:paraId="21ACA278" w14:textId="2C56061E" w:rsidR="009A2E75" w:rsidRDefault="00B26CAA" w:rsidP="00750046">
      <w:pPr>
        <w:spacing w:after="0"/>
        <w:rPr>
          <w:rFonts w:ascii="Arial" w:eastAsia="Times New Roman" w:hAnsi="Arial" w:cs="Arial"/>
          <w:sz w:val="24"/>
          <w:szCs w:val="28"/>
          <w:lang w:val="en-CA"/>
        </w:rPr>
      </w:pPr>
      <w:r>
        <w:rPr>
          <w:rFonts w:ascii="Arial" w:eastAsia="Times New Roman" w:hAnsi="Arial" w:cs="Arial"/>
          <w:sz w:val="24"/>
          <w:szCs w:val="28"/>
          <w:lang w:val="en-CA"/>
        </w:rPr>
        <w:t>Mount Vic – North</w:t>
      </w:r>
      <w:r w:rsidR="001D4656">
        <w:rPr>
          <w:rFonts w:ascii="Arial" w:eastAsia="Times New Roman" w:hAnsi="Arial" w:cs="Arial"/>
          <w:sz w:val="24"/>
          <w:szCs w:val="28"/>
          <w:lang w:val="en-CA"/>
        </w:rPr>
        <w:t>,</w:t>
      </w:r>
      <w:r w:rsidR="009A2E75" w:rsidRPr="00CD4242">
        <w:rPr>
          <w:rFonts w:ascii="Arial" w:eastAsia="Times New Roman" w:hAnsi="Arial" w:cs="Arial"/>
          <w:sz w:val="24"/>
          <w:szCs w:val="28"/>
          <w:lang w:val="en-CA"/>
        </w:rPr>
        <w:t xml:space="preserve"> </w:t>
      </w:r>
      <w:r w:rsidR="009A2E75">
        <w:rPr>
          <w:rFonts w:ascii="Arial" w:eastAsia="Times New Roman" w:hAnsi="Arial" w:cs="Arial"/>
          <w:sz w:val="24"/>
          <w:szCs w:val="28"/>
          <w:lang w:val="en-CA"/>
        </w:rPr>
        <w:t xml:space="preserve">WGS 84 </w:t>
      </w:r>
      <w:r w:rsidR="009A2E75" w:rsidRPr="00CD4242">
        <w:rPr>
          <w:rFonts w:ascii="Arial" w:eastAsia="Times New Roman" w:hAnsi="Arial" w:cs="Arial"/>
          <w:sz w:val="24"/>
          <w:szCs w:val="28"/>
          <w:lang w:val="en-CA"/>
        </w:rPr>
        <w:t xml:space="preserve">Datum, Zone </w:t>
      </w:r>
      <w:r>
        <w:rPr>
          <w:rFonts w:ascii="Arial" w:eastAsia="Times New Roman" w:hAnsi="Arial" w:cs="Arial"/>
          <w:sz w:val="24"/>
          <w:szCs w:val="28"/>
          <w:lang w:val="en-CA"/>
        </w:rPr>
        <w:t>8</w:t>
      </w:r>
      <w:r w:rsidR="009A2E75" w:rsidRPr="00CD4242">
        <w:rPr>
          <w:rFonts w:ascii="Arial" w:eastAsia="Times New Roman" w:hAnsi="Arial" w:cs="Arial"/>
          <w:sz w:val="24"/>
          <w:szCs w:val="28"/>
          <w:lang w:val="en-CA"/>
        </w:rPr>
        <w:t xml:space="preserve">N, cell size at </w:t>
      </w:r>
      <w:r>
        <w:rPr>
          <w:rFonts w:ascii="Arial" w:eastAsia="Times New Roman" w:hAnsi="Arial" w:cs="Arial"/>
          <w:sz w:val="24"/>
          <w:szCs w:val="28"/>
          <w:lang w:val="en-CA"/>
        </w:rPr>
        <w:t>12.5</w:t>
      </w:r>
      <w:r w:rsidR="009A2E75" w:rsidRPr="00CD4242">
        <w:rPr>
          <w:rFonts w:ascii="Arial" w:eastAsia="Times New Roman" w:hAnsi="Arial" w:cs="Arial"/>
          <w:sz w:val="24"/>
          <w:szCs w:val="28"/>
          <w:lang w:val="en-CA"/>
        </w:rPr>
        <w:t xml:space="preserve"> m</w:t>
      </w:r>
    </w:p>
    <w:p w14:paraId="3070FA51" w14:textId="77777777" w:rsidR="009A2E75" w:rsidRDefault="009A2E75" w:rsidP="00750046">
      <w:pPr>
        <w:spacing w:after="0"/>
        <w:rPr>
          <w:rFonts w:ascii="Arial" w:eastAsia="Times New Roman" w:hAnsi="Arial" w:cs="Arial"/>
          <w:sz w:val="24"/>
          <w:szCs w:val="28"/>
          <w:lang w:val="en-CA"/>
        </w:rPr>
      </w:pPr>
    </w:p>
    <w:tbl>
      <w:tblPr>
        <w:tblW w:w="935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4395"/>
        <w:gridCol w:w="4961"/>
      </w:tblGrid>
      <w:tr w:rsidR="009A2E75" w:rsidRPr="006F09C0" w14:paraId="24B35AC0" w14:textId="77777777" w:rsidTr="00833A12">
        <w:trPr>
          <w:trHeight w:val="506"/>
        </w:trPr>
        <w:tc>
          <w:tcPr>
            <w:tcW w:w="4395" w:type="dxa"/>
            <w:shd w:val="clear" w:color="auto" w:fill="FFFFFF"/>
            <w:vAlign w:val="center"/>
          </w:tcPr>
          <w:p w14:paraId="362F0446" w14:textId="77777777" w:rsidR="009A2E75" w:rsidRPr="006F09C0" w:rsidRDefault="009A2E75" w:rsidP="00AE53E8">
            <w:pPr>
              <w:spacing w:after="0" w:line="240" w:lineRule="auto"/>
              <w:jc w:val="center"/>
              <w:rPr>
                <w:rFonts w:ascii="Arial" w:eastAsia="Times New Roman" w:hAnsi="Arial" w:cs="Arial"/>
                <w:b/>
                <w:bCs/>
                <w:color w:val="000000"/>
                <w:sz w:val="24"/>
                <w:szCs w:val="24"/>
                <w:lang w:val="en-CA" w:eastAsia="en-CA"/>
              </w:rPr>
            </w:pPr>
            <w:r w:rsidRPr="006F09C0">
              <w:rPr>
                <w:rFonts w:ascii="Arial" w:eastAsia="Times New Roman" w:hAnsi="Arial" w:cs="Arial"/>
                <w:b/>
                <w:bCs/>
                <w:color w:val="000000"/>
                <w:sz w:val="24"/>
                <w:szCs w:val="24"/>
                <w:lang w:val="en-CA" w:eastAsia="en-CA"/>
              </w:rPr>
              <w:t>FILE NAME</w:t>
            </w:r>
          </w:p>
        </w:tc>
        <w:tc>
          <w:tcPr>
            <w:tcW w:w="4961" w:type="dxa"/>
            <w:shd w:val="clear" w:color="auto" w:fill="FFFFFF"/>
            <w:vAlign w:val="center"/>
          </w:tcPr>
          <w:p w14:paraId="44C3C041" w14:textId="77777777" w:rsidR="009A2E75" w:rsidRPr="006F09C0" w:rsidRDefault="009A2E75" w:rsidP="00AE53E8">
            <w:pPr>
              <w:spacing w:after="0" w:line="240" w:lineRule="auto"/>
              <w:ind w:right="884"/>
              <w:jc w:val="center"/>
              <w:rPr>
                <w:rFonts w:ascii="Arial" w:eastAsia="Times New Roman" w:hAnsi="Arial" w:cs="Arial"/>
                <w:b/>
                <w:bCs/>
                <w:color w:val="000000"/>
                <w:sz w:val="24"/>
                <w:szCs w:val="24"/>
                <w:lang w:val="en-CA" w:eastAsia="en-CA"/>
              </w:rPr>
            </w:pPr>
            <w:r w:rsidRPr="006F09C0">
              <w:rPr>
                <w:rFonts w:ascii="Arial" w:eastAsia="Times New Roman" w:hAnsi="Arial" w:cs="Arial"/>
                <w:b/>
                <w:bCs/>
                <w:color w:val="000000"/>
                <w:sz w:val="24"/>
                <w:szCs w:val="24"/>
                <w:lang w:val="en-CA" w:eastAsia="en-CA"/>
              </w:rPr>
              <w:t xml:space="preserve">                DESCRIPTION</w:t>
            </w:r>
          </w:p>
        </w:tc>
      </w:tr>
      <w:tr w:rsidR="009A2E75" w:rsidRPr="006F09C0" w14:paraId="3FBA59CA" w14:textId="77777777" w:rsidTr="00833A12">
        <w:trPr>
          <w:trHeight w:val="506"/>
        </w:trPr>
        <w:tc>
          <w:tcPr>
            <w:tcW w:w="4395" w:type="dxa"/>
            <w:shd w:val="clear" w:color="auto" w:fill="FFC000"/>
            <w:vAlign w:val="center"/>
          </w:tcPr>
          <w:p w14:paraId="0FAD4920" w14:textId="4FBA8ADF" w:rsidR="009A2E75" w:rsidRPr="00833A12" w:rsidRDefault="00B26CAA" w:rsidP="00AE53E8">
            <w:pPr>
              <w:spacing w:after="0" w:line="240" w:lineRule="auto"/>
              <w:jc w:val="center"/>
              <w:rPr>
                <w:sz w:val="20"/>
                <w:lang w:val="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9A2E75" w:rsidRPr="00833A12">
              <w:rPr>
                <w:rFonts w:ascii="Arial" w:eastAsia="Times New Roman" w:hAnsi="Arial" w:cs="Arial"/>
                <w:color w:val="000000"/>
                <w:sz w:val="20"/>
                <w:szCs w:val="24"/>
                <w:lang w:val="en-CA" w:eastAsia="en-CA"/>
              </w:rPr>
              <w:t>DTM_</w:t>
            </w:r>
            <w:r>
              <w:rPr>
                <w:rFonts w:ascii="Arial" w:eastAsia="Times New Roman" w:hAnsi="Arial" w:cs="Arial"/>
                <w:color w:val="000000"/>
                <w:sz w:val="20"/>
                <w:szCs w:val="24"/>
                <w:lang w:val="en-CA" w:eastAsia="en-CA"/>
              </w:rPr>
              <w:t>12.5m</w:t>
            </w:r>
            <w:r w:rsidR="009A2E75" w:rsidRPr="00833A12">
              <w:rPr>
                <w:rFonts w:ascii="Arial" w:eastAsia="Times New Roman" w:hAnsi="Arial" w:cs="Arial"/>
                <w:color w:val="000000"/>
                <w:kern w:val="0"/>
                <w:sz w:val="20"/>
                <w:szCs w:val="24"/>
                <w:lang w:val="en-CA" w:eastAsia="en-CA"/>
              </w:rPr>
              <w:t>.grd</w:t>
            </w:r>
          </w:p>
        </w:tc>
        <w:tc>
          <w:tcPr>
            <w:tcW w:w="4961" w:type="dxa"/>
            <w:shd w:val="clear" w:color="auto" w:fill="FFC000"/>
            <w:vAlign w:val="center"/>
          </w:tcPr>
          <w:p w14:paraId="05DB0E25" w14:textId="16DF7A57" w:rsidR="009A2E75" w:rsidRPr="00833A12" w:rsidRDefault="009A2E75" w:rsidP="001D4656">
            <w:pPr>
              <w:spacing w:after="0" w:line="240" w:lineRule="auto"/>
              <w:jc w:val="center"/>
              <w:rPr>
                <w:sz w:val="20"/>
                <w:lang w:val="en-CA"/>
              </w:rPr>
            </w:pPr>
            <w:r w:rsidRPr="00833A12">
              <w:rPr>
                <w:rFonts w:ascii="Arial" w:eastAsia="Times New Roman" w:hAnsi="Arial" w:cs="Arial"/>
                <w:color w:val="000000"/>
                <w:sz w:val="20"/>
                <w:szCs w:val="24"/>
                <w:lang w:val="en-CA" w:eastAsia="en-CA"/>
              </w:rPr>
              <w:t xml:space="preserve">Digital Terrain Model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9A2E75" w:rsidRPr="006F09C0" w14:paraId="7F39D984" w14:textId="77777777" w:rsidTr="00833A12">
        <w:trPr>
          <w:trHeight w:val="506"/>
        </w:trPr>
        <w:tc>
          <w:tcPr>
            <w:tcW w:w="4395" w:type="dxa"/>
            <w:shd w:val="clear" w:color="auto" w:fill="FFFFFF"/>
            <w:vAlign w:val="center"/>
          </w:tcPr>
          <w:p w14:paraId="6B1364A2" w14:textId="20724A9C" w:rsidR="009A2E75" w:rsidRPr="00833A12" w:rsidRDefault="00B26CAA" w:rsidP="00AE53E8">
            <w:pPr>
              <w:spacing w:after="0" w:line="240" w:lineRule="auto"/>
              <w:jc w:val="center"/>
              <w:rPr>
                <w:sz w:val="20"/>
                <w:lang w:val="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9A2E75" w:rsidRPr="00833A12">
              <w:rPr>
                <w:rFonts w:ascii="Arial" w:eastAsia="Times New Roman" w:hAnsi="Arial" w:cs="Arial"/>
                <w:color w:val="000000"/>
                <w:sz w:val="20"/>
                <w:szCs w:val="24"/>
                <w:lang w:val="en-CA" w:eastAsia="en-CA"/>
              </w:rPr>
              <w:t>TMI_</w:t>
            </w:r>
            <w:r>
              <w:rPr>
                <w:rFonts w:ascii="Arial" w:eastAsia="Times New Roman" w:hAnsi="Arial" w:cs="Arial"/>
                <w:color w:val="000000"/>
                <w:sz w:val="20"/>
                <w:szCs w:val="24"/>
                <w:lang w:val="en-CA" w:eastAsia="en-CA"/>
              </w:rPr>
              <w:t>12.5m</w:t>
            </w:r>
            <w:r w:rsidR="009A2E75" w:rsidRPr="00833A12">
              <w:rPr>
                <w:rFonts w:ascii="Arial" w:eastAsia="Times New Roman" w:hAnsi="Arial" w:cs="Arial"/>
                <w:color w:val="000000"/>
                <w:kern w:val="0"/>
                <w:sz w:val="20"/>
                <w:szCs w:val="24"/>
                <w:lang w:val="en-CA" w:eastAsia="en-CA"/>
              </w:rPr>
              <w:t>.grd</w:t>
            </w:r>
          </w:p>
        </w:tc>
        <w:tc>
          <w:tcPr>
            <w:tcW w:w="4961" w:type="dxa"/>
            <w:shd w:val="clear" w:color="auto" w:fill="FFFFFF"/>
            <w:vAlign w:val="center"/>
          </w:tcPr>
          <w:p w14:paraId="62089B47" w14:textId="3DA1A592" w:rsidR="009A2E75" w:rsidRPr="00833A12" w:rsidRDefault="009C24FA" w:rsidP="001D4656">
            <w:pPr>
              <w:spacing w:after="0" w:line="240" w:lineRule="auto"/>
              <w:jc w:val="center"/>
              <w:rPr>
                <w:sz w:val="20"/>
                <w:lang w:val="en-CA"/>
              </w:rPr>
            </w:pPr>
            <w:r w:rsidRPr="00833A12">
              <w:rPr>
                <w:rFonts w:ascii="Arial" w:eastAsia="Times New Roman" w:hAnsi="Arial" w:cs="Arial"/>
                <w:color w:val="000000"/>
                <w:sz w:val="20"/>
                <w:szCs w:val="24"/>
                <w:lang w:val="en-CA" w:eastAsia="en-CA"/>
              </w:rPr>
              <w:t xml:space="preserve">Total Magnetic Intensity </w:t>
            </w:r>
            <w:r w:rsidR="009A2E75" w:rsidRPr="00833A12">
              <w:rPr>
                <w:rFonts w:ascii="Arial" w:eastAsia="Times New Roman" w:hAnsi="Arial" w:cs="Arial"/>
                <w:color w:val="000000"/>
                <w:sz w:val="20"/>
                <w:szCs w:val="24"/>
                <w:lang w:val="en-CA" w:eastAsia="en-CA"/>
              </w:rPr>
              <w:t xml:space="preserve">gridded at </w:t>
            </w:r>
            <w:r w:rsidR="00B26CAA">
              <w:rPr>
                <w:rFonts w:ascii="Arial" w:eastAsia="Times New Roman" w:hAnsi="Arial" w:cs="Arial"/>
                <w:color w:val="000000"/>
                <w:sz w:val="20"/>
                <w:szCs w:val="24"/>
                <w:lang w:val="en-CA" w:eastAsia="en-CA"/>
              </w:rPr>
              <w:t>12.5 m</w:t>
            </w:r>
            <w:r w:rsidR="009A2E75" w:rsidRPr="00833A12">
              <w:rPr>
                <w:rFonts w:ascii="Arial" w:eastAsia="Times New Roman" w:hAnsi="Arial" w:cs="Arial"/>
                <w:color w:val="000000"/>
                <w:sz w:val="20"/>
                <w:szCs w:val="24"/>
                <w:lang w:val="en-CA" w:eastAsia="en-CA"/>
              </w:rPr>
              <w:t xml:space="preserve"> cell size</w:t>
            </w:r>
          </w:p>
        </w:tc>
      </w:tr>
      <w:tr w:rsidR="009A2E75" w:rsidRPr="006F09C0" w14:paraId="72FE6D61" w14:textId="77777777" w:rsidTr="00833A12">
        <w:trPr>
          <w:trHeight w:val="506"/>
        </w:trPr>
        <w:tc>
          <w:tcPr>
            <w:tcW w:w="4395" w:type="dxa"/>
            <w:shd w:val="clear" w:color="auto" w:fill="FFC000"/>
            <w:vAlign w:val="center"/>
          </w:tcPr>
          <w:p w14:paraId="695A9E47" w14:textId="66F62E43" w:rsidR="009A2E75" w:rsidRPr="00833A12" w:rsidRDefault="00B26CAA" w:rsidP="00AE53E8">
            <w:pPr>
              <w:spacing w:after="0" w:line="240" w:lineRule="auto"/>
              <w:jc w:val="center"/>
              <w:rPr>
                <w:sz w:val="20"/>
                <w:lang w:val="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9A2E75" w:rsidRPr="00833A12">
              <w:rPr>
                <w:rFonts w:ascii="Arial" w:eastAsia="Times New Roman" w:hAnsi="Arial" w:cs="Arial"/>
                <w:color w:val="000000"/>
                <w:sz w:val="20"/>
                <w:szCs w:val="24"/>
                <w:lang w:val="en-CA" w:eastAsia="en-CA"/>
              </w:rPr>
              <w:t>RMI_</w:t>
            </w:r>
            <w:r>
              <w:rPr>
                <w:rFonts w:ascii="Arial" w:eastAsia="Times New Roman" w:hAnsi="Arial" w:cs="Arial"/>
                <w:color w:val="000000"/>
                <w:sz w:val="20"/>
                <w:szCs w:val="24"/>
                <w:lang w:val="en-CA" w:eastAsia="en-CA"/>
              </w:rPr>
              <w:t>12.5m</w:t>
            </w:r>
            <w:r w:rsidR="009A2E75" w:rsidRPr="00833A12">
              <w:rPr>
                <w:rFonts w:ascii="Arial" w:eastAsia="Times New Roman" w:hAnsi="Arial" w:cs="Arial"/>
                <w:color w:val="000000"/>
                <w:kern w:val="0"/>
                <w:sz w:val="20"/>
                <w:szCs w:val="24"/>
                <w:lang w:val="en-CA" w:eastAsia="en-CA"/>
              </w:rPr>
              <w:t>.grd</w:t>
            </w:r>
          </w:p>
        </w:tc>
        <w:tc>
          <w:tcPr>
            <w:tcW w:w="4961" w:type="dxa"/>
            <w:shd w:val="clear" w:color="auto" w:fill="FFC000"/>
            <w:vAlign w:val="center"/>
          </w:tcPr>
          <w:p w14:paraId="5476F76A" w14:textId="75D894C0" w:rsidR="009A2E75" w:rsidRPr="00833A12" w:rsidRDefault="009A2E75" w:rsidP="009C24FA">
            <w:pPr>
              <w:spacing w:after="0" w:line="240" w:lineRule="auto"/>
              <w:jc w:val="center"/>
              <w:rPr>
                <w:sz w:val="20"/>
                <w:lang w:val="en-CA"/>
              </w:rPr>
            </w:pPr>
            <w:r w:rsidRPr="00833A12">
              <w:rPr>
                <w:rFonts w:ascii="Arial" w:eastAsia="Times New Roman" w:hAnsi="Arial" w:cs="Arial"/>
                <w:color w:val="000000"/>
                <w:sz w:val="20"/>
                <w:szCs w:val="24"/>
                <w:lang w:val="en-CA" w:eastAsia="en-CA"/>
              </w:rPr>
              <w:t>Residual Magnetic Intensity</w:t>
            </w:r>
            <w:r w:rsidR="00AA5EC3" w:rsidRPr="00833A12">
              <w:rPr>
                <w:rFonts w:ascii="Arial" w:eastAsia="Times New Roman" w:hAnsi="Arial" w:cs="Arial"/>
                <w:color w:val="000000"/>
                <w:sz w:val="20"/>
                <w:szCs w:val="24"/>
                <w:lang w:val="en-CA" w:eastAsia="en-CA"/>
              </w:rPr>
              <w:t xml:space="preserve"> </w:t>
            </w:r>
            <w:r w:rsidRPr="00833A12">
              <w:rPr>
                <w:rFonts w:ascii="Arial" w:eastAsia="Times New Roman" w:hAnsi="Arial" w:cs="Arial"/>
                <w:color w:val="000000"/>
                <w:sz w:val="20"/>
                <w:szCs w:val="24"/>
                <w:lang w:val="en-CA" w:eastAsia="en-CA"/>
              </w:rPr>
              <w:t xml:space="preserve">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14263A" w:rsidRPr="006F09C0" w14:paraId="594B6D86" w14:textId="77777777" w:rsidTr="00833A12">
        <w:trPr>
          <w:trHeight w:val="506"/>
        </w:trPr>
        <w:tc>
          <w:tcPr>
            <w:tcW w:w="4395" w:type="dxa"/>
            <w:shd w:val="clear" w:color="auto" w:fill="auto"/>
            <w:vAlign w:val="center"/>
          </w:tcPr>
          <w:p w14:paraId="6E9573B4" w14:textId="4411CAA3" w:rsidR="0014263A" w:rsidRPr="00833A12" w:rsidRDefault="00B26CAA" w:rsidP="00AE53E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14263A" w:rsidRPr="00833A12">
              <w:rPr>
                <w:rFonts w:ascii="Arial" w:eastAsia="Times New Roman" w:hAnsi="Arial" w:cs="Arial"/>
                <w:color w:val="000000"/>
                <w:sz w:val="20"/>
                <w:szCs w:val="24"/>
                <w:lang w:val="en-CA" w:eastAsia="en-CA"/>
              </w:rPr>
              <w:t>RTP_</w:t>
            </w:r>
            <w:r>
              <w:rPr>
                <w:rFonts w:ascii="Arial" w:eastAsia="Times New Roman" w:hAnsi="Arial" w:cs="Arial"/>
                <w:color w:val="000000"/>
                <w:sz w:val="20"/>
                <w:szCs w:val="24"/>
                <w:lang w:val="en-CA" w:eastAsia="en-CA"/>
              </w:rPr>
              <w:t>12.5m</w:t>
            </w:r>
            <w:r w:rsidR="0014263A" w:rsidRPr="00833A12">
              <w:rPr>
                <w:rFonts w:ascii="Arial" w:eastAsia="Times New Roman" w:hAnsi="Arial" w:cs="Arial"/>
                <w:color w:val="000000"/>
                <w:kern w:val="0"/>
                <w:sz w:val="20"/>
                <w:szCs w:val="24"/>
                <w:lang w:val="en-CA" w:eastAsia="en-CA"/>
              </w:rPr>
              <w:t>.grd</w:t>
            </w:r>
          </w:p>
        </w:tc>
        <w:tc>
          <w:tcPr>
            <w:tcW w:w="4961" w:type="dxa"/>
            <w:shd w:val="clear" w:color="auto" w:fill="auto"/>
            <w:vAlign w:val="center"/>
          </w:tcPr>
          <w:p w14:paraId="7684A218" w14:textId="02FDBDA3" w:rsidR="0014263A" w:rsidRPr="00833A12" w:rsidRDefault="0014263A" w:rsidP="009C24F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 xml:space="preserve">Reduced to Magnetic Pole of RMI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20462867" w14:textId="77777777" w:rsidTr="00833A12">
        <w:trPr>
          <w:trHeight w:val="506"/>
        </w:trPr>
        <w:tc>
          <w:tcPr>
            <w:tcW w:w="4395" w:type="dxa"/>
            <w:shd w:val="clear" w:color="auto" w:fill="FFC000"/>
            <w:vAlign w:val="center"/>
          </w:tcPr>
          <w:p w14:paraId="0D90C3A9" w14:textId="4BDB3D22" w:rsidR="00833A12" w:rsidRPr="00833A12" w:rsidRDefault="00B26CAA" w:rsidP="00AE53E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CHG_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kern w:val="0"/>
                <w:sz w:val="20"/>
                <w:szCs w:val="24"/>
                <w:lang w:val="en-CA" w:eastAsia="en-CA"/>
              </w:rPr>
              <w:t>.grd</w:t>
            </w:r>
          </w:p>
        </w:tc>
        <w:tc>
          <w:tcPr>
            <w:tcW w:w="4961" w:type="dxa"/>
            <w:shd w:val="clear" w:color="auto" w:fill="FFC000"/>
            <w:vAlign w:val="center"/>
          </w:tcPr>
          <w:p w14:paraId="05AEDC4D" w14:textId="291E1462" w:rsidR="00833A12" w:rsidRPr="00833A12" w:rsidRDefault="00833A12" w:rsidP="009C24F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 xml:space="preserve">Calculated Horizontal Gradient of RMI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361B4D3E" w14:textId="77777777" w:rsidTr="00833A12">
        <w:trPr>
          <w:trHeight w:val="506"/>
        </w:trPr>
        <w:tc>
          <w:tcPr>
            <w:tcW w:w="4395" w:type="dxa"/>
            <w:shd w:val="clear" w:color="auto" w:fill="FFFFFF"/>
            <w:vAlign w:val="center"/>
          </w:tcPr>
          <w:p w14:paraId="25B71435" w14:textId="0BB355D1" w:rsidR="00833A12" w:rsidRPr="00833A12" w:rsidRDefault="00B26CAA" w:rsidP="003235DD">
            <w:pPr>
              <w:spacing w:after="0" w:line="240" w:lineRule="auto"/>
              <w:jc w:val="center"/>
              <w:rPr>
                <w:sz w:val="20"/>
                <w:lang w:val="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CVG_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kern w:val="0"/>
                <w:sz w:val="20"/>
                <w:szCs w:val="24"/>
                <w:lang w:val="en-CA" w:eastAsia="en-CA"/>
              </w:rPr>
              <w:t>.grd</w:t>
            </w:r>
          </w:p>
        </w:tc>
        <w:tc>
          <w:tcPr>
            <w:tcW w:w="4961" w:type="dxa"/>
            <w:shd w:val="clear" w:color="auto" w:fill="FFFFFF"/>
            <w:vAlign w:val="center"/>
          </w:tcPr>
          <w:p w14:paraId="7B8EF35E" w14:textId="740437A7" w:rsidR="00833A12" w:rsidRPr="00833A12" w:rsidRDefault="00833A12" w:rsidP="00F75E48">
            <w:pPr>
              <w:spacing w:after="0" w:line="240" w:lineRule="auto"/>
              <w:jc w:val="center"/>
              <w:rPr>
                <w:sz w:val="20"/>
                <w:lang w:val="en-CA"/>
              </w:rPr>
            </w:pPr>
            <w:r w:rsidRPr="00833A12">
              <w:rPr>
                <w:rFonts w:ascii="Arial" w:eastAsia="Times New Roman" w:hAnsi="Arial" w:cs="Arial"/>
                <w:color w:val="000000"/>
                <w:sz w:val="20"/>
                <w:szCs w:val="24"/>
                <w:lang w:val="en-CA" w:eastAsia="en-CA"/>
              </w:rPr>
              <w:t xml:space="preserve">Calculated Vertical Gradient of RMI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0AAD11E8" w14:textId="77777777" w:rsidTr="00833A12">
        <w:trPr>
          <w:trHeight w:val="506"/>
        </w:trPr>
        <w:tc>
          <w:tcPr>
            <w:tcW w:w="4395" w:type="dxa"/>
            <w:shd w:val="clear" w:color="auto" w:fill="FFC000"/>
            <w:vAlign w:val="center"/>
          </w:tcPr>
          <w:p w14:paraId="471258E8" w14:textId="048C01E7" w:rsidR="00833A12" w:rsidRPr="00833A12" w:rsidRDefault="00B26CAA" w:rsidP="003235DD">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K_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25E98557" w14:textId="5599A10E"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 xml:space="preserve">Potassium (%K) – in percentage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7FB99FA8" w14:textId="77777777" w:rsidTr="00833A12">
        <w:trPr>
          <w:trHeight w:val="506"/>
        </w:trPr>
        <w:tc>
          <w:tcPr>
            <w:tcW w:w="4395" w:type="dxa"/>
            <w:shd w:val="clear" w:color="auto" w:fill="FFFFFF" w:themeFill="background1"/>
            <w:vAlign w:val="center"/>
          </w:tcPr>
          <w:p w14:paraId="740F9847" w14:textId="2F2A284C"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6B6AE5">
              <w:rPr>
                <w:rFonts w:ascii="Arial" w:eastAsia="Times New Roman" w:hAnsi="Arial" w:cs="Arial"/>
                <w:color w:val="000000"/>
                <w:sz w:val="20"/>
                <w:szCs w:val="24"/>
                <w:lang w:val="en-CA" w:eastAsia="en-CA"/>
              </w:rPr>
              <w:t>e</w:t>
            </w:r>
            <w:r w:rsidR="00833A12" w:rsidRPr="00833A12">
              <w:rPr>
                <w:rFonts w:ascii="Arial" w:eastAsia="Times New Roman" w:hAnsi="Arial" w:cs="Arial"/>
                <w:color w:val="000000"/>
                <w:sz w:val="20"/>
                <w:szCs w:val="24"/>
                <w:lang w:val="en-CA" w:eastAsia="en-CA"/>
              </w:rPr>
              <w:t>Th_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1551D734" w14:textId="679C4D8D"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Thorium (</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 xml:space="preserve">) – equivalent concentration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666047A3" w14:textId="77777777" w:rsidTr="00833A12">
        <w:trPr>
          <w:trHeight w:val="506"/>
        </w:trPr>
        <w:tc>
          <w:tcPr>
            <w:tcW w:w="4395" w:type="dxa"/>
            <w:shd w:val="clear" w:color="auto" w:fill="FFC000"/>
            <w:vAlign w:val="center"/>
          </w:tcPr>
          <w:p w14:paraId="3692B727" w14:textId="07688ED2"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6B6AE5">
              <w:rPr>
                <w:rFonts w:ascii="Arial" w:eastAsia="Times New Roman" w:hAnsi="Arial" w:cs="Arial"/>
                <w:color w:val="000000"/>
                <w:sz w:val="20"/>
                <w:szCs w:val="24"/>
                <w:lang w:val="en-CA" w:eastAsia="en-CA"/>
              </w:rPr>
              <w:t>e</w:t>
            </w:r>
            <w:r w:rsidR="00833A12" w:rsidRPr="00833A12">
              <w:rPr>
                <w:rFonts w:ascii="Arial" w:eastAsia="Times New Roman" w:hAnsi="Arial" w:cs="Arial"/>
                <w:color w:val="000000"/>
                <w:sz w:val="20"/>
                <w:szCs w:val="24"/>
                <w:lang w:val="en-CA" w:eastAsia="en-CA"/>
              </w:rPr>
              <w:t>U_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3589110F" w14:textId="38C412BB"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Uranium (</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 xml:space="preserve">) – equivalent concentration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7F9DD391" w14:textId="77777777" w:rsidTr="00833A12">
        <w:trPr>
          <w:trHeight w:val="506"/>
        </w:trPr>
        <w:tc>
          <w:tcPr>
            <w:tcW w:w="4395" w:type="dxa"/>
            <w:shd w:val="clear" w:color="auto" w:fill="FFFFFF" w:themeFill="background1"/>
            <w:vAlign w:val="center"/>
          </w:tcPr>
          <w:p w14:paraId="2F540EB2" w14:textId="7D76C302"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TC_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46C49BE7" w14:textId="4A2EB00D"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 xml:space="preserve">Total Count (TC)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19DA6FD0" w14:textId="77777777" w:rsidTr="00833A12">
        <w:trPr>
          <w:trHeight w:val="506"/>
        </w:trPr>
        <w:tc>
          <w:tcPr>
            <w:tcW w:w="4395" w:type="dxa"/>
            <w:shd w:val="clear" w:color="auto" w:fill="FFC000"/>
            <w:vAlign w:val="center"/>
          </w:tcPr>
          <w:p w14:paraId="356C1FEF" w14:textId="154F758A"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TCexp_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1011E713" w14:textId="294E6762"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Total Count (</w:t>
            </w:r>
            <w:proofErr w:type="spellStart"/>
            <w:r w:rsidRPr="00833A12">
              <w:rPr>
                <w:rFonts w:ascii="Arial" w:eastAsia="Times New Roman" w:hAnsi="Arial" w:cs="Arial"/>
                <w:color w:val="000000"/>
                <w:sz w:val="20"/>
                <w:szCs w:val="24"/>
                <w:lang w:val="en-CA" w:eastAsia="en-CA"/>
              </w:rPr>
              <w:t>TCexp</w:t>
            </w:r>
            <w:proofErr w:type="spellEnd"/>
            <w:r w:rsidRPr="00833A12">
              <w:rPr>
                <w:rFonts w:ascii="Arial" w:eastAsia="Times New Roman" w:hAnsi="Arial" w:cs="Arial"/>
                <w:color w:val="000000"/>
                <w:sz w:val="20"/>
                <w:szCs w:val="24"/>
                <w:lang w:val="en-CA" w:eastAsia="en-CA"/>
              </w:rPr>
              <w:t xml:space="preserve">) – exposure rate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70DD5041" w14:textId="77777777" w:rsidTr="00833A12">
        <w:trPr>
          <w:trHeight w:val="506"/>
        </w:trPr>
        <w:tc>
          <w:tcPr>
            <w:tcW w:w="4395" w:type="dxa"/>
            <w:shd w:val="clear" w:color="auto" w:fill="FFFFFF" w:themeFill="background1"/>
            <w:vAlign w:val="center"/>
          </w:tcPr>
          <w:p w14:paraId="288CB404" w14:textId="1B06A57E"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KThratio_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38E2D39F" w14:textId="2F571B0A"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Potassium over Thorium ratio (%K/</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 xml:space="preserve">)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062BAEB8" w14:textId="77777777" w:rsidTr="00833A12">
        <w:trPr>
          <w:trHeight w:val="506"/>
        </w:trPr>
        <w:tc>
          <w:tcPr>
            <w:tcW w:w="4395" w:type="dxa"/>
            <w:shd w:val="clear" w:color="auto" w:fill="FFC000"/>
            <w:vAlign w:val="center"/>
          </w:tcPr>
          <w:p w14:paraId="283C06ED" w14:textId="62682364"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KUratio_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21E26AE6" w14:textId="3079B4A6"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Potassium over Uranium ratio (%K/</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 xml:space="preserve">)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7026B1DC" w14:textId="77777777" w:rsidTr="00833A12">
        <w:trPr>
          <w:trHeight w:val="506"/>
        </w:trPr>
        <w:tc>
          <w:tcPr>
            <w:tcW w:w="4395" w:type="dxa"/>
            <w:shd w:val="clear" w:color="auto" w:fill="FFFFFF" w:themeFill="background1"/>
            <w:vAlign w:val="center"/>
          </w:tcPr>
          <w:p w14:paraId="1C02E949" w14:textId="5CF82977"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UThratio_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36BC4819" w14:textId="422978EA"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Uranium over Thorium ratio (</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 xml:space="preserve">)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36D47333" w14:textId="77777777" w:rsidTr="00833A12">
        <w:trPr>
          <w:trHeight w:val="506"/>
        </w:trPr>
        <w:tc>
          <w:tcPr>
            <w:tcW w:w="4395" w:type="dxa"/>
            <w:shd w:val="clear" w:color="auto" w:fill="FFC000"/>
            <w:vAlign w:val="center"/>
          </w:tcPr>
          <w:p w14:paraId="29618BA4" w14:textId="53BBB520"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UKratio_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1E36C947" w14:textId="2E9B65F9"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Uranium over Potassium ratio (</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 xml:space="preserve">/%K)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1AC1941D" w14:textId="77777777" w:rsidTr="00833A12">
        <w:trPr>
          <w:trHeight w:val="506"/>
        </w:trPr>
        <w:tc>
          <w:tcPr>
            <w:tcW w:w="4395" w:type="dxa"/>
            <w:shd w:val="clear" w:color="auto" w:fill="FFFFFF" w:themeFill="background1"/>
            <w:vAlign w:val="center"/>
          </w:tcPr>
          <w:p w14:paraId="18E6D0E5" w14:textId="703AF00B"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ThKratio_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69E895A4" w14:textId="1A18502F"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Thorium over Potassium ratio (</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 xml:space="preserve">/%K)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833A12" w:rsidRPr="006F09C0" w14:paraId="64AB0604" w14:textId="77777777" w:rsidTr="00833A12">
        <w:trPr>
          <w:trHeight w:val="506"/>
        </w:trPr>
        <w:tc>
          <w:tcPr>
            <w:tcW w:w="4395" w:type="dxa"/>
            <w:shd w:val="clear" w:color="auto" w:fill="FFC000"/>
            <w:vAlign w:val="center"/>
          </w:tcPr>
          <w:p w14:paraId="257AB1F5" w14:textId="49E67DDD" w:rsidR="00833A12" w:rsidRPr="00833A12" w:rsidRDefault="00B26CAA" w:rsidP="00F75E48">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20138_MntVic_North</w:t>
            </w:r>
            <w:r w:rsidR="00B441AC">
              <w:rPr>
                <w:rFonts w:ascii="Arial" w:eastAsia="Times New Roman" w:hAnsi="Arial" w:cs="Arial"/>
                <w:color w:val="000000"/>
                <w:sz w:val="20"/>
                <w:szCs w:val="24"/>
                <w:lang w:val="en-CA" w:eastAsia="en-CA"/>
              </w:rPr>
              <w:t>_</w:t>
            </w:r>
            <w:r w:rsidR="00833A12" w:rsidRPr="00833A12">
              <w:rPr>
                <w:rFonts w:ascii="Arial" w:eastAsia="Times New Roman" w:hAnsi="Arial" w:cs="Arial"/>
                <w:color w:val="000000"/>
                <w:sz w:val="20"/>
                <w:szCs w:val="24"/>
                <w:lang w:val="en-CA" w:eastAsia="en-CA"/>
              </w:rPr>
              <w:t>ThUratio_</w:t>
            </w:r>
            <w:r>
              <w:rPr>
                <w:rFonts w:ascii="Arial" w:eastAsia="Times New Roman" w:hAnsi="Arial" w:cs="Arial"/>
                <w:color w:val="000000"/>
                <w:sz w:val="20"/>
                <w:szCs w:val="24"/>
                <w:lang w:val="en-CA" w:eastAsia="en-CA"/>
              </w:rPr>
              <w:t>12.5m</w:t>
            </w:r>
            <w:r w:rsidR="00833A12"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6F09C3D7" w14:textId="7EEB116D" w:rsidR="00833A12" w:rsidRPr="00833A12" w:rsidRDefault="00833A12" w:rsidP="00AA5EC3">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Thorium over Uranium ratio (</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 xml:space="preserve">) gridded at </w:t>
            </w:r>
            <w:r w:rsidR="00B26CAA">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bl>
    <w:p w14:paraId="3B7F1D69" w14:textId="77777777" w:rsidR="009A2E75" w:rsidRDefault="009A2E75" w:rsidP="00750046">
      <w:pPr>
        <w:spacing w:after="0"/>
        <w:rPr>
          <w:rFonts w:ascii="Arial" w:eastAsia="Times New Roman" w:hAnsi="Arial" w:cs="Arial"/>
          <w:sz w:val="24"/>
          <w:szCs w:val="28"/>
          <w:lang w:val="en-CA"/>
        </w:rPr>
      </w:pPr>
    </w:p>
    <w:p w14:paraId="7377B856" w14:textId="77777777" w:rsidR="009C24FA" w:rsidRDefault="009C24FA" w:rsidP="00750046">
      <w:pPr>
        <w:spacing w:after="0"/>
        <w:rPr>
          <w:rFonts w:ascii="Arial" w:eastAsia="Times New Roman" w:hAnsi="Arial" w:cs="Arial"/>
          <w:sz w:val="24"/>
          <w:szCs w:val="28"/>
          <w:lang w:val="en-CA"/>
        </w:rPr>
      </w:pPr>
    </w:p>
    <w:p w14:paraId="72044103" w14:textId="77777777" w:rsidR="005D4AE3" w:rsidRDefault="005D4AE3" w:rsidP="009C24FA">
      <w:pPr>
        <w:spacing w:after="0"/>
        <w:rPr>
          <w:rFonts w:ascii="Arial" w:eastAsia="Times New Roman" w:hAnsi="Arial" w:cs="Arial"/>
          <w:sz w:val="24"/>
          <w:szCs w:val="28"/>
          <w:lang w:val="en-CA"/>
        </w:rPr>
        <w:sectPr w:rsidR="005D4AE3" w:rsidSect="00467B4A">
          <w:footerReference w:type="default" r:id="rId68"/>
          <w:pgSz w:w="12240" w:h="15840"/>
          <w:pgMar w:top="1135" w:right="1440" w:bottom="1440" w:left="1440" w:header="720" w:footer="12" w:gutter="0"/>
          <w:pgNumType w:start="1"/>
          <w:cols w:space="720"/>
          <w:docGrid w:linePitch="360" w:charSpace="-2049"/>
        </w:sectPr>
      </w:pPr>
    </w:p>
    <w:p w14:paraId="35A922D1" w14:textId="77777777" w:rsidR="00283818" w:rsidRDefault="00283818" w:rsidP="00283818">
      <w:pPr>
        <w:spacing w:after="0"/>
        <w:rPr>
          <w:rFonts w:ascii="Arial" w:eastAsia="Times New Roman" w:hAnsi="Arial" w:cs="Arial"/>
          <w:sz w:val="28"/>
          <w:szCs w:val="28"/>
          <w:lang w:val="en-CA"/>
        </w:rPr>
      </w:pPr>
      <w:r w:rsidRPr="00CD4242">
        <w:rPr>
          <w:rFonts w:ascii="Arial" w:eastAsia="Times New Roman" w:hAnsi="Arial" w:cs="Arial"/>
          <w:sz w:val="28"/>
          <w:szCs w:val="28"/>
          <w:u w:val="single"/>
          <w:lang w:val="en-CA"/>
        </w:rPr>
        <w:lastRenderedPageBreak/>
        <w:t>Grids:</w:t>
      </w:r>
      <w:r w:rsidRPr="00CD4242">
        <w:rPr>
          <w:rFonts w:ascii="Arial" w:eastAsia="Times New Roman" w:hAnsi="Arial" w:cs="Arial"/>
          <w:sz w:val="28"/>
          <w:szCs w:val="28"/>
          <w:lang w:val="en-CA"/>
        </w:rPr>
        <w:t xml:space="preserve"> </w:t>
      </w:r>
    </w:p>
    <w:p w14:paraId="0BCC3F68" w14:textId="77777777" w:rsidR="00283818" w:rsidRDefault="00283818" w:rsidP="005D4AE3">
      <w:pPr>
        <w:spacing w:after="0"/>
        <w:rPr>
          <w:rFonts w:ascii="Arial" w:eastAsia="Times New Roman" w:hAnsi="Arial" w:cs="Arial"/>
          <w:sz w:val="24"/>
          <w:szCs w:val="28"/>
          <w:lang w:val="en-CA"/>
        </w:rPr>
      </w:pPr>
    </w:p>
    <w:p w14:paraId="283F01C2" w14:textId="7B356F5B" w:rsidR="005D4AE3" w:rsidRDefault="00B26CAA" w:rsidP="005D4AE3">
      <w:pPr>
        <w:spacing w:after="0"/>
        <w:rPr>
          <w:rFonts w:ascii="Arial" w:eastAsia="Times New Roman" w:hAnsi="Arial" w:cs="Arial"/>
          <w:sz w:val="24"/>
          <w:szCs w:val="28"/>
          <w:lang w:val="en-CA"/>
        </w:rPr>
      </w:pPr>
      <w:r>
        <w:rPr>
          <w:rFonts w:ascii="Arial" w:eastAsia="Times New Roman" w:hAnsi="Arial" w:cs="Arial"/>
          <w:sz w:val="24"/>
          <w:szCs w:val="28"/>
          <w:lang w:val="en-CA"/>
        </w:rPr>
        <w:t>Mount Vic – South</w:t>
      </w:r>
      <w:r w:rsidR="005D4AE3">
        <w:rPr>
          <w:rFonts w:ascii="Arial" w:eastAsia="Times New Roman" w:hAnsi="Arial" w:cs="Arial"/>
          <w:sz w:val="24"/>
          <w:szCs w:val="28"/>
          <w:lang w:val="en-CA"/>
        </w:rPr>
        <w:t>,</w:t>
      </w:r>
      <w:r w:rsidR="005D4AE3" w:rsidRPr="00CD4242">
        <w:rPr>
          <w:rFonts w:ascii="Arial" w:eastAsia="Times New Roman" w:hAnsi="Arial" w:cs="Arial"/>
          <w:sz w:val="24"/>
          <w:szCs w:val="28"/>
          <w:lang w:val="en-CA"/>
        </w:rPr>
        <w:t xml:space="preserve"> </w:t>
      </w:r>
      <w:r w:rsidR="005D4AE3">
        <w:rPr>
          <w:rFonts w:ascii="Arial" w:eastAsia="Times New Roman" w:hAnsi="Arial" w:cs="Arial"/>
          <w:sz w:val="24"/>
          <w:szCs w:val="28"/>
          <w:lang w:val="en-CA"/>
        </w:rPr>
        <w:t xml:space="preserve">WGS 84 </w:t>
      </w:r>
      <w:r w:rsidR="005D4AE3" w:rsidRPr="00CD4242">
        <w:rPr>
          <w:rFonts w:ascii="Arial" w:eastAsia="Times New Roman" w:hAnsi="Arial" w:cs="Arial"/>
          <w:sz w:val="24"/>
          <w:szCs w:val="28"/>
          <w:lang w:val="en-CA"/>
        </w:rPr>
        <w:t xml:space="preserve">Datum, Zone </w:t>
      </w:r>
      <w:r>
        <w:rPr>
          <w:rFonts w:ascii="Arial" w:eastAsia="Times New Roman" w:hAnsi="Arial" w:cs="Arial"/>
          <w:sz w:val="24"/>
          <w:szCs w:val="28"/>
          <w:lang w:val="en-CA"/>
        </w:rPr>
        <w:t>8</w:t>
      </w:r>
      <w:r w:rsidR="005D4AE3" w:rsidRPr="00CD4242">
        <w:rPr>
          <w:rFonts w:ascii="Arial" w:eastAsia="Times New Roman" w:hAnsi="Arial" w:cs="Arial"/>
          <w:sz w:val="24"/>
          <w:szCs w:val="28"/>
          <w:lang w:val="en-CA"/>
        </w:rPr>
        <w:t xml:space="preserve">N, cell size at </w:t>
      </w:r>
      <w:r>
        <w:rPr>
          <w:rFonts w:ascii="Arial" w:eastAsia="Times New Roman" w:hAnsi="Arial" w:cs="Arial"/>
          <w:sz w:val="24"/>
          <w:szCs w:val="28"/>
          <w:lang w:val="en-CA"/>
        </w:rPr>
        <w:t>12.5</w:t>
      </w:r>
      <w:r w:rsidR="005D4AE3" w:rsidRPr="00CD4242">
        <w:rPr>
          <w:rFonts w:ascii="Arial" w:eastAsia="Times New Roman" w:hAnsi="Arial" w:cs="Arial"/>
          <w:sz w:val="24"/>
          <w:szCs w:val="28"/>
          <w:lang w:val="en-CA"/>
        </w:rPr>
        <w:t xml:space="preserve"> m</w:t>
      </w:r>
    </w:p>
    <w:p w14:paraId="14333816" w14:textId="77777777" w:rsidR="005D4AE3" w:rsidRDefault="005D4AE3" w:rsidP="005D4AE3">
      <w:pPr>
        <w:spacing w:after="0"/>
        <w:rPr>
          <w:rFonts w:ascii="Arial" w:eastAsia="Times New Roman" w:hAnsi="Arial" w:cs="Arial"/>
          <w:sz w:val="24"/>
          <w:szCs w:val="28"/>
          <w:lang w:val="en-CA"/>
        </w:rPr>
      </w:pPr>
    </w:p>
    <w:tbl>
      <w:tblPr>
        <w:tblW w:w="935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4395"/>
        <w:gridCol w:w="4961"/>
      </w:tblGrid>
      <w:tr w:rsidR="00B26CAA" w:rsidRPr="006F09C0" w14:paraId="5A2CA961" w14:textId="77777777" w:rsidTr="001363CA">
        <w:trPr>
          <w:trHeight w:val="506"/>
        </w:trPr>
        <w:tc>
          <w:tcPr>
            <w:tcW w:w="4395" w:type="dxa"/>
            <w:shd w:val="clear" w:color="auto" w:fill="FFFFFF"/>
            <w:vAlign w:val="center"/>
          </w:tcPr>
          <w:p w14:paraId="39A1E127" w14:textId="77777777" w:rsidR="00B26CAA" w:rsidRPr="006F09C0" w:rsidRDefault="00B26CAA" w:rsidP="001363CA">
            <w:pPr>
              <w:spacing w:after="0" w:line="240" w:lineRule="auto"/>
              <w:jc w:val="center"/>
              <w:rPr>
                <w:rFonts w:ascii="Arial" w:eastAsia="Times New Roman" w:hAnsi="Arial" w:cs="Arial"/>
                <w:b/>
                <w:bCs/>
                <w:color w:val="000000"/>
                <w:sz w:val="24"/>
                <w:szCs w:val="24"/>
                <w:lang w:val="en-CA" w:eastAsia="en-CA"/>
              </w:rPr>
            </w:pPr>
            <w:r w:rsidRPr="006F09C0">
              <w:rPr>
                <w:rFonts w:ascii="Arial" w:eastAsia="Times New Roman" w:hAnsi="Arial" w:cs="Arial"/>
                <w:b/>
                <w:bCs/>
                <w:color w:val="000000"/>
                <w:sz w:val="24"/>
                <w:szCs w:val="24"/>
                <w:lang w:val="en-CA" w:eastAsia="en-CA"/>
              </w:rPr>
              <w:t>FILE NAME</w:t>
            </w:r>
          </w:p>
        </w:tc>
        <w:tc>
          <w:tcPr>
            <w:tcW w:w="4961" w:type="dxa"/>
            <w:shd w:val="clear" w:color="auto" w:fill="FFFFFF"/>
            <w:vAlign w:val="center"/>
          </w:tcPr>
          <w:p w14:paraId="124773A8" w14:textId="77777777" w:rsidR="00B26CAA" w:rsidRPr="006F09C0" w:rsidRDefault="00B26CAA" w:rsidP="001363CA">
            <w:pPr>
              <w:spacing w:after="0" w:line="240" w:lineRule="auto"/>
              <w:ind w:right="884"/>
              <w:jc w:val="center"/>
              <w:rPr>
                <w:rFonts w:ascii="Arial" w:eastAsia="Times New Roman" w:hAnsi="Arial" w:cs="Arial"/>
                <w:b/>
                <w:bCs/>
                <w:color w:val="000000"/>
                <w:sz w:val="24"/>
                <w:szCs w:val="24"/>
                <w:lang w:val="en-CA" w:eastAsia="en-CA"/>
              </w:rPr>
            </w:pPr>
            <w:r w:rsidRPr="006F09C0">
              <w:rPr>
                <w:rFonts w:ascii="Arial" w:eastAsia="Times New Roman" w:hAnsi="Arial" w:cs="Arial"/>
                <w:b/>
                <w:bCs/>
                <w:color w:val="000000"/>
                <w:sz w:val="24"/>
                <w:szCs w:val="24"/>
                <w:lang w:val="en-CA" w:eastAsia="en-CA"/>
              </w:rPr>
              <w:t xml:space="preserve">                DESCRIPTION</w:t>
            </w:r>
          </w:p>
        </w:tc>
      </w:tr>
      <w:tr w:rsidR="00B26CAA" w:rsidRPr="006F09C0" w14:paraId="7683E65B" w14:textId="77777777" w:rsidTr="001363CA">
        <w:trPr>
          <w:trHeight w:val="506"/>
        </w:trPr>
        <w:tc>
          <w:tcPr>
            <w:tcW w:w="4395" w:type="dxa"/>
            <w:shd w:val="clear" w:color="auto" w:fill="FFC000"/>
            <w:vAlign w:val="center"/>
          </w:tcPr>
          <w:p w14:paraId="7E6AD4A9" w14:textId="227E03F8" w:rsidR="00B26CAA" w:rsidRPr="00833A12" w:rsidRDefault="00B26CAA" w:rsidP="001363CA">
            <w:pPr>
              <w:spacing w:after="0" w:line="240" w:lineRule="auto"/>
              <w:jc w:val="center"/>
              <w:rPr>
                <w:sz w:val="20"/>
                <w:lang w:val="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DTM_</w:t>
            </w:r>
            <w:r>
              <w:rPr>
                <w:rFonts w:ascii="Arial" w:eastAsia="Times New Roman" w:hAnsi="Arial" w:cs="Arial"/>
                <w:color w:val="000000"/>
                <w:sz w:val="20"/>
                <w:szCs w:val="24"/>
                <w:lang w:val="en-CA" w:eastAsia="en-CA"/>
              </w:rPr>
              <w:t>12.5m</w:t>
            </w:r>
            <w:r w:rsidRPr="00833A12">
              <w:rPr>
                <w:rFonts w:ascii="Arial" w:eastAsia="Times New Roman" w:hAnsi="Arial" w:cs="Arial"/>
                <w:color w:val="000000"/>
                <w:kern w:val="0"/>
                <w:sz w:val="20"/>
                <w:szCs w:val="24"/>
                <w:lang w:val="en-CA" w:eastAsia="en-CA"/>
              </w:rPr>
              <w:t>.grd</w:t>
            </w:r>
          </w:p>
        </w:tc>
        <w:tc>
          <w:tcPr>
            <w:tcW w:w="4961" w:type="dxa"/>
            <w:shd w:val="clear" w:color="auto" w:fill="FFC000"/>
            <w:vAlign w:val="center"/>
          </w:tcPr>
          <w:p w14:paraId="636D6335" w14:textId="77777777" w:rsidR="00B26CAA" w:rsidRPr="00833A12" w:rsidRDefault="00B26CAA" w:rsidP="001363CA">
            <w:pPr>
              <w:spacing w:after="0" w:line="240" w:lineRule="auto"/>
              <w:jc w:val="center"/>
              <w:rPr>
                <w:sz w:val="20"/>
                <w:lang w:val="en-CA"/>
              </w:rPr>
            </w:pPr>
            <w:r w:rsidRPr="00833A12">
              <w:rPr>
                <w:rFonts w:ascii="Arial" w:eastAsia="Times New Roman" w:hAnsi="Arial" w:cs="Arial"/>
                <w:color w:val="000000"/>
                <w:sz w:val="20"/>
                <w:szCs w:val="24"/>
                <w:lang w:val="en-CA" w:eastAsia="en-CA"/>
              </w:rPr>
              <w:t xml:space="preserve">Digital Terrain Model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6C7827F2" w14:textId="77777777" w:rsidTr="001363CA">
        <w:trPr>
          <w:trHeight w:val="506"/>
        </w:trPr>
        <w:tc>
          <w:tcPr>
            <w:tcW w:w="4395" w:type="dxa"/>
            <w:shd w:val="clear" w:color="auto" w:fill="FFFFFF"/>
            <w:vAlign w:val="center"/>
          </w:tcPr>
          <w:p w14:paraId="3D2925CC" w14:textId="3F15611D" w:rsidR="00B26CAA" w:rsidRPr="00833A12" w:rsidRDefault="00B26CAA" w:rsidP="001363CA">
            <w:pPr>
              <w:spacing w:after="0" w:line="240" w:lineRule="auto"/>
              <w:jc w:val="center"/>
              <w:rPr>
                <w:sz w:val="20"/>
                <w:lang w:val="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TMI_</w:t>
            </w:r>
            <w:r>
              <w:rPr>
                <w:rFonts w:ascii="Arial" w:eastAsia="Times New Roman" w:hAnsi="Arial" w:cs="Arial"/>
                <w:color w:val="000000"/>
                <w:sz w:val="20"/>
                <w:szCs w:val="24"/>
                <w:lang w:val="en-CA" w:eastAsia="en-CA"/>
              </w:rPr>
              <w:t>12.5m</w:t>
            </w:r>
            <w:r w:rsidRPr="00833A12">
              <w:rPr>
                <w:rFonts w:ascii="Arial" w:eastAsia="Times New Roman" w:hAnsi="Arial" w:cs="Arial"/>
                <w:color w:val="000000"/>
                <w:kern w:val="0"/>
                <w:sz w:val="20"/>
                <w:szCs w:val="24"/>
                <w:lang w:val="en-CA" w:eastAsia="en-CA"/>
              </w:rPr>
              <w:t>.grd</w:t>
            </w:r>
          </w:p>
        </w:tc>
        <w:tc>
          <w:tcPr>
            <w:tcW w:w="4961" w:type="dxa"/>
            <w:shd w:val="clear" w:color="auto" w:fill="FFFFFF"/>
            <w:vAlign w:val="center"/>
          </w:tcPr>
          <w:p w14:paraId="6E9BDCF2" w14:textId="77777777" w:rsidR="00B26CAA" w:rsidRPr="00833A12" w:rsidRDefault="00B26CAA" w:rsidP="001363CA">
            <w:pPr>
              <w:spacing w:after="0" w:line="240" w:lineRule="auto"/>
              <w:jc w:val="center"/>
              <w:rPr>
                <w:sz w:val="20"/>
                <w:lang w:val="en-CA"/>
              </w:rPr>
            </w:pPr>
            <w:r w:rsidRPr="00833A12">
              <w:rPr>
                <w:rFonts w:ascii="Arial" w:eastAsia="Times New Roman" w:hAnsi="Arial" w:cs="Arial"/>
                <w:color w:val="000000"/>
                <w:sz w:val="20"/>
                <w:szCs w:val="24"/>
                <w:lang w:val="en-CA" w:eastAsia="en-CA"/>
              </w:rPr>
              <w:t xml:space="preserve">Total Magnetic Intensity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5FE929BC" w14:textId="77777777" w:rsidTr="001363CA">
        <w:trPr>
          <w:trHeight w:val="506"/>
        </w:trPr>
        <w:tc>
          <w:tcPr>
            <w:tcW w:w="4395" w:type="dxa"/>
            <w:shd w:val="clear" w:color="auto" w:fill="FFC000"/>
            <w:vAlign w:val="center"/>
          </w:tcPr>
          <w:p w14:paraId="58A16ED1" w14:textId="2D746451" w:rsidR="00B26CAA" w:rsidRPr="00833A12" w:rsidRDefault="00B26CAA" w:rsidP="001363CA">
            <w:pPr>
              <w:spacing w:after="0" w:line="240" w:lineRule="auto"/>
              <w:jc w:val="center"/>
              <w:rPr>
                <w:sz w:val="20"/>
                <w:lang w:val="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RMI_</w:t>
            </w:r>
            <w:r>
              <w:rPr>
                <w:rFonts w:ascii="Arial" w:eastAsia="Times New Roman" w:hAnsi="Arial" w:cs="Arial"/>
                <w:color w:val="000000"/>
                <w:sz w:val="20"/>
                <w:szCs w:val="24"/>
                <w:lang w:val="en-CA" w:eastAsia="en-CA"/>
              </w:rPr>
              <w:t>12.5m</w:t>
            </w:r>
            <w:r w:rsidRPr="00833A12">
              <w:rPr>
                <w:rFonts w:ascii="Arial" w:eastAsia="Times New Roman" w:hAnsi="Arial" w:cs="Arial"/>
                <w:color w:val="000000"/>
                <w:kern w:val="0"/>
                <w:sz w:val="20"/>
                <w:szCs w:val="24"/>
                <w:lang w:val="en-CA" w:eastAsia="en-CA"/>
              </w:rPr>
              <w:t>.grd</w:t>
            </w:r>
          </w:p>
        </w:tc>
        <w:tc>
          <w:tcPr>
            <w:tcW w:w="4961" w:type="dxa"/>
            <w:shd w:val="clear" w:color="auto" w:fill="FFC000"/>
            <w:vAlign w:val="center"/>
          </w:tcPr>
          <w:p w14:paraId="4425242A" w14:textId="77777777" w:rsidR="00B26CAA" w:rsidRPr="00833A12" w:rsidRDefault="00B26CAA" w:rsidP="001363CA">
            <w:pPr>
              <w:spacing w:after="0" w:line="240" w:lineRule="auto"/>
              <w:jc w:val="center"/>
              <w:rPr>
                <w:sz w:val="20"/>
                <w:lang w:val="en-CA"/>
              </w:rPr>
            </w:pPr>
            <w:r w:rsidRPr="00833A12">
              <w:rPr>
                <w:rFonts w:ascii="Arial" w:eastAsia="Times New Roman" w:hAnsi="Arial" w:cs="Arial"/>
                <w:color w:val="000000"/>
                <w:sz w:val="20"/>
                <w:szCs w:val="24"/>
                <w:lang w:val="en-CA" w:eastAsia="en-CA"/>
              </w:rPr>
              <w:t xml:space="preserve">Residual Magnetic Intensity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01D5A787" w14:textId="77777777" w:rsidTr="001363CA">
        <w:trPr>
          <w:trHeight w:val="506"/>
        </w:trPr>
        <w:tc>
          <w:tcPr>
            <w:tcW w:w="4395" w:type="dxa"/>
            <w:shd w:val="clear" w:color="auto" w:fill="auto"/>
            <w:vAlign w:val="center"/>
          </w:tcPr>
          <w:p w14:paraId="0EF30045" w14:textId="5EED3D8B"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RTP_</w:t>
            </w:r>
            <w:r>
              <w:rPr>
                <w:rFonts w:ascii="Arial" w:eastAsia="Times New Roman" w:hAnsi="Arial" w:cs="Arial"/>
                <w:color w:val="000000"/>
                <w:sz w:val="20"/>
                <w:szCs w:val="24"/>
                <w:lang w:val="en-CA" w:eastAsia="en-CA"/>
              </w:rPr>
              <w:t>12.5m</w:t>
            </w:r>
            <w:r w:rsidRPr="00833A12">
              <w:rPr>
                <w:rFonts w:ascii="Arial" w:eastAsia="Times New Roman" w:hAnsi="Arial" w:cs="Arial"/>
                <w:color w:val="000000"/>
                <w:kern w:val="0"/>
                <w:sz w:val="20"/>
                <w:szCs w:val="24"/>
                <w:lang w:val="en-CA" w:eastAsia="en-CA"/>
              </w:rPr>
              <w:t>.grd</w:t>
            </w:r>
          </w:p>
        </w:tc>
        <w:tc>
          <w:tcPr>
            <w:tcW w:w="4961" w:type="dxa"/>
            <w:shd w:val="clear" w:color="auto" w:fill="auto"/>
            <w:vAlign w:val="center"/>
          </w:tcPr>
          <w:p w14:paraId="1B5E0AEB"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 xml:space="preserve">Reduced to Magnetic Pole of RMI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0E5D2308" w14:textId="77777777" w:rsidTr="001363CA">
        <w:trPr>
          <w:trHeight w:val="506"/>
        </w:trPr>
        <w:tc>
          <w:tcPr>
            <w:tcW w:w="4395" w:type="dxa"/>
            <w:shd w:val="clear" w:color="auto" w:fill="FFC000"/>
            <w:vAlign w:val="center"/>
          </w:tcPr>
          <w:p w14:paraId="7C888476" w14:textId="2969198B"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CHG_</w:t>
            </w:r>
            <w:r>
              <w:rPr>
                <w:rFonts w:ascii="Arial" w:eastAsia="Times New Roman" w:hAnsi="Arial" w:cs="Arial"/>
                <w:color w:val="000000"/>
                <w:sz w:val="20"/>
                <w:szCs w:val="24"/>
                <w:lang w:val="en-CA" w:eastAsia="en-CA"/>
              </w:rPr>
              <w:t>12.5m</w:t>
            </w:r>
            <w:r w:rsidRPr="00833A12">
              <w:rPr>
                <w:rFonts w:ascii="Arial" w:eastAsia="Times New Roman" w:hAnsi="Arial" w:cs="Arial"/>
                <w:color w:val="000000"/>
                <w:kern w:val="0"/>
                <w:sz w:val="20"/>
                <w:szCs w:val="24"/>
                <w:lang w:val="en-CA" w:eastAsia="en-CA"/>
              </w:rPr>
              <w:t>.grd</w:t>
            </w:r>
          </w:p>
        </w:tc>
        <w:tc>
          <w:tcPr>
            <w:tcW w:w="4961" w:type="dxa"/>
            <w:shd w:val="clear" w:color="auto" w:fill="FFC000"/>
            <w:vAlign w:val="center"/>
          </w:tcPr>
          <w:p w14:paraId="1C4E9955"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 xml:space="preserve">Calculated Horizontal Gradient of RMI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123A7EAD" w14:textId="77777777" w:rsidTr="001363CA">
        <w:trPr>
          <w:trHeight w:val="506"/>
        </w:trPr>
        <w:tc>
          <w:tcPr>
            <w:tcW w:w="4395" w:type="dxa"/>
            <w:shd w:val="clear" w:color="auto" w:fill="FFFFFF"/>
            <w:vAlign w:val="center"/>
          </w:tcPr>
          <w:p w14:paraId="26159285" w14:textId="34B6D35C" w:rsidR="00B26CAA" w:rsidRPr="00833A12" w:rsidRDefault="00B26CAA" w:rsidP="001363CA">
            <w:pPr>
              <w:spacing w:after="0" w:line="240" w:lineRule="auto"/>
              <w:jc w:val="center"/>
              <w:rPr>
                <w:sz w:val="20"/>
                <w:lang w:val="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CVG_</w:t>
            </w:r>
            <w:r>
              <w:rPr>
                <w:rFonts w:ascii="Arial" w:eastAsia="Times New Roman" w:hAnsi="Arial" w:cs="Arial"/>
                <w:color w:val="000000"/>
                <w:sz w:val="20"/>
                <w:szCs w:val="24"/>
                <w:lang w:val="en-CA" w:eastAsia="en-CA"/>
              </w:rPr>
              <w:t>12.5m</w:t>
            </w:r>
            <w:r w:rsidRPr="00833A12">
              <w:rPr>
                <w:rFonts w:ascii="Arial" w:eastAsia="Times New Roman" w:hAnsi="Arial" w:cs="Arial"/>
                <w:color w:val="000000"/>
                <w:kern w:val="0"/>
                <w:sz w:val="20"/>
                <w:szCs w:val="24"/>
                <w:lang w:val="en-CA" w:eastAsia="en-CA"/>
              </w:rPr>
              <w:t>.grd</w:t>
            </w:r>
          </w:p>
        </w:tc>
        <w:tc>
          <w:tcPr>
            <w:tcW w:w="4961" w:type="dxa"/>
            <w:shd w:val="clear" w:color="auto" w:fill="FFFFFF"/>
            <w:vAlign w:val="center"/>
          </w:tcPr>
          <w:p w14:paraId="24A2BD07" w14:textId="77777777" w:rsidR="00B26CAA" w:rsidRPr="00833A12" w:rsidRDefault="00B26CAA" w:rsidP="001363CA">
            <w:pPr>
              <w:spacing w:after="0" w:line="240" w:lineRule="auto"/>
              <w:jc w:val="center"/>
              <w:rPr>
                <w:sz w:val="20"/>
                <w:lang w:val="en-CA"/>
              </w:rPr>
            </w:pPr>
            <w:r w:rsidRPr="00833A12">
              <w:rPr>
                <w:rFonts w:ascii="Arial" w:eastAsia="Times New Roman" w:hAnsi="Arial" w:cs="Arial"/>
                <w:color w:val="000000"/>
                <w:sz w:val="20"/>
                <w:szCs w:val="24"/>
                <w:lang w:val="en-CA" w:eastAsia="en-CA"/>
              </w:rPr>
              <w:t xml:space="preserve">Calculated Vertical Gradient of RMI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57A2BB4C" w14:textId="77777777" w:rsidTr="001363CA">
        <w:trPr>
          <w:trHeight w:val="506"/>
        </w:trPr>
        <w:tc>
          <w:tcPr>
            <w:tcW w:w="4395" w:type="dxa"/>
            <w:shd w:val="clear" w:color="auto" w:fill="FFC000"/>
            <w:vAlign w:val="center"/>
          </w:tcPr>
          <w:p w14:paraId="691A711C" w14:textId="30DBAE70"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K_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36723D34"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 xml:space="preserve">Potassium (%K) – in percentage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66E1465F" w14:textId="77777777" w:rsidTr="001363CA">
        <w:trPr>
          <w:trHeight w:val="506"/>
        </w:trPr>
        <w:tc>
          <w:tcPr>
            <w:tcW w:w="4395" w:type="dxa"/>
            <w:shd w:val="clear" w:color="auto" w:fill="FFFFFF" w:themeFill="background1"/>
            <w:vAlign w:val="center"/>
          </w:tcPr>
          <w:p w14:paraId="18F8306C" w14:textId="36C33D29"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20138_MntVic_South_e</w:t>
            </w:r>
            <w:r w:rsidRPr="00833A12">
              <w:rPr>
                <w:rFonts w:ascii="Arial" w:eastAsia="Times New Roman" w:hAnsi="Arial" w:cs="Arial"/>
                <w:color w:val="000000"/>
                <w:sz w:val="20"/>
                <w:szCs w:val="24"/>
                <w:lang w:val="en-CA" w:eastAsia="en-CA"/>
              </w:rPr>
              <w:t>Th_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04666299"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Thorium (</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 xml:space="preserve">) – equivalent concentration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22176983" w14:textId="77777777" w:rsidTr="001363CA">
        <w:trPr>
          <w:trHeight w:val="506"/>
        </w:trPr>
        <w:tc>
          <w:tcPr>
            <w:tcW w:w="4395" w:type="dxa"/>
            <w:shd w:val="clear" w:color="auto" w:fill="FFC000"/>
            <w:vAlign w:val="center"/>
          </w:tcPr>
          <w:p w14:paraId="6B558C97" w14:textId="650697C8"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20138_MntVic_South_e</w:t>
            </w:r>
            <w:r w:rsidRPr="00833A12">
              <w:rPr>
                <w:rFonts w:ascii="Arial" w:eastAsia="Times New Roman" w:hAnsi="Arial" w:cs="Arial"/>
                <w:color w:val="000000"/>
                <w:sz w:val="20"/>
                <w:szCs w:val="24"/>
                <w:lang w:val="en-CA" w:eastAsia="en-CA"/>
              </w:rPr>
              <w:t>U_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4BFF7424"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Uranium (</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 xml:space="preserve">) – equivalent concentration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73D6541B" w14:textId="77777777" w:rsidTr="001363CA">
        <w:trPr>
          <w:trHeight w:val="506"/>
        </w:trPr>
        <w:tc>
          <w:tcPr>
            <w:tcW w:w="4395" w:type="dxa"/>
            <w:shd w:val="clear" w:color="auto" w:fill="FFFFFF" w:themeFill="background1"/>
            <w:vAlign w:val="center"/>
          </w:tcPr>
          <w:p w14:paraId="773797A9" w14:textId="328978DF"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TC_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2AC21CC4"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 xml:space="preserve">Total Count (TC)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7AFFFEFD" w14:textId="77777777" w:rsidTr="001363CA">
        <w:trPr>
          <w:trHeight w:val="506"/>
        </w:trPr>
        <w:tc>
          <w:tcPr>
            <w:tcW w:w="4395" w:type="dxa"/>
            <w:shd w:val="clear" w:color="auto" w:fill="FFC000"/>
            <w:vAlign w:val="center"/>
          </w:tcPr>
          <w:p w14:paraId="006585E6" w14:textId="0BD231EC"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TCexp_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51CE8638"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Total Count (</w:t>
            </w:r>
            <w:proofErr w:type="spellStart"/>
            <w:r w:rsidRPr="00833A12">
              <w:rPr>
                <w:rFonts w:ascii="Arial" w:eastAsia="Times New Roman" w:hAnsi="Arial" w:cs="Arial"/>
                <w:color w:val="000000"/>
                <w:sz w:val="20"/>
                <w:szCs w:val="24"/>
                <w:lang w:val="en-CA" w:eastAsia="en-CA"/>
              </w:rPr>
              <w:t>TCexp</w:t>
            </w:r>
            <w:proofErr w:type="spellEnd"/>
            <w:r w:rsidRPr="00833A12">
              <w:rPr>
                <w:rFonts w:ascii="Arial" w:eastAsia="Times New Roman" w:hAnsi="Arial" w:cs="Arial"/>
                <w:color w:val="000000"/>
                <w:sz w:val="20"/>
                <w:szCs w:val="24"/>
                <w:lang w:val="en-CA" w:eastAsia="en-CA"/>
              </w:rPr>
              <w:t xml:space="preserve">) – exposure rate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7D137E49" w14:textId="77777777" w:rsidTr="001363CA">
        <w:trPr>
          <w:trHeight w:val="506"/>
        </w:trPr>
        <w:tc>
          <w:tcPr>
            <w:tcW w:w="4395" w:type="dxa"/>
            <w:shd w:val="clear" w:color="auto" w:fill="FFFFFF" w:themeFill="background1"/>
            <w:vAlign w:val="center"/>
          </w:tcPr>
          <w:p w14:paraId="49E626AC" w14:textId="2631EDAB"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KThratio_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1D666A94"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Potassium over Thorium ratio (%K/</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 xml:space="preserve">)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47D094F5" w14:textId="77777777" w:rsidTr="001363CA">
        <w:trPr>
          <w:trHeight w:val="506"/>
        </w:trPr>
        <w:tc>
          <w:tcPr>
            <w:tcW w:w="4395" w:type="dxa"/>
            <w:shd w:val="clear" w:color="auto" w:fill="FFC000"/>
            <w:vAlign w:val="center"/>
          </w:tcPr>
          <w:p w14:paraId="6FE0C482" w14:textId="54E43760"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KUratio_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1CDF9129"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Potassium over Uranium ratio (%K/</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 xml:space="preserve">)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34C038A2" w14:textId="77777777" w:rsidTr="001363CA">
        <w:trPr>
          <w:trHeight w:val="506"/>
        </w:trPr>
        <w:tc>
          <w:tcPr>
            <w:tcW w:w="4395" w:type="dxa"/>
            <w:shd w:val="clear" w:color="auto" w:fill="FFFFFF" w:themeFill="background1"/>
            <w:vAlign w:val="center"/>
          </w:tcPr>
          <w:p w14:paraId="27EF4449" w14:textId="2A6648AC"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UThratio_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211B70B9"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Uranium over Thorium ratio (</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 xml:space="preserve">)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1AC45EA7" w14:textId="77777777" w:rsidTr="001363CA">
        <w:trPr>
          <w:trHeight w:val="506"/>
        </w:trPr>
        <w:tc>
          <w:tcPr>
            <w:tcW w:w="4395" w:type="dxa"/>
            <w:shd w:val="clear" w:color="auto" w:fill="FFC000"/>
            <w:vAlign w:val="center"/>
          </w:tcPr>
          <w:p w14:paraId="4D496702" w14:textId="38A5B1D8"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UKratio_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14018E7F"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Uranium over Potassium ratio (</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 xml:space="preserve">/%K)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1A0AFF07" w14:textId="77777777" w:rsidTr="001363CA">
        <w:trPr>
          <w:trHeight w:val="506"/>
        </w:trPr>
        <w:tc>
          <w:tcPr>
            <w:tcW w:w="4395" w:type="dxa"/>
            <w:shd w:val="clear" w:color="auto" w:fill="FFFFFF" w:themeFill="background1"/>
            <w:vAlign w:val="center"/>
          </w:tcPr>
          <w:p w14:paraId="7A6FEF33" w14:textId="0B9590A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ThKratio_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FFFF" w:themeFill="background1"/>
            <w:vAlign w:val="center"/>
          </w:tcPr>
          <w:p w14:paraId="3338831F"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Thorium over Potassium ratio (</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 xml:space="preserve">/%K)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r w:rsidR="00B26CAA" w:rsidRPr="006F09C0" w14:paraId="79467BA7" w14:textId="77777777" w:rsidTr="001363CA">
        <w:trPr>
          <w:trHeight w:val="506"/>
        </w:trPr>
        <w:tc>
          <w:tcPr>
            <w:tcW w:w="4395" w:type="dxa"/>
            <w:shd w:val="clear" w:color="auto" w:fill="FFC000"/>
            <w:vAlign w:val="center"/>
          </w:tcPr>
          <w:p w14:paraId="32E65CF3" w14:textId="06FE29A6"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Pr>
                <w:rFonts w:ascii="Arial" w:eastAsia="Times New Roman" w:hAnsi="Arial" w:cs="Arial"/>
                <w:color w:val="000000"/>
                <w:sz w:val="20"/>
                <w:szCs w:val="24"/>
                <w:lang w:val="en-CA" w:eastAsia="en-CA"/>
              </w:rPr>
              <w:t>20138_MntVic_South_</w:t>
            </w:r>
            <w:r w:rsidRPr="00833A12">
              <w:rPr>
                <w:rFonts w:ascii="Arial" w:eastAsia="Times New Roman" w:hAnsi="Arial" w:cs="Arial"/>
                <w:color w:val="000000"/>
                <w:sz w:val="20"/>
                <w:szCs w:val="24"/>
                <w:lang w:val="en-CA" w:eastAsia="en-CA"/>
              </w:rPr>
              <w:t>ThUratio_</w:t>
            </w:r>
            <w:r>
              <w:rPr>
                <w:rFonts w:ascii="Arial" w:eastAsia="Times New Roman" w:hAnsi="Arial" w:cs="Arial"/>
                <w:color w:val="000000"/>
                <w:sz w:val="20"/>
                <w:szCs w:val="24"/>
                <w:lang w:val="en-CA" w:eastAsia="en-CA"/>
              </w:rPr>
              <w:t>12.5m</w:t>
            </w:r>
            <w:r w:rsidRPr="00833A12">
              <w:rPr>
                <w:rFonts w:ascii="Arial" w:eastAsia="Times New Roman" w:hAnsi="Arial" w:cs="Arial"/>
                <w:color w:val="000000"/>
                <w:sz w:val="20"/>
                <w:szCs w:val="24"/>
                <w:lang w:val="en-CA" w:eastAsia="en-CA"/>
              </w:rPr>
              <w:t>.grd</w:t>
            </w:r>
          </w:p>
        </w:tc>
        <w:tc>
          <w:tcPr>
            <w:tcW w:w="4961" w:type="dxa"/>
            <w:shd w:val="clear" w:color="auto" w:fill="FFC000"/>
            <w:vAlign w:val="center"/>
          </w:tcPr>
          <w:p w14:paraId="4A88B2F7" w14:textId="77777777" w:rsidR="00B26CAA" w:rsidRPr="00833A12" w:rsidRDefault="00B26CAA" w:rsidP="001363CA">
            <w:pPr>
              <w:spacing w:after="0" w:line="240" w:lineRule="auto"/>
              <w:jc w:val="center"/>
              <w:rPr>
                <w:rFonts w:ascii="Arial" w:eastAsia="Times New Roman" w:hAnsi="Arial" w:cs="Arial"/>
                <w:color w:val="000000"/>
                <w:sz w:val="20"/>
                <w:szCs w:val="24"/>
                <w:lang w:val="en-CA" w:eastAsia="en-CA"/>
              </w:rPr>
            </w:pPr>
            <w:r w:rsidRPr="00833A12">
              <w:rPr>
                <w:rFonts w:ascii="Arial" w:eastAsia="Times New Roman" w:hAnsi="Arial" w:cs="Arial"/>
                <w:color w:val="000000"/>
                <w:sz w:val="20"/>
                <w:szCs w:val="24"/>
                <w:lang w:val="en-CA" w:eastAsia="en-CA"/>
              </w:rPr>
              <w:t>Thorium over Uranium ratio (</w:t>
            </w:r>
            <w:proofErr w:type="spellStart"/>
            <w:r w:rsidRPr="00833A12">
              <w:rPr>
                <w:rFonts w:ascii="Arial" w:eastAsia="Times New Roman" w:hAnsi="Arial" w:cs="Arial"/>
                <w:color w:val="000000"/>
                <w:sz w:val="20"/>
                <w:szCs w:val="24"/>
                <w:lang w:val="en-CA" w:eastAsia="en-CA"/>
              </w:rPr>
              <w:t>eTh</w:t>
            </w:r>
            <w:proofErr w:type="spellEnd"/>
            <w:r w:rsidRPr="00833A12">
              <w:rPr>
                <w:rFonts w:ascii="Arial" w:eastAsia="Times New Roman" w:hAnsi="Arial" w:cs="Arial"/>
                <w:color w:val="000000"/>
                <w:sz w:val="20"/>
                <w:szCs w:val="24"/>
                <w:lang w:val="en-CA" w:eastAsia="en-CA"/>
              </w:rPr>
              <w:t>/</w:t>
            </w:r>
            <w:proofErr w:type="spellStart"/>
            <w:r w:rsidRPr="00833A12">
              <w:rPr>
                <w:rFonts w:ascii="Arial" w:eastAsia="Times New Roman" w:hAnsi="Arial" w:cs="Arial"/>
                <w:color w:val="000000"/>
                <w:sz w:val="20"/>
                <w:szCs w:val="24"/>
                <w:lang w:val="en-CA" w:eastAsia="en-CA"/>
              </w:rPr>
              <w:t>eU</w:t>
            </w:r>
            <w:proofErr w:type="spellEnd"/>
            <w:r w:rsidRPr="00833A12">
              <w:rPr>
                <w:rFonts w:ascii="Arial" w:eastAsia="Times New Roman" w:hAnsi="Arial" w:cs="Arial"/>
                <w:color w:val="000000"/>
                <w:sz w:val="20"/>
                <w:szCs w:val="24"/>
                <w:lang w:val="en-CA" w:eastAsia="en-CA"/>
              </w:rPr>
              <w:t xml:space="preserve">) gridded at </w:t>
            </w:r>
            <w:r>
              <w:rPr>
                <w:rFonts w:ascii="Arial" w:eastAsia="Times New Roman" w:hAnsi="Arial" w:cs="Arial"/>
                <w:color w:val="000000"/>
                <w:sz w:val="20"/>
                <w:szCs w:val="24"/>
                <w:lang w:val="en-CA" w:eastAsia="en-CA"/>
              </w:rPr>
              <w:t>12.5 m</w:t>
            </w:r>
            <w:r w:rsidRPr="00833A12">
              <w:rPr>
                <w:rFonts w:ascii="Arial" w:eastAsia="Times New Roman" w:hAnsi="Arial" w:cs="Arial"/>
                <w:color w:val="000000"/>
                <w:sz w:val="20"/>
                <w:szCs w:val="24"/>
                <w:lang w:val="en-CA" w:eastAsia="en-CA"/>
              </w:rPr>
              <w:t xml:space="preserve"> cell size</w:t>
            </w:r>
          </w:p>
        </w:tc>
      </w:tr>
    </w:tbl>
    <w:p w14:paraId="2600924F" w14:textId="677797B7" w:rsidR="009C24FA" w:rsidRDefault="009C24FA" w:rsidP="009C24FA">
      <w:pPr>
        <w:spacing w:after="0"/>
        <w:rPr>
          <w:rFonts w:ascii="Arial" w:eastAsia="Times New Roman" w:hAnsi="Arial" w:cs="Arial"/>
          <w:sz w:val="24"/>
          <w:szCs w:val="28"/>
          <w:lang w:val="en-CA"/>
        </w:rPr>
        <w:sectPr w:rsidR="009C24FA" w:rsidSect="00467B4A">
          <w:footerReference w:type="default" r:id="rId69"/>
          <w:pgSz w:w="12240" w:h="15840"/>
          <w:pgMar w:top="1135" w:right="1440" w:bottom="1440" w:left="1440" w:header="720" w:footer="12" w:gutter="0"/>
          <w:pgNumType w:start="1"/>
          <w:cols w:space="720"/>
          <w:docGrid w:linePitch="360" w:charSpace="-2049"/>
        </w:sectPr>
      </w:pPr>
    </w:p>
    <w:p w14:paraId="1D0D3946" w14:textId="77777777" w:rsidR="00CD4242" w:rsidRPr="00CD4242" w:rsidRDefault="00750046" w:rsidP="00750046">
      <w:pPr>
        <w:spacing w:after="0"/>
        <w:rPr>
          <w:rFonts w:ascii="Arial" w:eastAsia="Times New Roman" w:hAnsi="Arial" w:cs="Arial"/>
          <w:sz w:val="28"/>
          <w:szCs w:val="28"/>
          <w:lang w:val="en-CA"/>
        </w:rPr>
      </w:pPr>
      <w:r w:rsidRPr="00CD4242">
        <w:rPr>
          <w:rFonts w:ascii="Arial" w:eastAsia="Times New Roman" w:hAnsi="Arial" w:cs="Arial"/>
          <w:sz w:val="28"/>
          <w:szCs w:val="28"/>
          <w:u w:val="single"/>
          <w:lang w:val="en-CA"/>
        </w:rPr>
        <w:lastRenderedPageBreak/>
        <w:t>Maps:</w:t>
      </w:r>
      <w:r w:rsidRPr="00CD4242">
        <w:rPr>
          <w:rFonts w:ascii="Arial" w:eastAsia="Times New Roman" w:hAnsi="Arial" w:cs="Arial"/>
          <w:sz w:val="28"/>
          <w:szCs w:val="28"/>
          <w:lang w:val="en-CA"/>
        </w:rPr>
        <w:tab/>
        <w:t xml:space="preserve"> </w:t>
      </w:r>
    </w:p>
    <w:p w14:paraId="019C7422" w14:textId="77777777" w:rsidR="00CD4242" w:rsidRPr="00CD4242" w:rsidRDefault="00CD4242" w:rsidP="00750046">
      <w:pPr>
        <w:spacing w:after="0"/>
        <w:rPr>
          <w:rFonts w:ascii="Arial" w:eastAsia="Times New Roman" w:hAnsi="Arial" w:cs="Arial"/>
          <w:sz w:val="24"/>
          <w:szCs w:val="28"/>
          <w:lang w:val="en-CA"/>
        </w:rPr>
      </w:pPr>
    </w:p>
    <w:p w14:paraId="5FFD2F78" w14:textId="2F7AAAAB" w:rsidR="00750046" w:rsidRPr="00CD4242" w:rsidRDefault="00B26CAA" w:rsidP="00750046">
      <w:pPr>
        <w:spacing w:after="0"/>
        <w:rPr>
          <w:rFonts w:ascii="Arial" w:eastAsia="Times New Roman" w:hAnsi="Arial" w:cs="Arial"/>
          <w:sz w:val="24"/>
          <w:szCs w:val="28"/>
          <w:lang w:val="en-CA"/>
        </w:rPr>
      </w:pPr>
      <w:r>
        <w:rPr>
          <w:rFonts w:ascii="Arial" w:eastAsia="Times New Roman" w:hAnsi="Arial" w:cs="Arial"/>
          <w:sz w:val="24"/>
          <w:szCs w:val="28"/>
          <w:lang w:val="en-CA"/>
        </w:rPr>
        <w:t>Mount Vic - North</w:t>
      </w:r>
      <w:r w:rsidR="00C852E8" w:rsidRPr="00CD4242">
        <w:rPr>
          <w:rFonts w:ascii="Arial" w:eastAsia="Times New Roman" w:hAnsi="Arial" w:cs="Arial"/>
          <w:sz w:val="24"/>
          <w:szCs w:val="28"/>
          <w:lang w:val="en-CA"/>
        </w:rPr>
        <w:t xml:space="preserve">, </w:t>
      </w:r>
      <w:r w:rsidR="00893DF2">
        <w:rPr>
          <w:rFonts w:ascii="Arial" w:eastAsia="Times New Roman" w:hAnsi="Arial" w:cs="Arial"/>
          <w:sz w:val="24"/>
          <w:szCs w:val="28"/>
          <w:lang w:val="en-CA"/>
        </w:rPr>
        <w:t>WGS 84</w:t>
      </w:r>
      <w:r w:rsidR="000567A3" w:rsidRPr="00CD4242">
        <w:rPr>
          <w:rFonts w:ascii="Arial" w:eastAsia="Times New Roman" w:hAnsi="Arial" w:cs="Arial"/>
          <w:sz w:val="24"/>
          <w:szCs w:val="28"/>
          <w:lang w:val="en-CA"/>
        </w:rPr>
        <w:t xml:space="preserve"> </w:t>
      </w:r>
      <w:r w:rsidR="00750046" w:rsidRPr="00CD4242">
        <w:rPr>
          <w:rFonts w:ascii="Arial" w:eastAsia="Times New Roman" w:hAnsi="Arial" w:cs="Arial"/>
          <w:sz w:val="24"/>
          <w:szCs w:val="28"/>
          <w:lang w:val="en-CA"/>
        </w:rPr>
        <w:t xml:space="preserve">Datum, </w:t>
      </w:r>
      <w:proofErr w:type="gramStart"/>
      <w:r w:rsidR="00D3378C">
        <w:rPr>
          <w:rFonts w:ascii="Arial" w:eastAsia="Times New Roman" w:hAnsi="Arial" w:cs="Arial"/>
          <w:sz w:val="24"/>
          <w:szCs w:val="28"/>
          <w:lang w:val="en-CA"/>
        </w:rPr>
        <w:t>Zone</w:t>
      </w:r>
      <w:proofErr w:type="gramEnd"/>
      <w:r w:rsidR="00D3378C">
        <w:rPr>
          <w:rFonts w:ascii="Arial" w:eastAsia="Times New Roman" w:hAnsi="Arial" w:cs="Arial"/>
          <w:sz w:val="24"/>
          <w:szCs w:val="28"/>
          <w:lang w:val="en-CA"/>
        </w:rPr>
        <w:t xml:space="preserve"> 8</w:t>
      </w:r>
      <w:r w:rsidR="00066BBE">
        <w:rPr>
          <w:rFonts w:ascii="Arial" w:eastAsia="Times New Roman" w:hAnsi="Arial" w:cs="Arial"/>
          <w:sz w:val="24"/>
          <w:szCs w:val="28"/>
          <w:lang w:val="en-CA"/>
        </w:rPr>
        <w:t>N</w:t>
      </w:r>
      <w:r w:rsidR="00D33C15">
        <w:rPr>
          <w:rFonts w:ascii="Arial" w:eastAsia="Times New Roman" w:hAnsi="Arial" w:cs="Arial"/>
          <w:sz w:val="24"/>
          <w:szCs w:val="28"/>
          <w:lang w:val="en-CA"/>
        </w:rPr>
        <w:t xml:space="preserve"> (jpegs, </w:t>
      </w:r>
      <w:r w:rsidR="00750046" w:rsidRPr="00CD4242">
        <w:rPr>
          <w:rFonts w:ascii="Arial" w:eastAsia="Times New Roman" w:hAnsi="Arial" w:cs="Arial"/>
          <w:sz w:val="24"/>
          <w:szCs w:val="28"/>
          <w:lang w:val="en-CA"/>
        </w:rPr>
        <w:t>pdfs</w:t>
      </w:r>
      <w:r w:rsidR="00D33C15">
        <w:rPr>
          <w:rFonts w:ascii="Arial" w:eastAsia="Times New Roman" w:hAnsi="Arial" w:cs="Arial"/>
          <w:sz w:val="24"/>
          <w:szCs w:val="28"/>
          <w:lang w:val="en-CA"/>
        </w:rPr>
        <w:t>, and georeferenced pdf</w:t>
      </w:r>
      <w:r w:rsidR="00750046" w:rsidRPr="00CD4242">
        <w:rPr>
          <w:rFonts w:ascii="Arial" w:eastAsia="Times New Roman" w:hAnsi="Arial" w:cs="Arial"/>
          <w:sz w:val="24"/>
          <w:szCs w:val="28"/>
          <w:lang w:val="en-CA"/>
        </w:rPr>
        <w:t>)</w:t>
      </w:r>
    </w:p>
    <w:p w14:paraId="0F130090" w14:textId="77777777" w:rsidR="00750046" w:rsidRPr="005463B7" w:rsidRDefault="00750046" w:rsidP="00A13F95">
      <w:pPr>
        <w:spacing w:after="0" w:line="276" w:lineRule="auto"/>
        <w:rPr>
          <w:rFonts w:ascii="Arial" w:eastAsia="Times New Roman" w:hAnsi="Arial" w:cs="Arial"/>
          <w:sz w:val="24"/>
          <w:szCs w:val="24"/>
          <w:lang w:val="en-CA" w:eastAsia="en-CA"/>
        </w:rPr>
      </w:pPr>
    </w:p>
    <w:tbl>
      <w:tblPr>
        <w:tblStyle w:val="TableGrid"/>
        <w:tblW w:w="9498" w:type="dxa"/>
        <w:tblInd w:w="108" w:type="dxa"/>
        <w:tblLayout w:type="fixed"/>
        <w:tblLook w:val="04A0" w:firstRow="1" w:lastRow="0" w:firstColumn="1" w:lastColumn="0" w:noHBand="0" w:noVBand="1"/>
      </w:tblPr>
      <w:tblGrid>
        <w:gridCol w:w="1134"/>
        <w:gridCol w:w="1134"/>
        <w:gridCol w:w="3686"/>
        <w:gridCol w:w="3544"/>
      </w:tblGrid>
      <w:tr w:rsidR="00545EA2" w:rsidRPr="00F4729A" w14:paraId="32FFDBAD" w14:textId="77777777" w:rsidTr="00B26CAA">
        <w:trPr>
          <w:trHeight w:val="415"/>
        </w:trPr>
        <w:tc>
          <w:tcPr>
            <w:tcW w:w="1134" w:type="dxa"/>
            <w:vAlign w:val="center"/>
          </w:tcPr>
          <w:p w14:paraId="3C2B1AFB" w14:textId="04A77E4A" w:rsidR="00545EA2" w:rsidRPr="00F75E48" w:rsidRDefault="00545EA2" w:rsidP="00FC4BDC">
            <w:pPr>
              <w:spacing w:after="0" w:line="240" w:lineRule="auto"/>
              <w:jc w:val="center"/>
              <w:rPr>
                <w:rFonts w:ascii="Times New Roman" w:eastAsia="Times New Roman" w:hAnsi="Times New Roman" w:cs="Arial"/>
                <w:lang w:val="en-CA"/>
              </w:rPr>
            </w:pPr>
            <w:r w:rsidRPr="00F75E48">
              <w:rPr>
                <w:rFonts w:ascii="Arial" w:eastAsia="Times New Roman" w:hAnsi="Arial" w:cs="Arial"/>
                <w:b/>
                <w:bCs/>
                <w:color w:val="000000"/>
                <w:lang w:val="en-CA" w:eastAsia="en-CA"/>
              </w:rPr>
              <w:t>Plate Number</w:t>
            </w:r>
          </w:p>
        </w:tc>
        <w:tc>
          <w:tcPr>
            <w:tcW w:w="1134" w:type="dxa"/>
            <w:vAlign w:val="center"/>
          </w:tcPr>
          <w:p w14:paraId="656FD6E4" w14:textId="399CA97F" w:rsidR="00545EA2" w:rsidRPr="00F75E48" w:rsidRDefault="00545EA2" w:rsidP="00FC4BDC">
            <w:pPr>
              <w:spacing w:after="0" w:line="240" w:lineRule="auto"/>
              <w:jc w:val="center"/>
              <w:rPr>
                <w:rFonts w:ascii="Arial" w:eastAsia="Times New Roman" w:hAnsi="Arial" w:cs="Arial"/>
                <w:b/>
                <w:bCs/>
                <w:color w:val="000000"/>
                <w:lang w:val="en-CA" w:eastAsia="en-CA"/>
              </w:rPr>
            </w:pPr>
            <w:r w:rsidRPr="00F75E48">
              <w:rPr>
                <w:rFonts w:ascii="Arial" w:eastAsia="Times New Roman" w:hAnsi="Arial" w:cs="Arial"/>
                <w:b/>
                <w:bCs/>
                <w:color w:val="000000"/>
                <w:lang w:val="en-CA" w:eastAsia="en-CA"/>
              </w:rPr>
              <w:t>Plate Name</w:t>
            </w:r>
          </w:p>
        </w:tc>
        <w:tc>
          <w:tcPr>
            <w:tcW w:w="3686" w:type="dxa"/>
            <w:vAlign w:val="center"/>
          </w:tcPr>
          <w:p w14:paraId="5CB6DEAE" w14:textId="7822ADBB" w:rsidR="00545EA2" w:rsidRPr="00F75E48" w:rsidRDefault="00545EA2" w:rsidP="00FC4BDC">
            <w:pPr>
              <w:spacing w:after="0" w:line="240" w:lineRule="auto"/>
              <w:jc w:val="center"/>
              <w:rPr>
                <w:rFonts w:ascii="Times New Roman" w:eastAsia="Times New Roman" w:hAnsi="Times New Roman" w:cs="Arial"/>
                <w:lang w:val="en-CA"/>
              </w:rPr>
            </w:pPr>
            <w:r w:rsidRPr="00F75E48">
              <w:rPr>
                <w:rFonts w:ascii="Arial" w:eastAsia="Times New Roman" w:hAnsi="Arial" w:cs="Arial"/>
                <w:b/>
                <w:bCs/>
                <w:color w:val="000000"/>
                <w:lang w:val="en-CA" w:eastAsia="en-CA"/>
              </w:rPr>
              <w:t>FILE NAME</w:t>
            </w:r>
          </w:p>
        </w:tc>
        <w:tc>
          <w:tcPr>
            <w:tcW w:w="3544" w:type="dxa"/>
            <w:vAlign w:val="center"/>
          </w:tcPr>
          <w:p w14:paraId="6E89AEB2" w14:textId="77D19A88" w:rsidR="00545EA2" w:rsidRPr="00F75E48" w:rsidRDefault="00545EA2" w:rsidP="00FC4BDC">
            <w:pPr>
              <w:spacing w:after="0" w:line="240" w:lineRule="auto"/>
              <w:jc w:val="center"/>
              <w:rPr>
                <w:rFonts w:ascii="Times New Roman" w:eastAsia="Times New Roman" w:hAnsi="Times New Roman" w:cs="Arial"/>
                <w:lang w:val="en-CA"/>
              </w:rPr>
            </w:pPr>
            <w:r w:rsidRPr="00F75E48">
              <w:rPr>
                <w:rFonts w:ascii="Arial" w:eastAsia="Times New Roman" w:hAnsi="Arial" w:cs="Arial"/>
                <w:b/>
                <w:bCs/>
                <w:color w:val="000000"/>
                <w:lang w:val="en-CA" w:eastAsia="en-CA"/>
              </w:rPr>
              <w:t>DESCRIPTION</w:t>
            </w:r>
          </w:p>
        </w:tc>
      </w:tr>
      <w:tr w:rsidR="00B26CAA" w:rsidRPr="00F4729A" w14:paraId="593F64B8" w14:textId="77777777" w:rsidTr="00B26CAA">
        <w:trPr>
          <w:trHeight w:val="415"/>
        </w:trPr>
        <w:tc>
          <w:tcPr>
            <w:tcW w:w="1134" w:type="dxa"/>
            <w:shd w:val="clear" w:color="auto" w:fill="FFC000"/>
            <w:vAlign w:val="center"/>
          </w:tcPr>
          <w:p w14:paraId="1C9B3CD0" w14:textId="57E26158" w:rsidR="00B26CAA" w:rsidRPr="007139C7" w:rsidRDefault="00B26CAA" w:rsidP="00FC4BDC">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1_N</w:t>
            </w:r>
          </w:p>
        </w:tc>
        <w:tc>
          <w:tcPr>
            <w:tcW w:w="1134" w:type="dxa"/>
            <w:shd w:val="clear" w:color="auto" w:fill="FFC000"/>
            <w:vAlign w:val="center"/>
          </w:tcPr>
          <w:p w14:paraId="5A45F640" w14:textId="1ECACC19" w:rsidR="00B26CAA" w:rsidRPr="007139C7" w:rsidRDefault="00B26CAA" w:rsidP="00FC4BDC">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FL</w:t>
            </w:r>
          </w:p>
        </w:tc>
        <w:tc>
          <w:tcPr>
            <w:tcW w:w="3686" w:type="dxa"/>
            <w:shd w:val="clear" w:color="auto" w:fill="FFC000"/>
            <w:vAlign w:val="center"/>
          </w:tcPr>
          <w:p w14:paraId="0A78BD8D" w14:textId="63213EBC" w:rsidR="00B26CAA" w:rsidRPr="007139C7" w:rsidRDefault="00B26CAA" w:rsidP="00FC4BDC">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20138_MntVic_North</w:t>
            </w:r>
            <w:r w:rsidRPr="007139C7">
              <w:rPr>
                <w:rFonts w:ascii="Arial" w:eastAsia="Times New Roman" w:hAnsi="Arial" w:cs="Arial"/>
                <w:color w:val="000000"/>
                <w:sz w:val="20"/>
                <w:lang w:val="en-CA" w:eastAsia="en-CA"/>
              </w:rPr>
              <w:t>_ActualFlightLines</w:t>
            </w:r>
          </w:p>
        </w:tc>
        <w:tc>
          <w:tcPr>
            <w:tcW w:w="3544" w:type="dxa"/>
            <w:shd w:val="clear" w:color="auto" w:fill="FFC000"/>
            <w:vAlign w:val="center"/>
          </w:tcPr>
          <w:p w14:paraId="550C705C" w14:textId="7AB5976E" w:rsidR="00B26CAA" w:rsidRPr="007139C7" w:rsidRDefault="00B26CAA" w:rsidP="00FC4BDC">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Plotted actual flown flight lines</w:t>
            </w:r>
          </w:p>
        </w:tc>
      </w:tr>
      <w:tr w:rsidR="00B26CAA" w:rsidRPr="00F4729A" w14:paraId="51D10230" w14:textId="77777777" w:rsidTr="00B26CAA">
        <w:trPr>
          <w:trHeight w:val="415"/>
        </w:trPr>
        <w:tc>
          <w:tcPr>
            <w:tcW w:w="1134" w:type="dxa"/>
            <w:vAlign w:val="center"/>
          </w:tcPr>
          <w:p w14:paraId="7007C4E0" w14:textId="5421100C" w:rsidR="00B26CAA" w:rsidRPr="007139C7" w:rsidRDefault="00B26CAA" w:rsidP="00FC4BDC">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2_N</w:t>
            </w:r>
          </w:p>
        </w:tc>
        <w:tc>
          <w:tcPr>
            <w:tcW w:w="1134" w:type="dxa"/>
            <w:vAlign w:val="center"/>
          </w:tcPr>
          <w:p w14:paraId="5B8054E2" w14:textId="237F43AF" w:rsidR="00B26CAA" w:rsidRPr="007139C7" w:rsidRDefault="00B26CAA" w:rsidP="00FC4BDC">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DTM</w:t>
            </w:r>
          </w:p>
        </w:tc>
        <w:tc>
          <w:tcPr>
            <w:tcW w:w="3686" w:type="dxa"/>
            <w:vAlign w:val="center"/>
          </w:tcPr>
          <w:p w14:paraId="7518C400" w14:textId="37238E2F" w:rsidR="00B26CAA" w:rsidRPr="007139C7" w:rsidRDefault="00B26CAA" w:rsidP="00FC4BDC">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20138_MntVic_North</w:t>
            </w:r>
            <w:r w:rsidRPr="007139C7">
              <w:rPr>
                <w:rFonts w:ascii="Arial" w:eastAsia="Times New Roman" w:hAnsi="Arial" w:cs="Arial"/>
                <w:color w:val="000000"/>
                <w:sz w:val="20"/>
                <w:lang w:val="en-CA" w:eastAsia="en-CA"/>
              </w:rPr>
              <w:t>_DTM_</w:t>
            </w:r>
            <w:r>
              <w:rPr>
                <w:rFonts w:ascii="Arial" w:eastAsia="Times New Roman" w:hAnsi="Arial" w:cs="Arial"/>
                <w:color w:val="000000"/>
                <w:sz w:val="20"/>
                <w:lang w:val="en-CA" w:eastAsia="en-CA"/>
              </w:rPr>
              <w:t>12.5m</w:t>
            </w:r>
          </w:p>
        </w:tc>
        <w:tc>
          <w:tcPr>
            <w:tcW w:w="3544" w:type="dxa"/>
            <w:vAlign w:val="center"/>
          </w:tcPr>
          <w:p w14:paraId="5224334D" w14:textId="3BAE32F2" w:rsidR="00B26CAA" w:rsidRPr="007139C7" w:rsidRDefault="00B26CAA" w:rsidP="00FC4BDC">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 xml:space="preserve">Digital Terrain Model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w:t>
            </w:r>
          </w:p>
        </w:tc>
      </w:tr>
      <w:tr w:rsidR="00B26CAA" w:rsidRPr="00F4729A" w14:paraId="50642DA3" w14:textId="77777777" w:rsidTr="00B26CAA">
        <w:trPr>
          <w:trHeight w:val="415"/>
        </w:trPr>
        <w:tc>
          <w:tcPr>
            <w:tcW w:w="1134" w:type="dxa"/>
            <w:shd w:val="clear" w:color="auto" w:fill="FFC000"/>
            <w:vAlign w:val="center"/>
          </w:tcPr>
          <w:p w14:paraId="5A4DD6E2" w14:textId="137190CD" w:rsidR="00B26CAA" w:rsidRPr="007139C7" w:rsidRDefault="00B26CAA" w:rsidP="00FC4BDC">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3_N</w:t>
            </w:r>
          </w:p>
        </w:tc>
        <w:tc>
          <w:tcPr>
            <w:tcW w:w="1134" w:type="dxa"/>
            <w:shd w:val="clear" w:color="auto" w:fill="FFC000"/>
            <w:vAlign w:val="center"/>
          </w:tcPr>
          <w:p w14:paraId="2FB6F495" w14:textId="6825B497" w:rsidR="00B26CAA" w:rsidRPr="007139C7" w:rsidRDefault="00B26CAA" w:rsidP="00FC4BDC">
            <w:pPr>
              <w:spacing w:after="0" w:line="240" w:lineRule="auto"/>
              <w:jc w:val="center"/>
              <w:rPr>
                <w:rFonts w:ascii="Arial" w:eastAsia="Times New Roman" w:hAnsi="Arial" w:cs="Arial"/>
                <w:color w:val="000000"/>
                <w:sz w:val="20"/>
                <w:lang w:val="en-CA" w:eastAsia="en-CA"/>
              </w:rPr>
            </w:pPr>
            <w:proofErr w:type="spellStart"/>
            <w:r w:rsidRPr="007139C7">
              <w:rPr>
                <w:rFonts w:ascii="Arial" w:eastAsia="Times New Roman" w:hAnsi="Arial" w:cs="Arial"/>
                <w:color w:val="000000"/>
                <w:sz w:val="20"/>
                <w:lang w:val="en-CA" w:eastAsia="en-CA"/>
              </w:rPr>
              <w:t>TMI_wFL</w:t>
            </w:r>
            <w:proofErr w:type="spellEnd"/>
          </w:p>
        </w:tc>
        <w:tc>
          <w:tcPr>
            <w:tcW w:w="3686" w:type="dxa"/>
            <w:shd w:val="clear" w:color="auto" w:fill="FFC000"/>
            <w:vAlign w:val="center"/>
          </w:tcPr>
          <w:p w14:paraId="77398812" w14:textId="5E1701D0" w:rsidR="00B26CAA" w:rsidRPr="007139C7" w:rsidRDefault="00B26CAA" w:rsidP="00FC4BDC">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20138_MntVic_North</w:t>
            </w:r>
            <w:r w:rsidRPr="007139C7">
              <w:rPr>
                <w:rFonts w:ascii="Arial" w:eastAsia="Times New Roman" w:hAnsi="Arial" w:cs="Arial"/>
                <w:color w:val="000000"/>
                <w:sz w:val="20"/>
                <w:lang w:val="en-CA" w:eastAsia="en-CA"/>
              </w:rPr>
              <w:t>_TMI_wFL_</w:t>
            </w:r>
            <w:r>
              <w:rPr>
                <w:rFonts w:ascii="Arial" w:eastAsia="Times New Roman" w:hAnsi="Arial" w:cs="Arial"/>
                <w:color w:val="000000"/>
                <w:sz w:val="20"/>
                <w:lang w:val="en-CA" w:eastAsia="en-CA"/>
              </w:rPr>
              <w:t>12.5m</w:t>
            </w:r>
          </w:p>
        </w:tc>
        <w:tc>
          <w:tcPr>
            <w:tcW w:w="3544" w:type="dxa"/>
            <w:shd w:val="clear" w:color="auto" w:fill="FFC000"/>
            <w:vAlign w:val="center"/>
          </w:tcPr>
          <w:p w14:paraId="752610EC" w14:textId="074153DB" w:rsidR="00B26CAA" w:rsidRPr="007139C7" w:rsidRDefault="00B26CAA" w:rsidP="00FC4BDC">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 xml:space="preserve">Total Magnetic Intensity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 with actual flown flight lines</w:t>
            </w:r>
          </w:p>
        </w:tc>
      </w:tr>
      <w:tr w:rsidR="00B26CAA" w:rsidRPr="00F4729A" w14:paraId="2F62525D" w14:textId="77777777" w:rsidTr="00B26CAA">
        <w:trPr>
          <w:trHeight w:val="415"/>
        </w:trPr>
        <w:tc>
          <w:tcPr>
            <w:tcW w:w="1134" w:type="dxa"/>
            <w:vAlign w:val="center"/>
          </w:tcPr>
          <w:p w14:paraId="2E37A274" w14:textId="06CCC64B" w:rsidR="00B26CAA" w:rsidRPr="007139C7" w:rsidRDefault="00B26CAA" w:rsidP="00FC4BDC">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4_N</w:t>
            </w:r>
          </w:p>
        </w:tc>
        <w:tc>
          <w:tcPr>
            <w:tcW w:w="1134" w:type="dxa"/>
            <w:vAlign w:val="center"/>
          </w:tcPr>
          <w:p w14:paraId="40FB9099" w14:textId="2239C619" w:rsidR="00B26CAA" w:rsidRPr="007139C7" w:rsidRDefault="00B26CAA" w:rsidP="00FC4BDC">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TMI</w:t>
            </w:r>
          </w:p>
        </w:tc>
        <w:tc>
          <w:tcPr>
            <w:tcW w:w="3686" w:type="dxa"/>
            <w:vAlign w:val="center"/>
          </w:tcPr>
          <w:p w14:paraId="2760069F" w14:textId="20651B68" w:rsidR="00B26CAA" w:rsidRPr="007139C7" w:rsidRDefault="00B26CAA" w:rsidP="00FC4BDC">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20138_MntVic_North</w:t>
            </w:r>
            <w:r w:rsidRPr="007139C7">
              <w:rPr>
                <w:rFonts w:ascii="Arial" w:eastAsia="Times New Roman" w:hAnsi="Arial" w:cs="Arial"/>
                <w:color w:val="000000"/>
                <w:sz w:val="20"/>
                <w:lang w:val="en-CA" w:eastAsia="en-CA"/>
              </w:rPr>
              <w:t>_TMI_</w:t>
            </w:r>
            <w:r>
              <w:rPr>
                <w:rFonts w:ascii="Arial" w:eastAsia="Times New Roman" w:hAnsi="Arial" w:cs="Arial"/>
                <w:color w:val="000000"/>
                <w:sz w:val="20"/>
                <w:lang w:val="en-CA" w:eastAsia="en-CA"/>
              </w:rPr>
              <w:t>12.5m</w:t>
            </w:r>
          </w:p>
        </w:tc>
        <w:tc>
          <w:tcPr>
            <w:tcW w:w="3544" w:type="dxa"/>
            <w:vAlign w:val="center"/>
          </w:tcPr>
          <w:p w14:paraId="29EACA5E" w14:textId="148516DA" w:rsidR="00B26CAA" w:rsidRPr="007139C7" w:rsidRDefault="00B26CAA" w:rsidP="00FC4BDC">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 xml:space="preserve">Total Magnetic Intensity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w:t>
            </w:r>
          </w:p>
        </w:tc>
      </w:tr>
      <w:tr w:rsidR="00B26CAA" w:rsidRPr="00F4729A" w14:paraId="75DA3E17" w14:textId="77777777" w:rsidTr="00B26CAA">
        <w:trPr>
          <w:trHeight w:val="415"/>
        </w:trPr>
        <w:tc>
          <w:tcPr>
            <w:tcW w:w="1134" w:type="dxa"/>
            <w:shd w:val="clear" w:color="auto" w:fill="FFC000"/>
            <w:vAlign w:val="center"/>
          </w:tcPr>
          <w:p w14:paraId="69FE87EF" w14:textId="78DFD919" w:rsidR="00B26CAA" w:rsidRPr="007139C7" w:rsidRDefault="00B26CAA" w:rsidP="00FC4BDC">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5_N</w:t>
            </w:r>
          </w:p>
        </w:tc>
        <w:tc>
          <w:tcPr>
            <w:tcW w:w="1134" w:type="dxa"/>
            <w:shd w:val="clear" w:color="auto" w:fill="FFC000"/>
            <w:vAlign w:val="center"/>
          </w:tcPr>
          <w:p w14:paraId="75E796FD" w14:textId="447C0E60" w:rsidR="00B26CAA" w:rsidRPr="007139C7" w:rsidRDefault="00B26CAA" w:rsidP="00FC4BDC">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RMI</w:t>
            </w:r>
          </w:p>
        </w:tc>
        <w:tc>
          <w:tcPr>
            <w:tcW w:w="3686" w:type="dxa"/>
            <w:shd w:val="clear" w:color="auto" w:fill="FFC000"/>
            <w:vAlign w:val="center"/>
          </w:tcPr>
          <w:p w14:paraId="64B1C6F8" w14:textId="645E614A" w:rsidR="00B26CAA" w:rsidRPr="007139C7" w:rsidRDefault="00B26CAA" w:rsidP="00FC4BDC">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20138_MntVic_North</w:t>
            </w:r>
            <w:r w:rsidRPr="007139C7">
              <w:rPr>
                <w:rFonts w:ascii="Arial" w:eastAsia="Times New Roman" w:hAnsi="Arial" w:cs="Arial"/>
                <w:color w:val="000000"/>
                <w:sz w:val="20"/>
                <w:lang w:val="en-CA" w:eastAsia="en-CA"/>
              </w:rPr>
              <w:t>_RMI_</w:t>
            </w:r>
            <w:r>
              <w:rPr>
                <w:rFonts w:ascii="Arial" w:eastAsia="Times New Roman" w:hAnsi="Arial" w:cs="Arial"/>
                <w:color w:val="000000"/>
                <w:sz w:val="20"/>
                <w:lang w:val="en-CA" w:eastAsia="en-CA"/>
              </w:rPr>
              <w:t>12.5m</w:t>
            </w:r>
          </w:p>
        </w:tc>
        <w:tc>
          <w:tcPr>
            <w:tcW w:w="3544" w:type="dxa"/>
            <w:shd w:val="clear" w:color="auto" w:fill="FFC000"/>
            <w:vAlign w:val="center"/>
          </w:tcPr>
          <w:p w14:paraId="132B0E8F" w14:textId="7F7CF6B4" w:rsidR="00B26CAA" w:rsidRPr="007139C7" w:rsidRDefault="00B26CAA" w:rsidP="00FC4BDC">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 xml:space="preserve">Residual Magnetic Intensity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w:t>
            </w:r>
          </w:p>
        </w:tc>
      </w:tr>
      <w:tr w:rsidR="00B26CAA" w:rsidRPr="00F4729A" w14:paraId="30D21921" w14:textId="77777777" w:rsidTr="00B26CAA">
        <w:trPr>
          <w:trHeight w:val="415"/>
        </w:trPr>
        <w:tc>
          <w:tcPr>
            <w:tcW w:w="1134" w:type="dxa"/>
            <w:shd w:val="clear" w:color="auto" w:fill="auto"/>
            <w:vAlign w:val="center"/>
          </w:tcPr>
          <w:p w14:paraId="09BD7972" w14:textId="3E989A94" w:rsidR="00B26CAA" w:rsidRPr="007139C7" w:rsidRDefault="00B26CAA" w:rsidP="00FC4BDC">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6_N</w:t>
            </w:r>
          </w:p>
        </w:tc>
        <w:tc>
          <w:tcPr>
            <w:tcW w:w="1134" w:type="dxa"/>
            <w:shd w:val="clear" w:color="auto" w:fill="auto"/>
            <w:vAlign w:val="center"/>
          </w:tcPr>
          <w:p w14:paraId="44E8B50C" w14:textId="74C24B9A" w:rsidR="00B26CAA" w:rsidRPr="007139C7" w:rsidRDefault="00B26CAA" w:rsidP="00FC4BDC">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RTP</w:t>
            </w:r>
          </w:p>
        </w:tc>
        <w:tc>
          <w:tcPr>
            <w:tcW w:w="3686" w:type="dxa"/>
            <w:shd w:val="clear" w:color="auto" w:fill="auto"/>
            <w:vAlign w:val="center"/>
          </w:tcPr>
          <w:p w14:paraId="2E7674C3" w14:textId="5C03BA70" w:rsidR="00B26CAA" w:rsidRPr="007139C7" w:rsidRDefault="00B26CAA" w:rsidP="00FC4BDC">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20138_MntVic_North</w:t>
            </w:r>
            <w:r w:rsidRPr="007139C7">
              <w:rPr>
                <w:rFonts w:ascii="Arial" w:eastAsia="Times New Roman" w:hAnsi="Arial" w:cs="Arial"/>
                <w:color w:val="000000"/>
                <w:sz w:val="20"/>
                <w:lang w:val="en-CA" w:eastAsia="en-CA"/>
              </w:rPr>
              <w:t>_RTP_</w:t>
            </w:r>
            <w:r>
              <w:rPr>
                <w:rFonts w:ascii="Arial" w:eastAsia="Times New Roman" w:hAnsi="Arial" w:cs="Arial"/>
                <w:color w:val="000000"/>
                <w:sz w:val="20"/>
                <w:lang w:val="en-CA" w:eastAsia="en-CA"/>
              </w:rPr>
              <w:t>12.5m</w:t>
            </w:r>
          </w:p>
        </w:tc>
        <w:tc>
          <w:tcPr>
            <w:tcW w:w="3544" w:type="dxa"/>
            <w:shd w:val="clear" w:color="auto" w:fill="auto"/>
            <w:vAlign w:val="center"/>
          </w:tcPr>
          <w:p w14:paraId="116A29CB" w14:textId="4B4C001F" w:rsidR="00B26CAA" w:rsidRPr="007139C7" w:rsidRDefault="00B26CAA" w:rsidP="00FC4BDC">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 xml:space="preserve">Reduced to Magnetic Pole of RMI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w:t>
            </w:r>
          </w:p>
        </w:tc>
      </w:tr>
      <w:tr w:rsidR="00B26CAA" w:rsidRPr="00F4729A" w14:paraId="0C72EEF1" w14:textId="77777777" w:rsidTr="00B26CAA">
        <w:trPr>
          <w:trHeight w:val="415"/>
        </w:trPr>
        <w:tc>
          <w:tcPr>
            <w:tcW w:w="1134" w:type="dxa"/>
            <w:shd w:val="clear" w:color="auto" w:fill="FFC000"/>
            <w:vAlign w:val="center"/>
          </w:tcPr>
          <w:p w14:paraId="366CBD8B" w14:textId="7F6EFB66" w:rsidR="00B26CAA" w:rsidRPr="00833A12" w:rsidRDefault="00B26CAA" w:rsidP="00FC4BDC">
            <w:pPr>
              <w:spacing w:after="0" w:line="240" w:lineRule="auto"/>
              <w:jc w:val="center"/>
              <w:rPr>
                <w:rFonts w:ascii="Arial" w:eastAsia="Times New Roman" w:hAnsi="Arial" w:cs="Arial"/>
                <w:color w:val="000000"/>
                <w:sz w:val="20"/>
                <w:lang w:val="en-CA" w:eastAsia="en-CA"/>
              </w:rPr>
            </w:pPr>
            <w:r w:rsidRPr="00833A12">
              <w:rPr>
                <w:rFonts w:ascii="Arial" w:eastAsia="Times New Roman" w:hAnsi="Arial" w:cs="Arial"/>
                <w:color w:val="000000"/>
                <w:sz w:val="20"/>
                <w:lang w:val="en-CA" w:eastAsia="en-CA"/>
              </w:rPr>
              <w:t>7</w:t>
            </w:r>
            <w:r>
              <w:rPr>
                <w:rFonts w:ascii="Arial" w:eastAsia="Times New Roman" w:hAnsi="Arial" w:cs="Arial"/>
                <w:color w:val="000000"/>
                <w:sz w:val="20"/>
                <w:lang w:val="en-CA" w:eastAsia="en-CA"/>
              </w:rPr>
              <w:t>_N</w:t>
            </w:r>
          </w:p>
        </w:tc>
        <w:tc>
          <w:tcPr>
            <w:tcW w:w="1134" w:type="dxa"/>
            <w:shd w:val="clear" w:color="auto" w:fill="FFC000"/>
            <w:vAlign w:val="center"/>
          </w:tcPr>
          <w:p w14:paraId="04B03F23" w14:textId="7C4420C0" w:rsidR="00B26CAA" w:rsidRPr="00833A12" w:rsidRDefault="00B26CAA" w:rsidP="00FC4BDC">
            <w:pPr>
              <w:spacing w:after="0" w:line="240" w:lineRule="auto"/>
              <w:jc w:val="center"/>
              <w:rPr>
                <w:rFonts w:ascii="Arial" w:eastAsia="Times New Roman" w:hAnsi="Arial" w:cs="Arial"/>
                <w:color w:val="000000"/>
                <w:sz w:val="20"/>
                <w:lang w:val="en-CA" w:eastAsia="en-CA"/>
              </w:rPr>
            </w:pPr>
            <w:r w:rsidRPr="00833A12">
              <w:rPr>
                <w:rFonts w:ascii="Arial" w:eastAsia="Times New Roman" w:hAnsi="Arial" w:cs="Arial"/>
                <w:color w:val="000000"/>
                <w:sz w:val="20"/>
                <w:lang w:val="en-CA" w:eastAsia="en-CA"/>
              </w:rPr>
              <w:t>CHG</w:t>
            </w:r>
          </w:p>
        </w:tc>
        <w:tc>
          <w:tcPr>
            <w:tcW w:w="3686" w:type="dxa"/>
            <w:shd w:val="clear" w:color="auto" w:fill="FFC000"/>
            <w:vAlign w:val="center"/>
          </w:tcPr>
          <w:p w14:paraId="7872D9AF" w14:textId="21078705" w:rsidR="00B26CAA" w:rsidRPr="00833A12" w:rsidRDefault="00B26CAA" w:rsidP="00FC4BDC">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20138_MntVic_North</w:t>
            </w:r>
            <w:r w:rsidRPr="00833A12">
              <w:rPr>
                <w:rFonts w:ascii="Arial" w:eastAsia="Times New Roman" w:hAnsi="Arial" w:cs="Arial"/>
                <w:color w:val="000000"/>
                <w:sz w:val="20"/>
                <w:lang w:val="en-CA" w:eastAsia="en-CA"/>
              </w:rPr>
              <w:t>_CHG_</w:t>
            </w:r>
            <w:r>
              <w:rPr>
                <w:rFonts w:ascii="Arial" w:eastAsia="Times New Roman" w:hAnsi="Arial" w:cs="Arial"/>
                <w:color w:val="000000"/>
                <w:sz w:val="20"/>
                <w:lang w:val="en-CA" w:eastAsia="en-CA"/>
              </w:rPr>
              <w:t>12.5m</w:t>
            </w:r>
          </w:p>
        </w:tc>
        <w:tc>
          <w:tcPr>
            <w:tcW w:w="3544" w:type="dxa"/>
            <w:shd w:val="clear" w:color="auto" w:fill="FFC000"/>
            <w:vAlign w:val="center"/>
          </w:tcPr>
          <w:p w14:paraId="691602B6" w14:textId="457E8845" w:rsidR="00B26CAA" w:rsidRPr="00833A12" w:rsidRDefault="00B26CAA" w:rsidP="00FC4BDC">
            <w:pPr>
              <w:spacing w:after="0" w:line="240" w:lineRule="auto"/>
              <w:jc w:val="center"/>
              <w:rPr>
                <w:rFonts w:ascii="Arial" w:eastAsia="Times New Roman" w:hAnsi="Arial" w:cs="Arial"/>
                <w:color w:val="000000"/>
                <w:sz w:val="20"/>
                <w:lang w:val="en-CA" w:eastAsia="en-CA"/>
              </w:rPr>
            </w:pPr>
            <w:r w:rsidRPr="00833A12">
              <w:rPr>
                <w:rFonts w:ascii="Arial" w:eastAsia="Times New Roman" w:hAnsi="Arial" w:cs="Arial"/>
                <w:color w:val="000000"/>
                <w:sz w:val="20"/>
                <w:lang w:val="en-CA" w:eastAsia="en-CA"/>
              </w:rPr>
              <w:t xml:space="preserve">Calculated Horizontal Gradient of RMI gridded at </w:t>
            </w:r>
            <w:r>
              <w:rPr>
                <w:rFonts w:ascii="Arial" w:eastAsia="Times New Roman" w:hAnsi="Arial" w:cs="Arial"/>
                <w:color w:val="000000"/>
                <w:sz w:val="20"/>
                <w:lang w:val="en-CA" w:eastAsia="en-CA"/>
              </w:rPr>
              <w:t>12.5 m</w:t>
            </w:r>
            <w:r w:rsidRPr="00833A12">
              <w:rPr>
                <w:rFonts w:ascii="Arial" w:eastAsia="Times New Roman" w:hAnsi="Arial" w:cs="Arial"/>
                <w:color w:val="000000"/>
                <w:sz w:val="20"/>
                <w:lang w:val="en-CA" w:eastAsia="en-CA"/>
              </w:rPr>
              <w:t xml:space="preserve"> cell size</w:t>
            </w:r>
          </w:p>
        </w:tc>
      </w:tr>
      <w:tr w:rsidR="00B26CAA" w:rsidRPr="00F4729A" w14:paraId="3C19B36B" w14:textId="77777777" w:rsidTr="00B26CAA">
        <w:trPr>
          <w:trHeight w:val="415"/>
        </w:trPr>
        <w:tc>
          <w:tcPr>
            <w:tcW w:w="1134" w:type="dxa"/>
            <w:vAlign w:val="center"/>
          </w:tcPr>
          <w:p w14:paraId="508CF6C2" w14:textId="5FAF7DE0"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8</w:t>
            </w:r>
            <w:r>
              <w:rPr>
                <w:rFonts w:ascii="Arial" w:eastAsia="Times New Roman" w:hAnsi="Arial" w:cs="Arial"/>
                <w:color w:val="000000"/>
                <w:sz w:val="20"/>
                <w:lang w:val="en-CA" w:eastAsia="en-CA"/>
              </w:rPr>
              <w:t>_N</w:t>
            </w:r>
          </w:p>
        </w:tc>
        <w:tc>
          <w:tcPr>
            <w:tcW w:w="1134" w:type="dxa"/>
            <w:vAlign w:val="center"/>
          </w:tcPr>
          <w:p w14:paraId="0154F87E" w14:textId="6E1EB23B"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CVG</w:t>
            </w:r>
          </w:p>
        </w:tc>
        <w:tc>
          <w:tcPr>
            <w:tcW w:w="3686" w:type="dxa"/>
            <w:vAlign w:val="center"/>
          </w:tcPr>
          <w:p w14:paraId="4AE35ACD" w14:textId="243C3972" w:rsidR="00B26CAA" w:rsidRPr="00833A12" w:rsidRDefault="00B26CAA" w:rsidP="00FC4BDC">
            <w:pPr>
              <w:spacing w:after="0" w:line="240" w:lineRule="auto"/>
              <w:jc w:val="center"/>
              <w:rPr>
                <w:rFonts w:ascii="Arial" w:eastAsia="Times New Roman" w:hAnsi="Arial" w:cs="Arial"/>
                <w:sz w:val="20"/>
                <w:szCs w:val="20"/>
                <w:lang w:val="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_CVG_</w:t>
            </w:r>
            <w:r>
              <w:rPr>
                <w:rFonts w:ascii="Arial" w:eastAsia="Times New Roman" w:hAnsi="Arial" w:cs="Arial"/>
                <w:color w:val="000000"/>
                <w:sz w:val="20"/>
                <w:szCs w:val="20"/>
                <w:lang w:val="en-CA" w:eastAsia="en-CA"/>
              </w:rPr>
              <w:t>12.5m</w:t>
            </w:r>
          </w:p>
        </w:tc>
        <w:tc>
          <w:tcPr>
            <w:tcW w:w="3544" w:type="dxa"/>
            <w:vAlign w:val="center"/>
          </w:tcPr>
          <w:p w14:paraId="0F1F3AA6" w14:textId="576E4317" w:rsidR="00B26CAA" w:rsidRPr="00833A12" w:rsidRDefault="00B26CAA" w:rsidP="00FC4BDC">
            <w:pPr>
              <w:spacing w:after="0" w:line="240" w:lineRule="auto"/>
              <w:jc w:val="center"/>
              <w:rPr>
                <w:rFonts w:ascii="Arial" w:eastAsia="Times New Roman" w:hAnsi="Arial" w:cs="Arial"/>
                <w:sz w:val="20"/>
                <w:szCs w:val="20"/>
                <w:lang w:val="en-CA"/>
              </w:rPr>
            </w:pPr>
            <w:r w:rsidRPr="00833A12">
              <w:rPr>
                <w:rFonts w:ascii="Arial" w:eastAsia="Times New Roman" w:hAnsi="Arial" w:cs="Arial"/>
                <w:color w:val="000000"/>
                <w:sz w:val="20"/>
                <w:szCs w:val="20"/>
                <w:lang w:val="en-CA" w:eastAsia="en-CA"/>
              </w:rPr>
              <w:t xml:space="preserve">Calculated Vertical Gradient of RMI gridded at </w:t>
            </w:r>
            <w:r>
              <w:rPr>
                <w:rFonts w:ascii="Arial" w:eastAsia="Times New Roman" w:hAnsi="Arial" w:cs="Arial"/>
                <w:color w:val="000000"/>
                <w:sz w:val="20"/>
                <w:szCs w:val="20"/>
                <w:lang w:val="en-CA" w:eastAsia="en-CA"/>
              </w:rPr>
              <w:t>12.5 m</w:t>
            </w:r>
            <w:r w:rsidRPr="00833A12">
              <w:rPr>
                <w:rFonts w:ascii="Arial" w:eastAsia="Times New Roman" w:hAnsi="Arial" w:cs="Arial"/>
                <w:color w:val="000000"/>
                <w:sz w:val="20"/>
                <w:szCs w:val="20"/>
                <w:lang w:val="en-CA" w:eastAsia="en-CA"/>
              </w:rPr>
              <w:t xml:space="preserve"> cell size</w:t>
            </w:r>
          </w:p>
        </w:tc>
      </w:tr>
      <w:tr w:rsidR="00B26CAA" w:rsidRPr="00F4729A" w14:paraId="0C68C75A" w14:textId="77777777" w:rsidTr="00B26CAA">
        <w:trPr>
          <w:trHeight w:val="415"/>
        </w:trPr>
        <w:tc>
          <w:tcPr>
            <w:tcW w:w="1134" w:type="dxa"/>
            <w:shd w:val="clear" w:color="auto" w:fill="FFC000"/>
            <w:vAlign w:val="center"/>
          </w:tcPr>
          <w:p w14:paraId="6156BD7F" w14:textId="6A7CE419"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9</w:t>
            </w:r>
            <w:r>
              <w:rPr>
                <w:rFonts w:ascii="Arial" w:eastAsia="Times New Roman" w:hAnsi="Arial" w:cs="Arial"/>
                <w:color w:val="000000"/>
                <w:sz w:val="20"/>
                <w:lang w:val="en-CA" w:eastAsia="en-CA"/>
              </w:rPr>
              <w:t>_N</w:t>
            </w:r>
          </w:p>
        </w:tc>
        <w:tc>
          <w:tcPr>
            <w:tcW w:w="1134" w:type="dxa"/>
            <w:shd w:val="clear" w:color="auto" w:fill="FFC000"/>
            <w:vAlign w:val="center"/>
          </w:tcPr>
          <w:p w14:paraId="57B08CC6" w14:textId="5AAA5039"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%K</w:t>
            </w:r>
          </w:p>
        </w:tc>
        <w:tc>
          <w:tcPr>
            <w:tcW w:w="3686" w:type="dxa"/>
            <w:shd w:val="clear" w:color="auto" w:fill="FFC000"/>
            <w:vAlign w:val="center"/>
          </w:tcPr>
          <w:p w14:paraId="2B156764" w14:textId="555B53F8"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_K_</w:t>
            </w:r>
            <w:r>
              <w:rPr>
                <w:rFonts w:ascii="Arial" w:eastAsia="Times New Roman" w:hAnsi="Arial" w:cs="Arial"/>
                <w:color w:val="000000"/>
                <w:sz w:val="20"/>
                <w:szCs w:val="20"/>
                <w:lang w:val="en-CA" w:eastAsia="en-CA"/>
              </w:rPr>
              <w:t>12.5m</w:t>
            </w:r>
          </w:p>
        </w:tc>
        <w:tc>
          <w:tcPr>
            <w:tcW w:w="3544" w:type="dxa"/>
            <w:shd w:val="clear" w:color="auto" w:fill="FFC000"/>
          </w:tcPr>
          <w:p w14:paraId="6F2C2A89" w14:textId="651DC929"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 xml:space="preserve">Potassium (%K) – in percentage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7006D943" w14:textId="77777777" w:rsidTr="00B26CAA">
        <w:trPr>
          <w:trHeight w:val="415"/>
        </w:trPr>
        <w:tc>
          <w:tcPr>
            <w:tcW w:w="1134" w:type="dxa"/>
            <w:vAlign w:val="center"/>
          </w:tcPr>
          <w:p w14:paraId="68F786AB" w14:textId="5447783C"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10</w:t>
            </w:r>
            <w:r>
              <w:rPr>
                <w:rFonts w:ascii="Arial" w:eastAsia="Times New Roman" w:hAnsi="Arial" w:cs="Arial"/>
                <w:color w:val="000000"/>
                <w:sz w:val="20"/>
                <w:lang w:val="en-CA" w:eastAsia="en-CA"/>
              </w:rPr>
              <w:t>_N</w:t>
            </w:r>
          </w:p>
        </w:tc>
        <w:tc>
          <w:tcPr>
            <w:tcW w:w="1134" w:type="dxa"/>
            <w:vAlign w:val="center"/>
          </w:tcPr>
          <w:p w14:paraId="7AF6360B" w14:textId="14322746"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eTh</w:t>
            </w:r>
            <w:proofErr w:type="spellEnd"/>
          </w:p>
        </w:tc>
        <w:tc>
          <w:tcPr>
            <w:tcW w:w="3686" w:type="dxa"/>
            <w:vAlign w:val="center"/>
          </w:tcPr>
          <w:p w14:paraId="528441BA" w14:textId="45E5CEB6"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w:t>
            </w:r>
            <w:r>
              <w:rPr>
                <w:rFonts w:ascii="Arial" w:eastAsia="Times New Roman" w:hAnsi="Arial" w:cs="Arial"/>
                <w:color w:val="000000"/>
                <w:sz w:val="20"/>
                <w:szCs w:val="20"/>
                <w:lang w:val="en-CA" w:eastAsia="en-CA"/>
              </w:rPr>
              <w:t>e</w:t>
            </w:r>
            <w:r w:rsidRPr="00833A12">
              <w:rPr>
                <w:rFonts w:ascii="Arial" w:eastAsia="Times New Roman" w:hAnsi="Arial" w:cs="Arial"/>
                <w:color w:val="000000"/>
                <w:sz w:val="20"/>
                <w:szCs w:val="20"/>
                <w:lang w:val="en-CA" w:eastAsia="en-CA"/>
              </w:rPr>
              <w:t>Th_</w:t>
            </w:r>
            <w:r>
              <w:rPr>
                <w:rFonts w:ascii="Arial" w:eastAsia="Times New Roman" w:hAnsi="Arial" w:cs="Arial"/>
                <w:color w:val="000000"/>
                <w:sz w:val="20"/>
                <w:szCs w:val="20"/>
                <w:lang w:val="en-CA" w:eastAsia="en-CA"/>
              </w:rPr>
              <w:t>12.5m</w:t>
            </w:r>
          </w:p>
        </w:tc>
        <w:tc>
          <w:tcPr>
            <w:tcW w:w="3544" w:type="dxa"/>
          </w:tcPr>
          <w:p w14:paraId="36DA4E9E" w14:textId="20D7D7EE"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Thorium (</w:t>
            </w:r>
            <w:proofErr w:type="spellStart"/>
            <w:r w:rsidRPr="00833A12">
              <w:rPr>
                <w:rFonts w:ascii="Arial" w:hAnsi="Arial" w:cs="Arial"/>
                <w:sz w:val="20"/>
                <w:szCs w:val="20"/>
              </w:rPr>
              <w:t>eTh</w:t>
            </w:r>
            <w:proofErr w:type="spellEnd"/>
            <w:r w:rsidRPr="00833A12">
              <w:rPr>
                <w:rFonts w:ascii="Arial" w:hAnsi="Arial" w:cs="Arial"/>
                <w:sz w:val="20"/>
                <w:szCs w:val="20"/>
              </w:rPr>
              <w:t xml:space="preserve">) – equivalent concentration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28704DE5" w14:textId="77777777" w:rsidTr="00B26CAA">
        <w:trPr>
          <w:trHeight w:val="415"/>
        </w:trPr>
        <w:tc>
          <w:tcPr>
            <w:tcW w:w="1134" w:type="dxa"/>
            <w:shd w:val="clear" w:color="auto" w:fill="FFC000"/>
            <w:vAlign w:val="center"/>
          </w:tcPr>
          <w:p w14:paraId="38D114B8" w14:textId="54DC77E1"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11</w:t>
            </w:r>
            <w:r>
              <w:rPr>
                <w:rFonts w:ascii="Arial" w:eastAsia="Times New Roman" w:hAnsi="Arial" w:cs="Arial"/>
                <w:color w:val="000000"/>
                <w:sz w:val="20"/>
                <w:lang w:val="en-CA" w:eastAsia="en-CA"/>
              </w:rPr>
              <w:t>_N</w:t>
            </w:r>
          </w:p>
        </w:tc>
        <w:tc>
          <w:tcPr>
            <w:tcW w:w="1134" w:type="dxa"/>
            <w:shd w:val="clear" w:color="auto" w:fill="FFC000"/>
            <w:vAlign w:val="center"/>
          </w:tcPr>
          <w:p w14:paraId="4814AD50" w14:textId="7D83C753"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eU</w:t>
            </w:r>
            <w:proofErr w:type="spellEnd"/>
          </w:p>
        </w:tc>
        <w:tc>
          <w:tcPr>
            <w:tcW w:w="3686" w:type="dxa"/>
            <w:shd w:val="clear" w:color="auto" w:fill="FFC000"/>
            <w:vAlign w:val="center"/>
          </w:tcPr>
          <w:p w14:paraId="5C49A110" w14:textId="2C9E0A40"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w:t>
            </w:r>
            <w:r>
              <w:rPr>
                <w:rFonts w:ascii="Arial" w:eastAsia="Times New Roman" w:hAnsi="Arial" w:cs="Arial"/>
                <w:color w:val="000000"/>
                <w:sz w:val="20"/>
                <w:szCs w:val="20"/>
                <w:lang w:val="en-CA" w:eastAsia="en-CA"/>
              </w:rPr>
              <w:t>e</w:t>
            </w:r>
            <w:r w:rsidRPr="00833A12">
              <w:rPr>
                <w:rFonts w:ascii="Arial" w:eastAsia="Times New Roman" w:hAnsi="Arial" w:cs="Arial"/>
                <w:color w:val="000000"/>
                <w:sz w:val="20"/>
                <w:szCs w:val="20"/>
                <w:lang w:val="en-CA" w:eastAsia="en-CA"/>
              </w:rPr>
              <w:t>U_</w:t>
            </w:r>
            <w:r>
              <w:rPr>
                <w:rFonts w:ascii="Arial" w:eastAsia="Times New Roman" w:hAnsi="Arial" w:cs="Arial"/>
                <w:color w:val="000000"/>
                <w:sz w:val="20"/>
                <w:szCs w:val="20"/>
                <w:lang w:val="en-CA" w:eastAsia="en-CA"/>
              </w:rPr>
              <w:t>12.5m</w:t>
            </w:r>
          </w:p>
        </w:tc>
        <w:tc>
          <w:tcPr>
            <w:tcW w:w="3544" w:type="dxa"/>
            <w:shd w:val="clear" w:color="auto" w:fill="FFC000"/>
          </w:tcPr>
          <w:p w14:paraId="0FB4DC33" w14:textId="37670DFB"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Uranium (</w:t>
            </w:r>
            <w:proofErr w:type="spellStart"/>
            <w:r w:rsidRPr="00833A12">
              <w:rPr>
                <w:rFonts w:ascii="Arial" w:hAnsi="Arial" w:cs="Arial"/>
                <w:sz w:val="20"/>
                <w:szCs w:val="20"/>
              </w:rPr>
              <w:t>eU</w:t>
            </w:r>
            <w:proofErr w:type="spellEnd"/>
            <w:r w:rsidRPr="00833A12">
              <w:rPr>
                <w:rFonts w:ascii="Arial" w:hAnsi="Arial" w:cs="Arial"/>
                <w:sz w:val="20"/>
                <w:szCs w:val="20"/>
              </w:rPr>
              <w:t xml:space="preserve">) – equivalent concentration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101503BA" w14:textId="77777777" w:rsidTr="00B26CAA">
        <w:trPr>
          <w:trHeight w:val="415"/>
        </w:trPr>
        <w:tc>
          <w:tcPr>
            <w:tcW w:w="1134" w:type="dxa"/>
            <w:vAlign w:val="center"/>
          </w:tcPr>
          <w:p w14:paraId="7BEA8F78" w14:textId="28EFC3AA"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12</w:t>
            </w:r>
            <w:r>
              <w:rPr>
                <w:rFonts w:ascii="Arial" w:eastAsia="Times New Roman" w:hAnsi="Arial" w:cs="Arial"/>
                <w:color w:val="000000"/>
                <w:sz w:val="20"/>
                <w:lang w:val="en-CA" w:eastAsia="en-CA"/>
              </w:rPr>
              <w:t>_N</w:t>
            </w:r>
          </w:p>
        </w:tc>
        <w:tc>
          <w:tcPr>
            <w:tcW w:w="1134" w:type="dxa"/>
            <w:vAlign w:val="center"/>
          </w:tcPr>
          <w:p w14:paraId="708EE0EF" w14:textId="443487A2"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TC</w:t>
            </w:r>
          </w:p>
        </w:tc>
        <w:tc>
          <w:tcPr>
            <w:tcW w:w="3686" w:type="dxa"/>
            <w:vAlign w:val="center"/>
          </w:tcPr>
          <w:p w14:paraId="345811DB" w14:textId="71CB92A8"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_TC_</w:t>
            </w:r>
            <w:r>
              <w:rPr>
                <w:rFonts w:ascii="Arial" w:eastAsia="Times New Roman" w:hAnsi="Arial" w:cs="Arial"/>
                <w:color w:val="000000"/>
                <w:sz w:val="20"/>
                <w:szCs w:val="20"/>
                <w:lang w:val="en-CA" w:eastAsia="en-CA"/>
              </w:rPr>
              <w:t>12.5m</w:t>
            </w:r>
          </w:p>
        </w:tc>
        <w:tc>
          <w:tcPr>
            <w:tcW w:w="3544" w:type="dxa"/>
          </w:tcPr>
          <w:p w14:paraId="31B1E117" w14:textId="3D8FD5E4"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 xml:space="preserve">Total Count (TC)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3AFA1A8E" w14:textId="77777777" w:rsidTr="00B26CAA">
        <w:trPr>
          <w:trHeight w:val="415"/>
        </w:trPr>
        <w:tc>
          <w:tcPr>
            <w:tcW w:w="1134" w:type="dxa"/>
            <w:shd w:val="clear" w:color="auto" w:fill="FFC000"/>
            <w:vAlign w:val="center"/>
          </w:tcPr>
          <w:p w14:paraId="00691C21" w14:textId="11320AD5"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13</w:t>
            </w:r>
            <w:r>
              <w:rPr>
                <w:rFonts w:ascii="Arial" w:eastAsia="Times New Roman" w:hAnsi="Arial" w:cs="Arial"/>
                <w:color w:val="000000"/>
                <w:sz w:val="20"/>
                <w:lang w:val="en-CA" w:eastAsia="en-CA"/>
              </w:rPr>
              <w:t>_N</w:t>
            </w:r>
          </w:p>
        </w:tc>
        <w:tc>
          <w:tcPr>
            <w:tcW w:w="1134" w:type="dxa"/>
            <w:shd w:val="clear" w:color="auto" w:fill="FFC000"/>
            <w:vAlign w:val="center"/>
          </w:tcPr>
          <w:p w14:paraId="5B68C2DA" w14:textId="506CC201"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TCexp</w:t>
            </w:r>
            <w:proofErr w:type="spellEnd"/>
          </w:p>
        </w:tc>
        <w:tc>
          <w:tcPr>
            <w:tcW w:w="3686" w:type="dxa"/>
            <w:shd w:val="clear" w:color="auto" w:fill="FFC000"/>
            <w:vAlign w:val="center"/>
          </w:tcPr>
          <w:p w14:paraId="5D080D1F" w14:textId="3062173D"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_TCexp_</w:t>
            </w:r>
            <w:r>
              <w:rPr>
                <w:rFonts w:ascii="Arial" w:eastAsia="Times New Roman" w:hAnsi="Arial" w:cs="Arial"/>
                <w:color w:val="000000"/>
                <w:sz w:val="20"/>
                <w:szCs w:val="20"/>
                <w:lang w:val="en-CA" w:eastAsia="en-CA"/>
              </w:rPr>
              <w:t>12.5m</w:t>
            </w:r>
          </w:p>
        </w:tc>
        <w:tc>
          <w:tcPr>
            <w:tcW w:w="3544" w:type="dxa"/>
            <w:shd w:val="clear" w:color="auto" w:fill="FFC000"/>
          </w:tcPr>
          <w:p w14:paraId="18EC4404" w14:textId="68555388"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Total Count (</w:t>
            </w:r>
            <w:proofErr w:type="spellStart"/>
            <w:r w:rsidRPr="00833A12">
              <w:rPr>
                <w:rFonts w:ascii="Arial" w:hAnsi="Arial" w:cs="Arial"/>
                <w:sz w:val="20"/>
                <w:szCs w:val="20"/>
              </w:rPr>
              <w:t>TCexp</w:t>
            </w:r>
            <w:proofErr w:type="spellEnd"/>
            <w:r w:rsidRPr="00833A12">
              <w:rPr>
                <w:rFonts w:ascii="Arial" w:hAnsi="Arial" w:cs="Arial"/>
                <w:sz w:val="20"/>
                <w:szCs w:val="20"/>
              </w:rPr>
              <w:t xml:space="preserve">) – exposure rate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7257334C" w14:textId="77777777" w:rsidTr="00B26CAA">
        <w:trPr>
          <w:trHeight w:val="415"/>
        </w:trPr>
        <w:tc>
          <w:tcPr>
            <w:tcW w:w="1134" w:type="dxa"/>
            <w:vAlign w:val="center"/>
          </w:tcPr>
          <w:p w14:paraId="0BCE2A9D" w14:textId="47D63816"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14</w:t>
            </w:r>
            <w:r>
              <w:rPr>
                <w:rFonts w:ascii="Arial" w:eastAsia="Times New Roman" w:hAnsi="Arial" w:cs="Arial"/>
                <w:color w:val="000000"/>
                <w:sz w:val="20"/>
                <w:lang w:val="en-CA" w:eastAsia="en-CA"/>
              </w:rPr>
              <w:t>_N</w:t>
            </w:r>
          </w:p>
        </w:tc>
        <w:tc>
          <w:tcPr>
            <w:tcW w:w="1134" w:type="dxa"/>
            <w:vAlign w:val="center"/>
          </w:tcPr>
          <w:p w14:paraId="7F45771D" w14:textId="59CFE985"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%K/</w:t>
            </w:r>
            <w:proofErr w:type="spellStart"/>
            <w:r w:rsidRPr="00833A12">
              <w:rPr>
                <w:rFonts w:ascii="Arial" w:eastAsia="Times New Roman" w:hAnsi="Arial" w:cs="Arial"/>
                <w:color w:val="000000"/>
                <w:sz w:val="20"/>
                <w:szCs w:val="20"/>
                <w:lang w:val="en-CA" w:eastAsia="en-CA"/>
              </w:rPr>
              <w:t>eTh</w:t>
            </w:r>
            <w:proofErr w:type="spellEnd"/>
          </w:p>
        </w:tc>
        <w:tc>
          <w:tcPr>
            <w:tcW w:w="3686" w:type="dxa"/>
            <w:vAlign w:val="center"/>
          </w:tcPr>
          <w:p w14:paraId="26F78893" w14:textId="435BED99"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_KThRatio_</w:t>
            </w:r>
            <w:r>
              <w:rPr>
                <w:rFonts w:ascii="Arial" w:eastAsia="Times New Roman" w:hAnsi="Arial" w:cs="Arial"/>
                <w:color w:val="000000"/>
                <w:sz w:val="20"/>
                <w:szCs w:val="20"/>
                <w:lang w:val="en-CA" w:eastAsia="en-CA"/>
              </w:rPr>
              <w:t>12.5m</w:t>
            </w:r>
          </w:p>
        </w:tc>
        <w:tc>
          <w:tcPr>
            <w:tcW w:w="3544" w:type="dxa"/>
          </w:tcPr>
          <w:p w14:paraId="013F3EC1" w14:textId="3CFBC7DE"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Potassium over Thorium ratio (%K/</w:t>
            </w:r>
            <w:proofErr w:type="spellStart"/>
            <w:r w:rsidRPr="00833A12">
              <w:rPr>
                <w:rFonts w:ascii="Arial" w:hAnsi="Arial" w:cs="Arial"/>
                <w:sz w:val="20"/>
                <w:szCs w:val="20"/>
              </w:rPr>
              <w:t>eTh</w:t>
            </w:r>
            <w:proofErr w:type="spellEnd"/>
            <w:r w:rsidRPr="00833A12">
              <w:rPr>
                <w:rFonts w:ascii="Arial" w:hAnsi="Arial" w:cs="Arial"/>
                <w:sz w:val="20"/>
                <w:szCs w:val="20"/>
              </w:rPr>
              <w:t xml:space="preserv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3A2095EA" w14:textId="77777777" w:rsidTr="00B26CAA">
        <w:trPr>
          <w:trHeight w:val="415"/>
        </w:trPr>
        <w:tc>
          <w:tcPr>
            <w:tcW w:w="1134" w:type="dxa"/>
            <w:shd w:val="clear" w:color="auto" w:fill="FFC000"/>
            <w:vAlign w:val="center"/>
          </w:tcPr>
          <w:p w14:paraId="4358648A" w14:textId="0032925E"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15</w:t>
            </w:r>
            <w:r>
              <w:rPr>
                <w:rFonts w:ascii="Arial" w:eastAsia="Times New Roman" w:hAnsi="Arial" w:cs="Arial"/>
                <w:color w:val="000000"/>
                <w:sz w:val="20"/>
                <w:lang w:val="en-CA" w:eastAsia="en-CA"/>
              </w:rPr>
              <w:t>_N</w:t>
            </w:r>
          </w:p>
        </w:tc>
        <w:tc>
          <w:tcPr>
            <w:tcW w:w="1134" w:type="dxa"/>
            <w:shd w:val="clear" w:color="auto" w:fill="FFC000"/>
            <w:vAlign w:val="center"/>
          </w:tcPr>
          <w:p w14:paraId="3115D288" w14:textId="3F45B0C0"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%K/</w:t>
            </w:r>
            <w:proofErr w:type="spellStart"/>
            <w:r w:rsidRPr="00833A12">
              <w:rPr>
                <w:rFonts w:ascii="Arial" w:eastAsia="Times New Roman" w:hAnsi="Arial" w:cs="Arial"/>
                <w:color w:val="000000"/>
                <w:sz w:val="20"/>
                <w:szCs w:val="20"/>
                <w:lang w:val="en-CA" w:eastAsia="en-CA"/>
              </w:rPr>
              <w:t>eU</w:t>
            </w:r>
            <w:proofErr w:type="spellEnd"/>
          </w:p>
        </w:tc>
        <w:tc>
          <w:tcPr>
            <w:tcW w:w="3686" w:type="dxa"/>
            <w:shd w:val="clear" w:color="auto" w:fill="FFC000"/>
            <w:vAlign w:val="center"/>
          </w:tcPr>
          <w:p w14:paraId="2D3A816D" w14:textId="5CA6AB91"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_KURatio_</w:t>
            </w:r>
            <w:r>
              <w:rPr>
                <w:rFonts w:ascii="Arial" w:eastAsia="Times New Roman" w:hAnsi="Arial" w:cs="Arial"/>
                <w:color w:val="000000"/>
                <w:sz w:val="20"/>
                <w:szCs w:val="20"/>
                <w:lang w:val="en-CA" w:eastAsia="en-CA"/>
              </w:rPr>
              <w:t>12.5m</w:t>
            </w:r>
          </w:p>
        </w:tc>
        <w:tc>
          <w:tcPr>
            <w:tcW w:w="3544" w:type="dxa"/>
            <w:shd w:val="clear" w:color="auto" w:fill="FFC000"/>
          </w:tcPr>
          <w:p w14:paraId="3883FA28" w14:textId="0EC97F47"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Potassium over Uranium ratio (%K/</w:t>
            </w:r>
            <w:proofErr w:type="spellStart"/>
            <w:r w:rsidRPr="00833A12">
              <w:rPr>
                <w:rFonts w:ascii="Arial" w:hAnsi="Arial" w:cs="Arial"/>
                <w:sz w:val="20"/>
                <w:szCs w:val="20"/>
              </w:rPr>
              <w:t>eU</w:t>
            </w:r>
            <w:proofErr w:type="spellEnd"/>
            <w:r w:rsidRPr="00833A12">
              <w:rPr>
                <w:rFonts w:ascii="Arial" w:hAnsi="Arial" w:cs="Arial"/>
                <w:sz w:val="20"/>
                <w:szCs w:val="20"/>
              </w:rPr>
              <w:t xml:space="preserv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60903F2A" w14:textId="77777777" w:rsidTr="00B26CAA">
        <w:trPr>
          <w:trHeight w:val="415"/>
        </w:trPr>
        <w:tc>
          <w:tcPr>
            <w:tcW w:w="1134" w:type="dxa"/>
            <w:vAlign w:val="center"/>
          </w:tcPr>
          <w:p w14:paraId="4BB62AAB" w14:textId="2F25C29E"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16</w:t>
            </w:r>
            <w:r>
              <w:rPr>
                <w:rFonts w:ascii="Arial" w:eastAsia="Times New Roman" w:hAnsi="Arial" w:cs="Arial"/>
                <w:color w:val="000000"/>
                <w:sz w:val="20"/>
                <w:lang w:val="en-CA" w:eastAsia="en-CA"/>
              </w:rPr>
              <w:t>_N</w:t>
            </w:r>
          </w:p>
        </w:tc>
        <w:tc>
          <w:tcPr>
            <w:tcW w:w="1134" w:type="dxa"/>
            <w:vAlign w:val="center"/>
          </w:tcPr>
          <w:p w14:paraId="268FD091" w14:textId="03E40DA5"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eU</w:t>
            </w:r>
            <w:proofErr w:type="spellEnd"/>
            <w:r w:rsidRPr="00833A12">
              <w:rPr>
                <w:rFonts w:ascii="Arial" w:eastAsia="Times New Roman" w:hAnsi="Arial" w:cs="Arial"/>
                <w:color w:val="000000"/>
                <w:sz w:val="20"/>
                <w:szCs w:val="20"/>
                <w:lang w:val="en-CA" w:eastAsia="en-CA"/>
              </w:rPr>
              <w:t>/</w:t>
            </w:r>
            <w:proofErr w:type="spellStart"/>
            <w:r w:rsidRPr="00833A12">
              <w:rPr>
                <w:rFonts w:ascii="Arial" w:eastAsia="Times New Roman" w:hAnsi="Arial" w:cs="Arial"/>
                <w:color w:val="000000"/>
                <w:sz w:val="20"/>
                <w:szCs w:val="20"/>
                <w:lang w:val="en-CA" w:eastAsia="en-CA"/>
              </w:rPr>
              <w:t>eTh</w:t>
            </w:r>
            <w:proofErr w:type="spellEnd"/>
          </w:p>
        </w:tc>
        <w:tc>
          <w:tcPr>
            <w:tcW w:w="3686" w:type="dxa"/>
            <w:vAlign w:val="center"/>
          </w:tcPr>
          <w:p w14:paraId="76411A79" w14:textId="7A47AF2A"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_UThRatio_</w:t>
            </w:r>
            <w:r>
              <w:rPr>
                <w:rFonts w:ascii="Arial" w:eastAsia="Times New Roman" w:hAnsi="Arial" w:cs="Arial"/>
                <w:color w:val="000000"/>
                <w:sz w:val="20"/>
                <w:szCs w:val="20"/>
                <w:lang w:val="en-CA" w:eastAsia="en-CA"/>
              </w:rPr>
              <w:t>12.5m</w:t>
            </w:r>
          </w:p>
        </w:tc>
        <w:tc>
          <w:tcPr>
            <w:tcW w:w="3544" w:type="dxa"/>
          </w:tcPr>
          <w:p w14:paraId="3AA17EF5" w14:textId="0922FE5D"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Uranium over Thorium ratio (</w:t>
            </w:r>
            <w:proofErr w:type="spellStart"/>
            <w:r w:rsidRPr="00833A12">
              <w:rPr>
                <w:rFonts w:ascii="Arial" w:hAnsi="Arial" w:cs="Arial"/>
                <w:sz w:val="20"/>
                <w:szCs w:val="20"/>
              </w:rPr>
              <w:t>eU</w:t>
            </w:r>
            <w:proofErr w:type="spellEnd"/>
            <w:r w:rsidRPr="00833A12">
              <w:rPr>
                <w:rFonts w:ascii="Arial" w:hAnsi="Arial" w:cs="Arial"/>
                <w:sz w:val="20"/>
                <w:szCs w:val="20"/>
              </w:rPr>
              <w:t>/</w:t>
            </w:r>
            <w:proofErr w:type="spellStart"/>
            <w:r w:rsidRPr="00833A12">
              <w:rPr>
                <w:rFonts w:ascii="Arial" w:hAnsi="Arial" w:cs="Arial"/>
                <w:sz w:val="20"/>
                <w:szCs w:val="20"/>
              </w:rPr>
              <w:t>eTh</w:t>
            </w:r>
            <w:proofErr w:type="spellEnd"/>
            <w:r w:rsidRPr="00833A12">
              <w:rPr>
                <w:rFonts w:ascii="Arial" w:hAnsi="Arial" w:cs="Arial"/>
                <w:sz w:val="20"/>
                <w:szCs w:val="20"/>
              </w:rPr>
              <w:t xml:space="preserv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29D40DE3" w14:textId="77777777" w:rsidTr="00B26CAA">
        <w:trPr>
          <w:trHeight w:val="415"/>
        </w:trPr>
        <w:tc>
          <w:tcPr>
            <w:tcW w:w="1134" w:type="dxa"/>
            <w:shd w:val="clear" w:color="auto" w:fill="FFC000"/>
            <w:vAlign w:val="center"/>
          </w:tcPr>
          <w:p w14:paraId="211CA018" w14:textId="56A7F027"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17</w:t>
            </w:r>
            <w:r>
              <w:rPr>
                <w:rFonts w:ascii="Arial" w:eastAsia="Times New Roman" w:hAnsi="Arial" w:cs="Arial"/>
                <w:color w:val="000000"/>
                <w:sz w:val="20"/>
                <w:lang w:val="en-CA" w:eastAsia="en-CA"/>
              </w:rPr>
              <w:t>_N</w:t>
            </w:r>
          </w:p>
        </w:tc>
        <w:tc>
          <w:tcPr>
            <w:tcW w:w="1134" w:type="dxa"/>
            <w:shd w:val="clear" w:color="auto" w:fill="FFC000"/>
            <w:vAlign w:val="center"/>
          </w:tcPr>
          <w:p w14:paraId="623679FB" w14:textId="297859F0"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eU</w:t>
            </w:r>
            <w:proofErr w:type="spellEnd"/>
            <w:r w:rsidRPr="00833A12">
              <w:rPr>
                <w:rFonts w:ascii="Arial" w:eastAsia="Times New Roman" w:hAnsi="Arial" w:cs="Arial"/>
                <w:color w:val="000000"/>
                <w:sz w:val="20"/>
                <w:szCs w:val="20"/>
                <w:lang w:val="en-CA" w:eastAsia="en-CA"/>
              </w:rPr>
              <w:t>/%K</w:t>
            </w:r>
          </w:p>
        </w:tc>
        <w:tc>
          <w:tcPr>
            <w:tcW w:w="3686" w:type="dxa"/>
            <w:shd w:val="clear" w:color="auto" w:fill="FFC000"/>
            <w:vAlign w:val="center"/>
          </w:tcPr>
          <w:p w14:paraId="5EF2740A" w14:textId="4ACA3417"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_UKRatio_</w:t>
            </w:r>
            <w:r>
              <w:rPr>
                <w:rFonts w:ascii="Arial" w:eastAsia="Times New Roman" w:hAnsi="Arial" w:cs="Arial"/>
                <w:color w:val="000000"/>
                <w:sz w:val="20"/>
                <w:szCs w:val="20"/>
                <w:lang w:val="en-CA" w:eastAsia="en-CA"/>
              </w:rPr>
              <w:t>12.5m</w:t>
            </w:r>
          </w:p>
        </w:tc>
        <w:tc>
          <w:tcPr>
            <w:tcW w:w="3544" w:type="dxa"/>
            <w:shd w:val="clear" w:color="auto" w:fill="FFC000"/>
          </w:tcPr>
          <w:p w14:paraId="165A8604" w14:textId="6BEFC145"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Uranium over Potassium ratio (</w:t>
            </w:r>
            <w:proofErr w:type="spellStart"/>
            <w:r w:rsidRPr="00833A12">
              <w:rPr>
                <w:rFonts w:ascii="Arial" w:hAnsi="Arial" w:cs="Arial"/>
                <w:sz w:val="20"/>
                <w:szCs w:val="20"/>
              </w:rPr>
              <w:t>eU</w:t>
            </w:r>
            <w:proofErr w:type="spellEnd"/>
            <w:r w:rsidRPr="00833A12">
              <w:rPr>
                <w:rFonts w:ascii="Arial" w:hAnsi="Arial" w:cs="Arial"/>
                <w:sz w:val="20"/>
                <w:szCs w:val="20"/>
              </w:rPr>
              <w:t xml:space="preserve">/%K)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02D7570D" w14:textId="77777777" w:rsidTr="00B26CAA">
        <w:trPr>
          <w:trHeight w:val="415"/>
        </w:trPr>
        <w:tc>
          <w:tcPr>
            <w:tcW w:w="1134" w:type="dxa"/>
            <w:vAlign w:val="center"/>
          </w:tcPr>
          <w:p w14:paraId="201CC254" w14:textId="03B4FEB5"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18</w:t>
            </w:r>
            <w:r>
              <w:rPr>
                <w:rFonts w:ascii="Arial" w:eastAsia="Times New Roman" w:hAnsi="Arial" w:cs="Arial"/>
                <w:color w:val="000000"/>
                <w:sz w:val="20"/>
                <w:lang w:val="en-CA" w:eastAsia="en-CA"/>
              </w:rPr>
              <w:t>_N</w:t>
            </w:r>
          </w:p>
        </w:tc>
        <w:tc>
          <w:tcPr>
            <w:tcW w:w="1134" w:type="dxa"/>
            <w:vAlign w:val="center"/>
          </w:tcPr>
          <w:p w14:paraId="0A57C0D9" w14:textId="2E45E28D"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eTh</w:t>
            </w:r>
            <w:proofErr w:type="spellEnd"/>
            <w:r w:rsidRPr="00833A12">
              <w:rPr>
                <w:rFonts w:ascii="Arial" w:eastAsia="Times New Roman" w:hAnsi="Arial" w:cs="Arial"/>
                <w:color w:val="000000"/>
                <w:sz w:val="20"/>
                <w:szCs w:val="20"/>
                <w:lang w:val="en-CA" w:eastAsia="en-CA"/>
              </w:rPr>
              <w:t>/%K</w:t>
            </w:r>
          </w:p>
        </w:tc>
        <w:tc>
          <w:tcPr>
            <w:tcW w:w="3686" w:type="dxa"/>
            <w:vAlign w:val="center"/>
          </w:tcPr>
          <w:p w14:paraId="638DFE60" w14:textId="29A811BE"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_ThKRatio_</w:t>
            </w:r>
            <w:r>
              <w:rPr>
                <w:rFonts w:ascii="Arial" w:eastAsia="Times New Roman" w:hAnsi="Arial" w:cs="Arial"/>
                <w:color w:val="000000"/>
                <w:sz w:val="20"/>
                <w:szCs w:val="20"/>
                <w:lang w:val="en-CA" w:eastAsia="en-CA"/>
              </w:rPr>
              <w:t>12.5m</w:t>
            </w:r>
          </w:p>
        </w:tc>
        <w:tc>
          <w:tcPr>
            <w:tcW w:w="3544" w:type="dxa"/>
          </w:tcPr>
          <w:p w14:paraId="596495E5" w14:textId="24A28195"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Thorium over Potassium ratio (</w:t>
            </w:r>
            <w:proofErr w:type="spellStart"/>
            <w:r w:rsidRPr="00833A12">
              <w:rPr>
                <w:rFonts w:ascii="Arial" w:hAnsi="Arial" w:cs="Arial"/>
                <w:sz w:val="20"/>
                <w:szCs w:val="20"/>
              </w:rPr>
              <w:t>eTh</w:t>
            </w:r>
            <w:proofErr w:type="spellEnd"/>
            <w:r w:rsidRPr="00833A12">
              <w:rPr>
                <w:rFonts w:ascii="Arial" w:hAnsi="Arial" w:cs="Arial"/>
                <w:sz w:val="20"/>
                <w:szCs w:val="20"/>
              </w:rPr>
              <w:t xml:space="preserve">/%K)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435CF53B" w14:textId="77777777" w:rsidTr="00B26CAA">
        <w:trPr>
          <w:trHeight w:val="415"/>
        </w:trPr>
        <w:tc>
          <w:tcPr>
            <w:tcW w:w="1134" w:type="dxa"/>
            <w:shd w:val="clear" w:color="auto" w:fill="FFC000"/>
            <w:vAlign w:val="center"/>
          </w:tcPr>
          <w:p w14:paraId="5B95091B" w14:textId="519C26DE"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19</w:t>
            </w:r>
            <w:r>
              <w:rPr>
                <w:rFonts w:ascii="Arial" w:eastAsia="Times New Roman" w:hAnsi="Arial" w:cs="Arial"/>
                <w:color w:val="000000"/>
                <w:sz w:val="20"/>
                <w:lang w:val="en-CA" w:eastAsia="en-CA"/>
              </w:rPr>
              <w:t>_N</w:t>
            </w:r>
          </w:p>
        </w:tc>
        <w:tc>
          <w:tcPr>
            <w:tcW w:w="1134" w:type="dxa"/>
            <w:shd w:val="clear" w:color="auto" w:fill="FFC000"/>
            <w:vAlign w:val="center"/>
          </w:tcPr>
          <w:p w14:paraId="7F8B2673" w14:textId="5A31E552"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eTh</w:t>
            </w:r>
            <w:proofErr w:type="spellEnd"/>
            <w:r w:rsidRPr="00833A12">
              <w:rPr>
                <w:rFonts w:ascii="Arial" w:eastAsia="Times New Roman" w:hAnsi="Arial" w:cs="Arial"/>
                <w:color w:val="000000"/>
                <w:sz w:val="20"/>
                <w:szCs w:val="20"/>
                <w:lang w:val="en-CA" w:eastAsia="en-CA"/>
              </w:rPr>
              <w:t>/</w:t>
            </w:r>
            <w:proofErr w:type="spellStart"/>
            <w:r w:rsidRPr="00833A12">
              <w:rPr>
                <w:rFonts w:ascii="Arial" w:eastAsia="Times New Roman" w:hAnsi="Arial" w:cs="Arial"/>
                <w:color w:val="000000"/>
                <w:sz w:val="20"/>
                <w:szCs w:val="20"/>
                <w:lang w:val="en-CA" w:eastAsia="en-CA"/>
              </w:rPr>
              <w:t>eU</w:t>
            </w:r>
            <w:proofErr w:type="spellEnd"/>
          </w:p>
        </w:tc>
        <w:tc>
          <w:tcPr>
            <w:tcW w:w="3686" w:type="dxa"/>
            <w:shd w:val="clear" w:color="auto" w:fill="FFC000"/>
            <w:vAlign w:val="center"/>
          </w:tcPr>
          <w:p w14:paraId="184EFB39" w14:textId="0FBA62AE"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_ThURatio_</w:t>
            </w:r>
            <w:r>
              <w:rPr>
                <w:rFonts w:ascii="Arial" w:eastAsia="Times New Roman" w:hAnsi="Arial" w:cs="Arial"/>
                <w:color w:val="000000"/>
                <w:sz w:val="20"/>
                <w:szCs w:val="20"/>
                <w:lang w:val="en-CA" w:eastAsia="en-CA"/>
              </w:rPr>
              <w:t>12.5m</w:t>
            </w:r>
          </w:p>
        </w:tc>
        <w:tc>
          <w:tcPr>
            <w:tcW w:w="3544" w:type="dxa"/>
            <w:shd w:val="clear" w:color="auto" w:fill="FFC000"/>
          </w:tcPr>
          <w:p w14:paraId="29086D7C" w14:textId="25B9001D"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Thorium over Uranium ratio (</w:t>
            </w:r>
            <w:proofErr w:type="spellStart"/>
            <w:r w:rsidRPr="00833A12">
              <w:rPr>
                <w:rFonts w:ascii="Arial" w:hAnsi="Arial" w:cs="Arial"/>
                <w:sz w:val="20"/>
                <w:szCs w:val="20"/>
              </w:rPr>
              <w:t>eTh</w:t>
            </w:r>
            <w:proofErr w:type="spellEnd"/>
            <w:r w:rsidRPr="00833A12">
              <w:rPr>
                <w:rFonts w:ascii="Arial" w:hAnsi="Arial" w:cs="Arial"/>
                <w:sz w:val="20"/>
                <w:szCs w:val="20"/>
              </w:rPr>
              <w:t>/</w:t>
            </w:r>
            <w:proofErr w:type="spellStart"/>
            <w:r w:rsidRPr="00833A12">
              <w:rPr>
                <w:rFonts w:ascii="Arial" w:hAnsi="Arial" w:cs="Arial"/>
                <w:sz w:val="20"/>
                <w:szCs w:val="20"/>
              </w:rPr>
              <w:t>eU</w:t>
            </w:r>
            <w:proofErr w:type="spellEnd"/>
            <w:r w:rsidRPr="00833A12">
              <w:rPr>
                <w:rFonts w:ascii="Arial" w:hAnsi="Arial" w:cs="Arial"/>
                <w:sz w:val="20"/>
                <w:szCs w:val="20"/>
              </w:rPr>
              <w:t xml:space="preserv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0D1B437B" w14:textId="77777777" w:rsidTr="00B26CAA">
        <w:trPr>
          <w:trHeight w:val="415"/>
        </w:trPr>
        <w:tc>
          <w:tcPr>
            <w:tcW w:w="1134" w:type="dxa"/>
            <w:vAlign w:val="center"/>
          </w:tcPr>
          <w:p w14:paraId="57DEFB58" w14:textId="6E8BE691"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20</w:t>
            </w:r>
            <w:r>
              <w:rPr>
                <w:rFonts w:ascii="Arial" w:eastAsia="Times New Roman" w:hAnsi="Arial" w:cs="Arial"/>
                <w:color w:val="000000"/>
                <w:sz w:val="20"/>
                <w:lang w:val="en-CA" w:eastAsia="en-CA"/>
              </w:rPr>
              <w:t>_N</w:t>
            </w:r>
          </w:p>
        </w:tc>
        <w:tc>
          <w:tcPr>
            <w:tcW w:w="1134" w:type="dxa"/>
            <w:vAlign w:val="center"/>
          </w:tcPr>
          <w:p w14:paraId="205D3450" w14:textId="573849B0"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TI</w:t>
            </w:r>
          </w:p>
        </w:tc>
        <w:tc>
          <w:tcPr>
            <w:tcW w:w="3686" w:type="dxa"/>
            <w:vAlign w:val="center"/>
          </w:tcPr>
          <w:p w14:paraId="32ACB6A2" w14:textId="4EECC818"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20138_MntVic_North</w:t>
            </w:r>
            <w:r w:rsidRPr="00833A12">
              <w:rPr>
                <w:rFonts w:ascii="Arial" w:eastAsia="Times New Roman" w:hAnsi="Arial" w:cs="Arial"/>
                <w:color w:val="000000"/>
                <w:sz w:val="20"/>
                <w:szCs w:val="20"/>
                <w:lang w:val="en-CA" w:eastAsia="en-CA"/>
              </w:rPr>
              <w:t>_TernaryImage_</w:t>
            </w:r>
            <w:r>
              <w:rPr>
                <w:rFonts w:ascii="Arial" w:eastAsia="Times New Roman" w:hAnsi="Arial" w:cs="Arial"/>
                <w:color w:val="000000"/>
                <w:sz w:val="20"/>
                <w:szCs w:val="20"/>
                <w:lang w:val="en-CA" w:eastAsia="en-CA"/>
              </w:rPr>
              <w:t>12.5m</w:t>
            </w:r>
          </w:p>
        </w:tc>
        <w:tc>
          <w:tcPr>
            <w:tcW w:w="3544" w:type="dxa"/>
            <w:vAlign w:val="center"/>
          </w:tcPr>
          <w:p w14:paraId="26E728F7" w14:textId="2BD47A6D" w:rsidR="00B26CAA" w:rsidRPr="00833A12" w:rsidRDefault="00B26CAA" w:rsidP="00FC4BDC">
            <w:pPr>
              <w:spacing w:after="0" w:line="240" w:lineRule="auto"/>
              <w:jc w:val="center"/>
              <w:rPr>
                <w:rFonts w:ascii="Arial" w:eastAsia="Times New Roman" w:hAnsi="Arial" w:cs="Arial"/>
                <w:color w:val="000000"/>
                <w:sz w:val="20"/>
                <w:szCs w:val="20"/>
                <w:lang w:val="en-CA" w:eastAsia="en-CA"/>
              </w:rPr>
            </w:pPr>
            <w:r w:rsidRPr="007139C7">
              <w:rPr>
                <w:rFonts w:ascii="Arial" w:eastAsia="Times New Roman" w:hAnsi="Arial" w:cs="Arial"/>
                <w:color w:val="000000"/>
                <w:kern w:val="0"/>
                <w:sz w:val="20"/>
                <w:lang w:val="en-CA" w:eastAsia="en-CA"/>
              </w:rPr>
              <w:t xml:space="preserve">Displaying ratios of all three elements (%K, </w:t>
            </w:r>
            <w:proofErr w:type="spellStart"/>
            <w:r w:rsidRPr="007139C7">
              <w:rPr>
                <w:rFonts w:ascii="Arial" w:eastAsia="Times New Roman" w:hAnsi="Arial" w:cs="Arial"/>
                <w:color w:val="000000"/>
                <w:kern w:val="0"/>
                <w:sz w:val="20"/>
                <w:lang w:val="en-CA" w:eastAsia="en-CA"/>
              </w:rPr>
              <w:t>eTh</w:t>
            </w:r>
            <w:proofErr w:type="spellEnd"/>
            <w:r w:rsidRPr="007139C7">
              <w:rPr>
                <w:rFonts w:ascii="Arial" w:eastAsia="Times New Roman" w:hAnsi="Arial" w:cs="Arial"/>
                <w:color w:val="000000"/>
                <w:kern w:val="0"/>
                <w:sz w:val="20"/>
                <w:lang w:val="en-CA" w:eastAsia="en-CA"/>
              </w:rPr>
              <w:t xml:space="preserve">, </w:t>
            </w:r>
            <w:proofErr w:type="spellStart"/>
            <w:r w:rsidRPr="007139C7">
              <w:rPr>
                <w:rFonts w:ascii="Arial" w:eastAsia="Times New Roman" w:hAnsi="Arial" w:cs="Arial"/>
                <w:color w:val="000000"/>
                <w:kern w:val="0"/>
                <w:sz w:val="20"/>
                <w:lang w:val="en-CA" w:eastAsia="en-CA"/>
              </w:rPr>
              <w:t>eU</w:t>
            </w:r>
            <w:proofErr w:type="spellEnd"/>
            <w:r w:rsidRPr="007139C7">
              <w:rPr>
                <w:rFonts w:ascii="Arial" w:eastAsia="Times New Roman" w:hAnsi="Arial" w:cs="Arial"/>
                <w:color w:val="000000"/>
                <w:kern w:val="0"/>
                <w:sz w:val="20"/>
                <w:lang w:val="en-CA" w:eastAsia="en-CA"/>
              </w:rPr>
              <w:t xml:space="preserve">) gridded at </w:t>
            </w:r>
            <w:r>
              <w:rPr>
                <w:rFonts w:ascii="Arial" w:eastAsia="Times New Roman" w:hAnsi="Arial" w:cs="Arial"/>
                <w:color w:val="000000"/>
                <w:kern w:val="0"/>
                <w:sz w:val="20"/>
                <w:lang w:val="en-CA" w:eastAsia="en-CA"/>
              </w:rPr>
              <w:t>12.5 m</w:t>
            </w:r>
            <w:r w:rsidRPr="007139C7">
              <w:rPr>
                <w:rFonts w:ascii="Arial" w:eastAsia="Times New Roman" w:hAnsi="Arial" w:cs="Arial"/>
                <w:color w:val="000000"/>
                <w:kern w:val="0"/>
                <w:sz w:val="20"/>
                <w:lang w:val="en-CA" w:eastAsia="en-CA"/>
              </w:rPr>
              <w:t xml:space="preserve"> cell size</w:t>
            </w:r>
          </w:p>
        </w:tc>
      </w:tr>
    </w:tbl>
    <w:p w14:paraId="6000871B" w14:textId="77777777" w:rsidR="00B26CAA" w:rsidRDefault="00B26CAA" w:rsidP="009C24FA">
      <w:pPr>
        <w:spacing w:after="0"/>
        <w:rPr>
          <w:rFonts w:ascii="Arial" w:eastAsia="Times New Roman" w:hAnsi="Arial" w:cs="Arial"/>
          <w:sz w:val="24"/>
          <w:szCs w:val="28"/>
          <w:lang w:val="en-CA"/>
        </w:rPr>
        <w:sectPr w:rsidR="00B26CAA" w:rsidSect="00467B4A">
          <w:footerReference w:type="default" r:id="rId70"/>
          <w:pgSz w:w="12240" w:h="15840"/>
          <w:pgMar w:top="1135" w:right="1440" w:bottom="1440" w:left="1440" w:header="720" w:footer="12" w:gutter="0"/>
          <w:pgNumType w:start="1"/>
          <w:cols w:space="720"/>
          <w:docGrid w:linePitch="360" w:charSpace="-2049"/>
        </w:sectPr>
      </w:pPr>
    </w:p>
    <w:p w14:paraId="0F4C1225" w14:textId="77777777" w:rsidR="00B26CAA" w:rsidRPr="00CD4242" w:rsidRDefault="00B26CAA" w:rsidP="00B26CAA">
      <w:pPr>
        <w:spacing w:after="0"/>
        <w:rPr>
          <w:rFonts w:ascii="Arial" w:eastAsia="Times New Roman" w:hAnsi="Arial" w:cs="Arial"/>
          <w:sz w:val="28"/>
          <w:szCs w:val="28"/>
          <w:lang w:val="en-CA"/>
        </w:rPr>
      </w:pPr>
      <w:r w:rsidRPr="00CD4242">
        <w:rPr>
          <w:rFonts w:ascii="Arial" w:eastAsia="Times New Roman" w:hAnsi="Arial" w:cs="Arial"/>
          <w:sz w:val="28"/>
          <w:szCs w:val="28"/>
          <w:u w:val="single"/>
          <w:lang w:val="en-CA"/>
        </w:rPr>
        <w:lastRenderedPageBreak/>
        <w:t>Maps:</w:t>
      </w:r>
      <w:r w:rsidRPr="00CD4242">
        <w:rPr>
          <w:rFonts w:ascii="Arial" w:eastAsia="Times New Roman" w:hAnsi="Arial" w:cs="Arial"/>
          <w:sz w:val="28"/>
          <w:szCs w:val="28"/>
          <w:lang w:val="en-CA"/>
        </w:rPr>
        <w:tab/>
        <w:t xml:space="preserve"> </w:t>
      </w:r>
    </w:p>
    <w:p w14:paraId="7460C82A" w14:textId="77777777" w:rsidR="00B26CAA" w:rsidRPr="00CD4242" w:rsidRDefault="00B26CAA" w:rsidP="00B26CAA">
      <w:pPr>
        <w:spacing w:after="0"/>
        <w:rPr>
          <w:rFonts w:ascii="Arial" w:eastAsia="Times New Roman" w:hAnsi="Arial" w:cs="Arial"/>
          <w:sz w:val="24"/>
          <w:szCs w:val="28"/>
          <w:lang w:val="en-CA"/>
        </w:rPr>
      </w:pPr>
    </w:p>
    <w:p w14:paraId="3FEBF256" w14:textId="130CFBE0" w:rsidR="00B26CAA" w:rsidRPr="00CD4242" w:rsidRDefault="00B26CAA" w:rsidP="00B26CAA">
      <w:pPr>
        <w:spacing w:after="0"/>
        <w:rPr>
          <w:rFonts w:ascii="Arial" w:eastAsia="Times New Roman" w:hAnsi="Arial" w:cs="Arial"/>
          <w:sz w:val="24"/>
          <w:szCs w:val="28"/>
          <w:lang w:val="en-CA"/>
        </w:rPr>
      </w:pPr>
      <w:r>
        <w:rPr>
          <w:rFonts w:ascii="Arial" w:eastAsia="Times New Roman" w:hAnsi="Arial" w:cs="Arial"/>
          <w:sz w:val="24"/>
          <w:szCs w:val="28"/>
          <w:lang w:val="en-CA"/>
        </w:rPr>
        <w:t>Mount Vic - South</w:t>
      </w:r>
      <w:r w:rsidRPr="00CD4242">
        <w:rPr>
          <w:rFonts w:ascii="Arial" w:eastAsia="Times New Roman" w:hAnsi="Arial" w:cs="Arial"/>
          <w:sz w:val="24"/>
          <w:szCs w:val="28"/>
          <w:lang w:val="en-CA"/>
        </w:rPr>
        <w:t xml:space="preserve">, </w:t>
      </w:r>
      <w:r>
        <w:rPr>
          <w:rFonts w:ascii="Arial" w:eastAsia="Times New Roman" w:hAnsi="Arial" w:cs="Arial"/>
          <w:sz w:val="24"/>
          <w:szCs w:val="28"/>
          <w:lang w:val="en-CA"/>
        </w:rPr>
        <w:t>WGS 84</w:t>
      </w:r>
      <w:r w:rsidRPr="00CD4242">
        <w:rPr>
          <w:rFonts w:ascii="Arial" w:eastAsia="Times New Roman" w:hAnsi="Arial" w:cs="Arial"/>
          <w:sz w:val="24"/>
          <w:szCs w:val="28"/>
          <w:lang w:val="en-CA"/>
        </w:rPr>
        <w:t xml:space="preserve"> Datum, </w:t>
      </w:r>
      <w:proofErr w:type="gramStart"/>
      <w:r>
        <w:rPr>
          <w:rFonts w:ascii="Arial" w:eastAsia="Times New Roman" w:hAnsi="Arial" w:cs="Arial"/>
          <w:sz w:val="24"/>
          <w:szCs w:val="28"/>
          <w:lang w:val="en-CA"/>
        </w:rPr>
        <w:t>Zone</w:t>
      </w:r>
      <w:proofErr w:type="gramEnd"/>
      <w:r>
        <w:rPr>
          <w:rFonts w:ascii="Arial" w:eastAsia="Times New Roman" w:hAnsi="Arial" w:cs="Arial"/>
          <w:sz w:val="24"/>
          <w:szCs w:val="28"/>
          <w:lang w:val="en-CA"/>
        </w:rPr>
        <w:t xml:space="preserve"> 8N (jpegs, </w:t>
      </w:r>
      <w:r w:rsidRPr="00CD4242">
        <w:rPr>
          <w:rFonts w:ascii="Arial" w:eastAsia="Times New Roman" w:hAnsi="Arial" w:cs="Arial"/>
          <w:sz w:val="24"/>
          <w:szCs w:val="28"/>
          <w:lang w:val="en-CA"/>
        </w:rPr>
        <w:t>pdfs</w:t>
      </w:r>
      <w:r>
        <w:rPr>
          <w:rFonts w:ascii="Arial" w:eastAsia="Times New Roman" w:hAnsi="Arial" w:cs="Arial"/>
          <w:sz w:val="24"/>
          <w:szCs w:val="28"/>
          <w:lang w:val="en-CA"/>
        </w:rPr>
        <w:t>, and georeferenced pdf</w:t>
      </w:r>
      <w:r w:rsidRPr="00CD4242">
        <w:rPr>
          <w:rFonts w:ascii="Arial" w:eastAsia="Times New Roman" w:hAnsi="Arial" w:cs="Arial"/>
          <w:sz w:val="24"/>
          <w:szCs w:val="28"/>
          <w:lang w:val="en-CA"/>
        </w:rPr>
        <w:t>)</w:t>
      </w:r>
    </w:p>
    <w:p w14:paraId="59BCA97A" w14:textId="77777777" w:rsidR="00B26CAA" w:rsidRPr="005463B7" w:rsidRDefault="00B26CAA" w:rsidP="00B26CAA">
      <w:pPr>
        <w:spacing w:after="0" w:line="276" w:lineRule="auto"/>
        <w:rPr>
          <w:rFonts w:ascii="Arial" w:eastAsia="Times New Roman" w:hAnsi="Arial" w:cs="Arial"/>
          <w:sz w:val="24"/>
          <w:szCs w:val="24"/>
          <w:lang w:val="en-CA" w:eastAsia="en-CA"/>
        </w:rPr>
      </w:pPr>
    </w:p>
    <w:tbl>
      <w:tblPr>
        <w:tblStyle w:val="TableGrid"/>
        <w:tblW w:w="9498" w:type="dxa"/>
        <w:tblInd w:w="108" w:type="dxa"/>
        <w:tblLayout w:type="fixed"/>
        <w:tblLook w:val="04A0" w:firstRow="1" w:lastRow="0" w:firstColumn="1" w:lastColumn="0" w:noHBand="0" w:noVBand="1"/>
      </w:tblPr>
      <w:tblGrid>
        <w:gridCol w:w="1134"/>
        <w:gridCol w:w="1134"/>
        <w:gridCol w:w="3686"/>
        <w:gridCol w:w="3544"/>
      </w:tblGrid>
      <w:tr w:rsidR="00B26CAA" w:rsidRPr="00F4729A" w14:paraId="6DC46C73" w14:textId="77777777" w:rsidTr="00B26CAA">
        <w:trPr>
          <w:trHeight w:val="415"/>
        </w:trPr>
        <w:tc>
          <w:tcPr>
            <w:tcW w:w="1134" w:type="dxa"/>
            <w:vAlign w:val="center"/>
          </w:tcPr>
          <w:p w14:paraId="35BE9E2A" w14:textId="77777777" w:rsidR="00B26CAA" w:rsidRPr="00F75E48" w:rsidRDefault="00B26CAA" w:rsidP="001363CA">
            <w:pPr>
              <w:spacing w:after="0" w:line="240" w:lineRule="auto"/>
              <w:jc w:val="center"/>
              <w:rPr>
                <w:rFonts w:ascii="Times New Roman" w:eastAsia="Times New Roman" w:hAnsi="Times New Roman" w:cs="Arial"/>
                <w:lang w:val="en-CA"/>
              </w:rPr>
            </w:pPr>
            <w:r w:rsidRPr="00F75E48">
              <w:rPr>
                <w:rFonts w:ascii="Arial" w:eastAsia="Times New Roman" w:hAnsi="Arial" w:cs="Arial"/>
                <w:b/>
                <w:bCs/>
                <w:color w:val="000000"/>
                <w:lang w:val="en-CA" w:eastAsia="en-CA"/>
              </w:rPr>
              <w:t>Plate Number</w:t>
            </w:r>
          </w:p>
        </w:tc>
        <w:tc>
          <w:tcPr>
            <w:tcW w:w="1134" w:type="dxa"/>
            <w:vAlign w:val="center"/>
          </w:tcPr>
          <w:p w14:paraId="6CC679DC" w14:textId="77777777" w:rsidR="00B26CAA" w:rsidRPr="00F75E48" w:rsidRDefault="00B26CAA" w:rsidP="001363CA">
            <w:pPr>
              <w:spacing w:after="0" w:line="240" w:lineRule="auto"/>
              <w:jc w:val="center"/>
              <w:rPr>
                <w:rFonts w:ascii="Arial" w:eastAsia="Times New Roman" w:hAnsi="Arial" w:cs="Arial"/>
                <w:b/>
                <w:bCs/>
                <w:color w:val="000000"/>
                <w:lang w:val="en-CA" w:eastAsia="en-CA"/>
              </w:rPr>
            </w:pPr>
            <w:r w:rsidRPr="00F75E48">
              <w:rPr>
                <w:rFonts w:ascii="Arial" w:eastAsia="Times New Roman" w:hAnsi="Arial" w:cs="Arial"/>
                <w:b/>
                <w:bCs/>
                <w:color w:val="000000"/>
                <w:lang w:val="en-CA" w:eastAsia="en-CA"/>
              </w:rPr>
              <w:t>Plate Name</w:t>
            </w:r>
          </w:p>
        </w:tc>
        <w:tc>
          <w:tcPr>
            <w:tcW w:w="3686" w:type="dxa"/>
            <w:vAlign w:val="center"/>
          </w:tcPr>
          <w:p w14:paraId="153DED80" w14:textId="77777777" w:rsidR="00B26CAA" w:rsidRPr="00F75E48" w:rsidRDefault="00B26CAA" w:rsidP="001363CA">
            <w:pPr>
              <w:spacing w:after="0" w:line="240" w:lineRule="auto"/>
              <w:jc w:val="center"/>
              <w:rPr>
                <w:rFonts w:ascii="Times New Roman" w:eastAsia="Times New Roman" w:hAnsi="Times New Roman" w:cs="Arial"/>
                <w:lang w:val="en-CA"/>
              </w:rPr>
            </w:pPr>
            <w:r w:rsidRPr="00F75E48">
              <w:rPr>
                <w:rFonts w:ascii="Arial" w:eastAsia="Times New Roman" w:hAnsi="Arial" w:cs="Arial"/>
                <w:b/>
                <w:bCs/>
                <w:color w:val="000000"/>
                <w:lang w:val="en-CA" w:eastAsia="en-CA"/>
              </w:rPr>
              <w:t>FILE NAME</w:t>
            </w:r>
          </w:p>
        </w:tc>
        <w:tc>
          <w:tcPr>
            <w:tcW w:w="3544" w:type="dxa"/>
            <w:vAlign w:val="center"/>
          </w:tcPr>
          <w:p w14:paraId="03CD15A7" w14:textId="77777777" w:rsidR="00B26CAA" w:rsidRPr="00F75E48" w:rsidRDefault="00B26CAA" w:rsidP="001363CA">
            <w:pPr>
              <w:spacing w:after="0" w:line="240" w:lineRule="auto"/>
              <w:jc w:val="center"/>
              <w:rPr>
                <w:rFonts w:ascii="Times New Roman" w:eastAsia="Times New Roman" w:hAnsi="Times New Roman" w:cs="Arial"/>
                <w:lang w:val="en-CA"/>
              </w:rPr>
            </w:pPr>
            <w:r w:rsidRPr="00F75E48">
              <w:rPr>
                <w:rFonts w:ascii="Arial" w:eastAsia="Times New Roman" w:hAnsi="Arial" w:cs="Arial"/>
                <w:b/>
                <w:bCs/>
                <w:color w:val="000000"/>
                <w:lang w:val="en-CA" w:eastAsia="en-CA"/>
              </w:rPr>
              <w:t>DESCRIPTION</w:t>
            </w:r>
          </w:p>
        </w:tc>
      </w:tr>
      <w:tr w:rsidR="00B26CAA" w:rsidRPr="00F4729A" w14:paraId="5ECC31D9" w14:textId="77777777" w:rsidTr="00B26CAA">
        <w:trPr>
          <w:trHeight w:val="415"/>
        </w:trPr>
        <w:tc>
          <w:tcPr>
            <w:tcW w:w="1134" w:type="dxa"/>
            <w:shd w:val="clear" w:color="auto" w:fill="FFC000"/>
            <w:vAlign w:val="center"/>
          </w:tcPr>
          <w:p w14:paraId="23816E3E" w14:textId="2A68CECA" w:rsidR="00B26CAA" w:rsidRPr="007139C7" w:rsidRDefault="00B26CAA" w:rsidP="001363CA">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1_S</w:t>
            </w:r>
          </w:p>
        </w:tc>
        <w:tc>
          <w:tcPr>
            <w:tcW w:w="1134" w:type="dxa"/>
            <w:shd w:val="clear" w:color="auto" w:fill="FFC000"/>
            <w:vAlign w:val="center"/>
          </w:tcPr>
          <w:p w14:paraId="376EFABE" w14:textId="77777777" w:rsidR="00B26CAA" w:rsidRPr="007139C7" w:rsidRDefault="00B26CAA" w:rsidP="001363CA">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FL</w:t>
            </w:r>
          </w:p>
        </w:tc>
        <w:tc>
          <w:tcPr>
            <w:tcW w:w="3686" w:type="dxa"/>
            <w:shd w:val="clear" w:color="auto" w:fill="FFC000"/>
            <w:vAlign w:val="center"/>
          </w:tcPr>
          <w:p w14:paraId="37962A09" w14:textId="2528E14A" w:rsidR="00B26CAA" w:rsidRPr="007139C7" w:rsidRDefault="00B26CAA" w:rsidP="001363CA">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20138_MntVic_South</w:t>
            </w:r>
            <w:r w:rsidRPr="007139C7">
              <w:rPr>
                <w:rFonts w:ascii="Arial" w:eastAsia="Times New Roman" w:hAnsi="Arial" w:cs="Arial"/>
                <w:color w:val="000000"/>
                <w:sz w:val="20"/>
                <w:lang w:val="en-CA" w:eastAsia="en-CA"/>
              </w:rPr>
              <w:t>_ActualFlightLines</w:t>
            </w:r>
          </w:p>
        </w:tc>
        <w:tc>
          <w:tcPr>
            <w:tcW w:w="3544" w:type="dxa"/>
            <w:shd w:val="clear" w:color="auto" w:fill="FFC000"/>
            <w:vAlign w:val="center"/>
          </w:tcPr>
          <w:p w14:paraId="16D75B09" w14:textId="77777777" w:rsidR="00B26CAA" w:rsidRPr="007139C7" w:rsidRDefault="00B26CAA" w:rsidP="001363CA">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Plotted actual flown flight lines</w:t>
            </w:r>
          </w:p>
        </w:tc>
      </w:tr>
      <w:tr w:rsidR="00B26CAA" w:rsidRPr="00F4729A" w14:paraId="4D5DE219" w14:textId="77777777" w:rsidTr="00B26CAA">
        <w:trPr>
          <w:trHeight w:val="415"/>
        </w:trPr>
        <w:tc>
          <w:tcPr>
            <w:tcW w:w="1134" w:type="dxa"/>
            <w:vAlign w:val="center"/>
          </w:tcPr>
          <w:p w14:paraId="5AA139E8" w14:textId="3BBCBFC8" w:rsidR="00B26CAA" w:rsidRPr="007139C7" w:rsidRDefault="00B26CAA" w:rsidP="001363CA">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2_S</w:t>
            </w:r>
          </w:p>
        </w:tc>
        <w:tc>
          <w:tcPr>
            <w:tcW w:w="1134" w:type="dxa"/>
            <w:vAlign w:val="center"/>
          </w:tcPr>
          <w:p w14:paraId="76375E95" w14:textId="77777777" w:rsidR="00B26CAA" w:rsidRPr="007139C7" w:rsidRDefault="00B26CAA" w:rsidP="001363CA">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DTM</w:t>
            </w:r>
          </w:p>
        </w:tc>
        <w:tc>
          <w:tcPr>
            <w:tcW w:w="3686" w:type="dxa"/>
            <w:vAlign w:val="center"/>
          </w:tcPr>
          <w:p w14:paraId="45346A26" w14:textId="3A79C656" w:rsidR="00B26CAA" w:rsidRPr="007139C7" w:rsidRDefault="00B26CAA" w:rsidP="001363CA">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20138_MntVic_South</w:t>
            </w:r>
            <w:r w:rsidRPr="007139C7">
              <w:rPr>
                <w:rFonts w:ascii="Arial" w:eastAsia="Times New Roman" w:hAnsi="Arial" w:cs="Arial"/>
                <w:color w:val="000000"/>
                <w:sz w:val="20"/>
                <w:lang w:val="en-CA" w:eastAsia="en-CA"/>
              </w:rPr>
              <w:t>_DTM_</w:t>
            </w:r>
            <w:r>
              <w:rPr>
                <w:rFonts w:ascii="Arial" w:eastAsia="Times New Roman" w:hAnsi="Arial" w:cs="Arial"/>
                <w:color w:val="000000"/>
                <w:sz w:val="20"/>
                <w:lang w:val="en-CA" w:eastAsia="en-CA"/>
              </w:rPr>
              <w:t>12.5m</w:t>
            </w:r>
          </w:p>
        </w:tc>
        <w:tc>
          <w:tcPr>
            <w:tcW w:w="3544" w:type="dxa"/>
            <w:vAlign w:val="center"/>
          </w:tcPr>
          <w:p w14:paraId="06D8FC90" w14:textId="77777777" w:rsidR="00B26CAA" w:rsidRPr="007139C7" w:rsidRDefault="00B26CAA" w:rsidP="001363CA">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 xml:space="preserve">Digital Terrain Model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w:t>
            </w:r>
          </w:p>
        </w:tc>
      </w:tr>
      <w:tr w:rsidR="00B26CAA" w:rsidRPr="00F4729A" w14:paraId="26594A25" w14:textId="77777777" w:rsidTr="00B26CAA">
        <w:trPr>
          <w:trHeight w:val="415"/>
        </w:trPr>
        <w:tc>
          <w:tcPr>
            <w:tcW w:w="1134" w:type="dxa"/>
            <w:shd w:val="clear" w:color="auto" w:fill="FFC000"/>
            <w:vAlign w:val="center"/>
          </w:tcPr>
          <w:p w14:paraId="25B7C55B" w14:textId="138B37C8" w:rsidR="00B26CAA" w:rsidRPr="007139C7" w:rsidRDefault="00B26CAA" w:rsidP="001363CA">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3_S</w:t>
            </w:r>
          </w:p>
        </w:tc>
        <w:tc>
          <w:tcPr>
            <w:tcW w:w="1134" w:type="dxa"/>
            <w:shd w:val="clear" w:color="auto" w:fill="FFC000"/>
            <w:vAlign w:val="center"/>
          </w:tcPr>
          <w:p w14:paraId="161AF998" w14:textId="77777777" w:rsidR="00B26CAA" w:rsidRPr="007139C7" w:rsidRDefault="00B26CAA" w:rsidP="001363CA">
            <w:pPr>
              <w:spacing w:after="0" w:line="240" w:lineRule="auto"/>
              <w:jc w:val="center"/>
              <w:rPr>
                <w:rFonts w:ascii="Arial" w:eastAsia="Times New Roman" w:hAnsi="Arial" w:cs="Arial"/>
                <w:color w:val="000000"/>
                <w:sz w:val="20"/>
                <w:lang w:val="en-CA" w:eastAsia="en-CA"/>
              </w:rPr>
            </w:pPr>
            <w:proofErr w:type="spellStart"/>
            <w:r w:rsidRPr="007139C7">
              <w:rPr>
                <w:rFonts w:ascii="Arial" w:eastAsia="Times New Roman" w:hAnsi="Arial" w:cs="Arial"/>
                <w:color w:val="000000"/>
                <w:sz w:val="20"/>
                <w:lang w:val="en-CA" w:eastAsia="en-CA"/>
              </w:rPr>
              <w:t>TMI_wFL</w:t>
            </w:r>
            <w:proofErr w:type="spellEnd"/>
          </w:p>
        </w:tc>
        <w:tc>
          <w:tcPr>
            <w:tcW w:w="3686" w:type="dxa"/>
            <w:shd w:val="clear" w:color="auto" w:fill="FFC000"/>
            <w:vAlign w:val="center"/>
          </w:tcPr>
          <w:p w14:paraId="23E60547" w14:textId="506D345C" w:rsidR="00B26CAA" w:rsidRPr="007139C7" w:rsidRDefault="00B26CAA" w:rsidP="001363CA">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20138_MntVic_South</w:t>
            </w:r>
            <w:r w:rsidRPr="007139C7">
              <w:rPr>
                <w:rFonts w:ascii="Arial" w:eastAsia="Times New Roman" w:hAnsi="Arial" w:cs="Arial"/>
                <w:color w:val="000000"/>
                <w:sz w:val="20"/>
                <w:lang w:val="en-CA" w:eastAsia="en-CA"/>
              </w:rPr>
              <w:t>_TMI_wFL_</w:t>
            </w:r>
            <w:r>
              <w:rPr>
                <w:rFonts w:ascii="Arial" w:eastAsia="Times New Roman" w:hAnsi="Arial" w:cs="Arial"/>
                <w:color w:val="000000"/>
                <w:sz w:val="20"/>
                <w:lang w:val="en-CA" w:eastAsia="en-CA"/>
              </w:rPr>
              <w:t>12.5m</w:t>
            </w:r>
          </w:p>
        </w:tc>
        <w:tc>
          <w:tcPr>
            <w:tcW w:w="3544" w:type="dxa"/>
            <w:shd w:val="clear" w:color="auto" w:fill="FFC000"/>
            <w:vAlign w:val="center"/>
          </w:tcPr>
          <w:p w14:paraId="4A652C17" w14:textId="77777777" w:rsidR="00B26CAA" w:rsidRPr="007139C7" w:rsidRDefault="00B26CAA" w:rsidP="001363CA">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 xml:space="preserve">Total Magnetic Intensity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 with actual flown flight lines</w:t>
            </w:r>
          </w:p>
        </w:tc>
      </w:tr>
      <w:tr w:rsidR="00B26CAA" w:rsidRPr="00F4729A" w14:paraId="0D674EDD" w14:textId="77777777" w:rsidTr="00B26CAA">
        <w:trPr>
          <w:trHeight w:val="415"/>
        </w:trPr>
        <w:tc>
          <w:tcPr>
            <w:tcW w:w="1134" w:type="dxa"/>
            <w:vAlign w:val="center"/>
          </w:tcPr>
          <w:p w14:paraId="4A7E3479" w14:textId="784E51A8" w:rsidR="00B26CAA" w:rsidRPr="007139C7" w:rsidRDefault="00B26CAA" w:rsidP="001363CA">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4_S</w:t>
            </w:r>
          </w:p>
        </w:tc>
        <w:tc>
          <w:tcPr>
            <w:tcW w:w="1134" w:type="dxa"/>
            <w:vAlign w:val="center"/>
          </w:tcPr>
          <w:p w14:paraId="66AFE749" w14:textId="77777777" w:rsidR="00B26CAA" w:rsidRPr="007139C7" w:rsidRDefault="00B26CAA" w:rsidP="001363CA">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TMI</w:t>
            </w:r>
          </w:p>
        </w:tc>
        <w:tc>
          <w:tcPr>
            <w:tcW w:w="3686" w:type="dxa"/>
            <w:vAlign w:val="center"/>
          </w:tcPr>
          <w:p w14:paraId="0548D9DA" w14:textId="7B458DEB" w:rsidR="00B26CAA" w:rsidRPr="007139C7" w:rsidRDefault="00B26CAA" w:rsidP="001363CA">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20138_MntVic_South</w:t>
            </w:r>
            <w:r w:rsidRPr="007139C7">
              <w:rPr>
                <w:rFonts w:ascii="Arial" w:eastAsia="Times New Roman" w:hAnsi="Arial" w:cs="Arial"/>
                <w:color w:val="000000"/>
                <w:sz w:val="20"/>
                <w:lang w:val="en-CA" w:eastAsia="en-CA"/>
              </w:rPr>
              <w:t>_TMI_</w:t>
            </w:r>
            <w:r>
              <w:rPr>
                <w:rFonts w:ascii="Arial" w:eastAsia="Times New Roman" w:hAnsi="Arial" w:cs="Arial"/>
                <w:color w:val="000000"/>
                <w:sz w:val="20"/>
                <w:lang w:val="en-CA" w:eastAsia="en-CA"/>
              </w:rPr>
              <w:t>12.5m</w:t>
            </w:r>
          </w:p>
        </w:tc>
        <w:tc>
          <w:tcPr>
            <w:tcW w:w="3544" w:type="dxa"/>
            <w:vAlign w:val="center"/>
          </w:tcPr>
          <w:p w14:paraId="56DA3D1C" w14:textId="77777777" w:rsidR="00B26CAA" w:rsidRPr="007139C7" w:rsidRDefault="00B26CAA" w:rsidP="001363CA">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 xml:space="preserve">Total Magnetic Intensity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w:t>
            </w:r>
          </w:p>
        </w:tc>
      </w:tr>
      <w:tr w:rsidR="00B26CAA" w:rsidRPr="00F4729A" w14:paraId="6DB06781" w14:textId="77777777" w:rsidTr="00B26CAA">
        <w:trPr>
          <w:trHeight w:val="415"/>
        </w:trPr>
        <w:tc>
          <w:tcPr>
            <w:tcW w:w="1134" w:type="dxa"/>
            <w:shd w:val="clear" w:color="auto" w:fill="FFC000"/>
            <w:vAlign w:val="center"/>
          </w:tcPr>
          <w:p w14:paraId="4F493925" w14:textId="5A0C349C" w:rsidR="00B26CAA" w:rsidRPr="007139C7" w:rsidRDefault="00B26CAA" w:rsidP="001363CA">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5_S</w:t>
            </w:r>
          </w:p>
        </w:tc>
        <w:tc>
          <w:tcPr>
            <w:tcW w:w="1134" w:type="dxa"/>
            <w:shd w:val="clear" w:color="auto" w:fill="FFC000"/>
            <w:vAlign w:val="center"/>
          </w:tcPr>
          <w:p w14:paraId="47221782" w14:textId="77777777" w:rsidR="00B26CAA" w:rsidRPr="007139C7" w:rsidRDefault="00B26CAA" w:rsidP="001363CA">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RMI</w:t>
            </w:r>
          </w:p>
        </w:tc>
        <w:tc>
          <w:tcPr>
            <w:tcW w:w="3686" w:type="dxa"/>
            <w:shd w:val="clear" w:color="auto" w:fill="FFC000"/>
            <w:vAlign w:val="center"/>
          </w:tcPr>
          <w:p w14:paraId="01ECB29E" w14:textId="7A5FFF51" w:rsidR="00B26CAA" w:rsidRPr="007139C7" w:rsidRDefault="00B26CAA" w:rsidP="001363CA">
            <w:pPr>
              <w:spacing w:after="0" w:line="240" w:lineRule="auto"/>
              <w:jc w:val="center"/>
              <w:rPr>
                <w:rFonts w:ascii="Arial" w:eastAsia="Times New Roman" w:hAnsi="Arial" w:cs="Arial"/>
                <w:sz w:val="20"/>
                <w:lang w:val="en-CA"/>
              </w:rPr>
            </w:pPr>
            <w:r>
              <w:rPr>
                <w:rFonts w:ascii="Arial" w:eastAsia="Times New Roman" w:hAnsi="Arial" w:cs="Arial"/>
                <w:color w:val="000000"/>
                <w:sz w:val="20"/>
                <w:lang w:val="en-CA" w:eastAsia="en-CA"/>
              </w:rPr>
              <w:t>20138_MntVic_South</w:t>
            </w:r>
            <w:r w:rsidRPr="007139C7">
              <w:rPr>
                <w:rFonts w:ascii="Arial" w:eastAsia="Times New Roman" w:hAnsi="Arial" w:cs="Arial"/>
                <w:color w:val="000000"/>
                <w:sz w:val="20"/>
                <w:lang w:val="en-CA" w:eastAsia="en-CA"/>
              </w:rPr>
              <w:t>_RMI_</w:t>
            </w:r>
            <w:r>
              <w:rPr>
                <w:rFonts w:ascii="Arial" w:eastAsia="Times New Roman" w:hAnsi="Arial" w:cs="Arial"/>
                <w:color w:val="000000"/>
                <w:sz w:val="20"/>
                <w:lang w:val="en-CA" w:eastAsia="en-CA"/>
              </w:rPr>
              <w:t>12.5m</w:t>
            </w:r>
          </w:p>
        </w:tc>
        <w:tc>
          <w:tcPr>
            <w:tcW w:w="3544" w:type="dxa"/>
            <w:shd w:val="clear" w:color="auto" w:fill="FFC000"/>
            <w:vAlign w:val="center"/>
          </w:tcPr>
          <w:p w14:paraId="708D0973" w14:textId="77777777" w:rsidR="00B26CAA" w:rsidRPr="007139C7" w:rsidRDefault="00B26CAA" w:rsidP="001363CA">
            <w:pPr>
              <w:spacing w:after="0" w:line="240" w:lineRule="auto"/>
              <w:jc w:val="center"/>
              <w:rPr>
                <w:rFonts w:ascii="Arial" w:eastAsia="Times New Roman" w:hAnsi="Arial" w:cs="Arial"/>
                <w:sz w:val="20"/>
                <w:lang w:val="en-CA"/>
              </w:rPr>
            </w:pPr>
            <w:r w:rsidRPr="007139C7">
              <w:rPr>
                <w:rFonts w:ascii="Arial" w:eastAsia="Times New Roman" w:hAnsi="Arial" w:cs="Arial"/>
                <w:color w:val="000000"/>
                <w:sz w:val="20"/>
                <w:lang w:val="en-CA" w:eastAsia="en-CA"/>
              </w:rPr>
              <w:t xml:space="preserve">Residual Magnetic Intensity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w:t>
            </w:r>
          </w:p>
        </w:tc>
      </w:tr>
      <w:tr w:rsidR="00B26CAA" w:rsidRPr="00F4729A" w14:paraId="3C736BAC" w14:textId="77777777" w:rsidTr="00B26CAA">
        <w:trPr>
          <w:trHeight w:val="415"/>
        </w:trPr>
        <w:tc>
          <w:tcPr>
            <w:tcW w:w="1134" w:type="dxa"/>
            <w:shd w:val="clear" w:color="auto" w:fill="auto"/>
            <w:vAlign w:val="center"/>
          </w:tcPr>
          <w:p w14:paraId="237FB1D5" w14:textId="5C56BCCF" w:rsidR="00B26CAA" w:rsidRPr="007139C7" w:rsidRDefault="00B26CAA" w:rsidP="001363CA">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6_S</w:t>
            </w:r>
          </w:p>
        </w:tc>
        <w:tc>
          <w:tcPr>
            <w:tcW w:w="1134" w:type="dxa"/>
            <w:shd w:val="clear" w:color="auto" w:fill="auto"/>
            <w:vAlign w:val="center"/>
          </w:tcPr>
          <w:p w14:paraId="74D5F67E" w14:textId="77777777" w:rsidR="00B26CAA" w:rsidRPr="007139C7" w:rsidRDefault="00B26CAA" w:rsidP="001363CA">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RTP</w:t>
            </w:r>
          </w:p>
        </w:tc>
        <w:tc>
          <w:tcPr>
            <w:tcW w:w="3686" w:type="dxa"/>
            <w:shd w:val="clear" w:color="auto" w:fill="auto"/>
            <w:vAlign w:val="center"/>
          </w:tcPr>
          <w:p w14:paraId="4F5E2FDE" w14:textId="64237FEC" w:rsidR="00B26CAA" w:rsidRPr="007139C7" w:rsidRDefault="00B26CAA" w:rsidP="001363CA">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20138_MntVic_South</w:t>
            </w:r>
            <w:r w:rsidRPr="007139C7">
              <w:rPr>
                <w:rFonts w:ascii="Arial" w:eastAsia="Times New Roman" w:hAnsi="Arial" w:cs="Arial"/>
                <w:color w:val="000000"/>
                <w:sz w:val="20"/>
                <w:lang w:val="en-CA" w:eastAsia="en-CA"/>
              </w:rPr>
              <w:t>_RTP_</w:t>
            </w:r>
            <w:r>
              <w:rPr>
                <w:rFonts w:ascii="Arial" w:eastAsia="Times New Roman" w:hAnsi="Arial" w:cs="Arial"/>
                <w:color w:val="000000"/>
                <w:sz w:val="20"/>
                <w:lang w:val="en-CA" w:eastAsia="en-CA"/>
              </w:rPr>
              <w:t>12.5m</w:t>
            </w:r>
          </w:p>
        </w:tc>
        <w:tc>
          <w:tcPr>
            <w:tcW w:w="3544" w:type="dxa"/>
            <w:shd w:val="clear" w:color="auto" w:fill="auto"/>
            <w:vAlign w:val="center"/>
          </w:tcPr>
          <w:p w14:paraId="6B5F274B" w14:textId="77777777" w:rsidR="00B26CAA" w:rsidRPr="007139C7" w:rsidRDefault="00B26CAA" w:rsidP="001363CA">
            <w:pPr>
              <w:spacing w:after="0" w:line="240" w:lineRule="auto"/>
              <w:jc w:val="center"/>
              <w:rPr>
                <w:rFonts w:ascii="Arial" w:eastAsia="Times New Roman" w:hAnsi="Arial" w:cs="Arial"/>
                <w:color w:val="000000"/>
                <w:sz w:val="20"/>
                <w:lang w:val="en-CA" w:eastAsia="en-CA"/>
              </w:rPr>
            </w:pPr>
            <w:r w:rsidRPr="007139C7">
              <w:rPr>
                <w:rFonts w:ascii="Arial" w:eastAsia="Times New Roman" w:hAnsi="Arial" w:cs="Arial"/>
                <w:color w:val="000000"/>
                <w:sz w:val="20"/>
                <w:lang w:val="en-CA" w:eastAsia="en-CA"/>
              </w:rPr>
              <w:t xml:space="preserve">Reduced to Magnetic Pole of RMI gridded at </w:t>
            </w:r>
            <w:r>
              <w:rPr>
                <w:rFonts w:ascii="Arial" w:eastAsia="Times New Roman" w:hAnsi="Arial" w:cs="Arial"/>
                <w:color w:val="000000"/>
                <w:sz w:val="20"/>
                <w:lang w:val="en-CA" w:eastAsia="en-CA"/>
              </w:rPr>
              <w:t>12.5 m</w:t>
            </w:r>
            <w:r w:rsidRPr="007139C7">
              <w:rPr>
                <w:rFonts w:ascii="Arial" w:eastAsia="Times New Roman" w:hAnsi="Arial" w:cs="Arial"/>
                <w:color w:val="000000"/>
                <w:sz w:val="20"/>
                <w:lang w:val="en-CA" w:eastAsia="en-CA"/>
              </w:rPr>
              <w:t xml:space="preserve"> cell size</w:t>
            </w:r>
          </w:p>
        </w:tc>
      </w:tr>
      <w:tr w:rsidR="00B26CAA" w:rsidRPr="00F4729A" w14:paraId="7C81072E" w14:textId="77777777" w:rsidTr="00B26CAA">
        <w:trPr>
          <w:trHeight w:val="415"/>
        </w:trPr>
        <w:tc>
          <w:tcPr>
            <w:tcW w:w="1134" w:type="dxa"/>
            <w:shd w:val="clear" w:color="auto" w:fill="FFC000"/>
            <w:vAlign w:val="center"/>
          </w:tcPr>
          <w:p w14:paraId="32F6700A" w14:textId="4C0918C4" w:rsidR="00B26CAA" w:rsidRPr="00833A12" w:rsidRDefault="00B26CAA" w:rsidP="001363CA">
            <w:pPr>
              <w:spacing w:after="0" w:line="240" w:lineRule="auto"/>
              <w:jc w:val="center"/>
              <w:rPr>
                <w:rFonts w:ascii="Arial" w:eastAsia="Times New Roman" w:hAnsi="Arial" w:cs="Arial"/>
                <w:color w:val="000000"/>
                <w:sz w:val="20"/>
                <w:lang w:val="en-CA" w:eastAsia="en-CA"/>
              </w:rPr>
            </w:pPr>
            <w:r w:rsidRPr="00833A12">
              <w:rPr>
                <w:rFonts w:ascii="Arial" w:eastAsia="Times New Roman" w:hAnsi="Arial" w:cs="Arial"/>
                <w:color w:val="000000"/>
                <w:sz w:val="20"/>
                <w:lang w:val="en-CA" w:eastAsia="en-CA"/>
              </w:rPr>
              <w:t>7</w:t>
            </w:r>
            <w:r>
              <w:rPr>
                <w:rFonts w:ascii="Arial" w:eastAsia="Times New Roman" w:hAnsi="Arial" w:cs="Arial"/>
                <w:color w:val="000000"/>
                <w:sz w:val="20"/>
                <w:lang w:val="en-CA" w:eastAsia="en-CA"/>
              </w:rPr>
              <w:t>_S</w:t>
            </w:r>
          </w:p>
        </w:tc>
        <w:tc>
          <w:tcPr>
            <w:tcW w:w="1134" w:type="dxa"/>
            <w:shd w:val="clear" w:color="auto" w:fill="FFC000"/>
            <w:vAlign w:val="center"/>
          </w:tcPr>
          <w:p w14:paraId="3334FF35" w14:textId="77777777" w:rsidR="00B26CAA" w:rsidRPr="00833A12" w:rsidRDefault="00B26CAA" w:rsidP="001363CA">
            <w:pPr>
              <w:spacing w:after="0" w:line="240" w:lineRule="auto"/>
              <w:jc w:val="center"/>
              <w:rPr>
                <w:rFonts w:ascii="Arial" w:eastAsia="Times New Roman" w:hAnsi="Arial" w:cs="Arial"/>
                <w:color w:val="000000"/>
                <w:sz w:val="20"/>
                <w:lang w:val="en-CA" w:eastAsia="en-CA"/>
              </w:rPr>
            </w:pPr>
            <w:r w:rsidRPr="00833A12">
              <w:rPr>
                <w:rFonts w:ascii="Arial" w:eastAsia="Times New Roman" w:hAnsi="Arial" w:cs="Arial"/>
                <w:color w:val="000000"/>
                <w:sz w:val="20"/>
                <w:lang w:val="en-CA" w:eastAsia="en-CA"/>
              </w:rPr>
              <w:t>CHG</w:t>
            </w:r>
          </w:p>
        </w:tc>
        <w:tc>
          <w:tcPr>
            <w:tcW w:w="3686" w:type="dxa"/>
            <w:shd w:val="clear" w:color="auto" w:fill="FFC000"/>
            <w:vAlign w:val="center"/>
          </w:tcPr>
          <w:p w14:paraId="132F6A59" w14:textId="399DA923" w:rsidR="00B26CAA" w:rsidRPr="00833A12" w:rsidRDefault="00B26CAA" w:rsidP="001363CA">
            <w:pPr>
              <w:spacing w:after="0" w:line="240" w:lineRule="auto"/>
              <w:jc w:val="center"/>
              <w:rPr>
                <w:rFonts w:ascii="Arial" w:eastAsia="Times New Roman" w:hAnsi="Arial" w:cs="Arial"/>
                <w:color w:val="000000"/>
                <w:sz w:val="20"/>
                <w:lang w:val="en-CA" w:eastAsia="en-CA"/>
              </w:rPr>
            </w:pPr>
            <w:r>
              <w:rPr>
                <w:rFonts w:ascii="Arial" w:eastAsia="Times New Roman" w:hAnsi="Arial" w:cs="Arial"/>
                <w:color w:val="000000"/>
                <w:sz w:val="20"/>
                <w:lang w:val="en-CA" w:eastAsia="en-CA"/>
              </w:rPr>
              <w:t>20138_MntVic_South</w:t>
            </w:r>
            <w:r w:rsidRPr="00833A12">
              <w:rPr>
                <w:rFonts w:ascii="Arial" w:eastAsia="Times New Roman" w:hAnsi="Arial" w:cs="Arial"/>
                <w:color w:val="000000"/>
                <w:sz w:val="20"/>
                <w:lang w:val="en-CA" w:eastAsia="en-CA"/>
              </w:rPr>
              <w:t>_CHG_</w:t>
            </w:r>
            <w:r>
              <w:rPr>
                <w:rFonts w:ascii="Arial" w:eastAsia="Times New Roman" w:hAnsi="Arial" w:cs="Arial"/>
                <w:color w:val="000000"/>
                <w:sz w:val="20"/>
                <w:lang w:val="en-CA" w:eastAsia="en-CA"/>
              </w:rPr>
              <w:t>12.5m</w:t>
            </w:r>
          </w:p>
        </w:tc>
        <w:tc>
          <w:tcPr>
            <w:tcW w:w="3544" w:type="dxa"/>
            <w:shd w:val="clear" w:color="auto" w:fill="FFC000"/>
            <w:vAlign w:val="center"/>
          </w:tcPr>
          <w:p w14:paraId="1D0FA6DC" w14:textId="77777777" w:rsidR="00B26CAA" w:rsidRPr="00833A12" w:rsidRDefault="00B26CAA" w:rsidP="001363CA">
            <w:pPr>
              <w:spacing w:after="0" w:line="240" w:lineRule="auto"/>
              <w:jc w:val="center"/>
              <w:rPr>
                <w:rFonts w:ascii="Arial" w:eastAsia="Times New Roman" w:hAnsi="Arial" w:cs="Arial"/>
                <w:color w:val="000000"/>
                <w:sz w:val="20"/>
                <w:lang w:val="en-CA" w:eastAsia="en-CA"/>
              </w:rPr>
            </w:pPr>
            <w:r w:rsidRPr="00833A12">
              <w:rPr>
                <w:rFonts w:ascii="Arial" w:eastAsia="Times New Roman" w:hAnsi="Arial" w:cs="Arial"/>
                <w:color w:val="000000"/>
                <w:sz w:val="20"/>
                <w:lang w:val="en-CA" w:eastAsia="en-CA"/>
              </w:rPr>
              <w:t xml:space="preserve">Calculated Horizontal Gradient of RMI gridded at </w:t>
            </w:r>
            <w:r>
              <w:rPr>
                <w:rFonts w:ascii="Arial" w:eastAsia="Times New Roman" w:hAnsi="Arial" w:cs="Arial"/>
                <w:color w:val="000000"/>
                <w:sz w:val="20"/>
                <w:lang w:val="en-CA" w:eastAsia="en-CA"/>
              </w:rPr>
              <w:t>12.5 m</w:t>
            </w:r>
            <w:r w:rsidRPr="00833A12">
              <w:rPr>
                <w:rFonts w:ascii="Arial" w:eastAsia="Times New Roman" w:hAnsi="Arial" w:cs="Arial"/>
                <w:color w:val="000000"/>
                <w:sz w:val="20"/>
                <w:lang w:val="en-CA" w:eastAsia="en-CA"/>
              </w:rPr>
              <w:t xml:space="preserve"> cell size</w:t>
            </w:r>
          </w:p>
        </w:tc>
      </w:tr>
      <w:tr w:rsidR="00B26CAA" w:rsidRPr="00F4729A" w14:paraId="3F9CE184" w14:textId="77777777" w:rsidTr="00B26CAA">
        <w:trPr>
          <w:trHeight w:val="415"/>
        </w:trPr>
        <w:tc>
          <w:tcPr>
            <w:tcW w:w="1134" w:type="dxa"/>
            <w:vAlign w:val="center"/>
          </w:tcPr>
          <w:p w14:paraId="7CFD77ED" w14:textId="123AE7B4"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8</w:t>
            </w:r>
            <w:r>
              <w:rPr>
                <w:rFonts w:ascii="Arial" w:eastAsia="Times New Roman" w:hAnsi="Arial" w:cs="Arial"/>
                <w:color w:val="000000"/>
                <w:sz w:val="20"/>
                <w:lang w:val="en-CA" w:eastAsia="en-CA"/>
              </w:rPr>
              <w:t>_S</w:t>
            </w:r>
          </w:p>
        </w:tc>
        <w:tc>
          <w:tcPr>
            <w:tcW w:w="1134" w:type="dxa"/>
            <w:vAlign w:val="center"/>
          </w:tcPr>
          <w:p w14:paraId="22EEC7FE"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CVG</w:t>
            </w:r>
          </w:p>
        </w:tc>
        <w:tc>
          <w:tcPr>
            <w:tcW w:w="3686" w:type="dxa"/>
            <w:vAlign w:val="center"/>
          </w:tcPr>
          <w:p w14:paraId="3D7B2FB8" w14:textId="563E8B83" w:rsidR="00B26CAA" w:rsidRPr="00833A12" w:rsidRDefault="00B26CAA" w:rsidP="001363CA">
            <w:pPr>
              <w:spacing w:after="0" w:line="240" w:lineRule="auto"/>
              <w:jc w:val="center"/>
              <w:rPr>
                <w:rFonts w:ascii="Arial" w:eastAsia="Times New Roman" w:hAnsi="Arial" w:cs="Arial"/>
                <w:sz w:val="20"/>
                <w:szCs w:val="20"/>
                <w:lang w:val="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_CVG_</w:t>
            </w:r>
            <w:r>
              <w:rPr>
                <w:rFonts w:ascii="Arial" w:eastAsia="Times New Roman" w:hAnsi="Arial" w:cs="Arial"/>
                <w:color w:val="000000"/>
                <w:sz w:val="20"/>
                <w:szCs w:val="20"/>
                <w:lang w:val="en-CA" w:eastAsia="en-CA"/>
              </w:rPr>
              <w:t>12.5m</w:t>
            </w:r>
          </w:p>
        </w:tc>
        <w:tc>
          <w:tcPr>
            <w:tcW w:w="3544" w:type="dxa"/>
            <w:vAlign w:val="center"/>
          </w:tcPr>
          <w:p w14:paraId="39E27485" w14:textId="77777777" w:rsidR="00B26CAA" w:rsidRPr="00833A12" w:rsidRDefault="00B26CAA" w:rsidP="001363CA">
            <w:pPr>
              <w:spacing w:after="0" w:line="240" w:lineRule="auto"/>
              <w:jc w:val="center"/>
              <w:rPr>
                <w:rFonts w:ascii="Arial" w:eastAsia="Times New Roman" w:hAnsi="Arial" w:cs="Arial"/>
                <w:sz w:val="20"/>
                <w:szCs w:val="20"/>
                <w:lang w:val="en-CA"/>
              </w:rPr>
            </w:pPr>
            <w:r w:rsidRPr="00833A12">
              <w:rPr>
                <w:rFonts w:ascii="Arial" w:eastAsia="Times New Roman" w:hAnsi="Arial" w:cs="Arial"/>
                <w:color w:val="000000"/>
                <w:sz w:val="20"/>
                <w:szCs w:val="20"/>
                <w:lang w:val="en-CA" w:eastAsia="en-CA"/>
              </w:rPr>
              <w:t xml:space="preserve">Calculated Vertical Gradient of RMI gridded at </w:t>
            </w:r>
            <w:r>
              <w:rPr>
                <w:rFonts w:ascii="Arial" w:eastAsia="Times New Roman" w:hAnsi="Arial" w:cs="Arial"/>
                <w:color w:val="000000"/>
                <w:sz w:val="20"/>
                <w:szCs w:val="20"/>
                <w:lang w:val="en-CA" w:eastAsia="en-CA"/>
              </w:rPr>
              <w:t>12.5 m</w:t>
            </w:r>
            <w:r w:rsidRPr="00833A12">
              <w:rPr>
                <w:rFonts w:ascii="Arial" w:eastAsia="Times New Roman" w:hAnsi="Arial" w:cs="Arial"/>
                <w:color w:val="000000"/>
                <w:sz w:val="20"/>
                <w:szCs w:val="20"/>
                <w:lang w:val="en-CA" w:eastAsia="en-CA"/>
              </w:rPr>
              <w:t xml:space="preserve"> cell size</w:t>
            </w:r>
          </w:p>
        </w:tc>
      </w:tr>
      <w:tr w:rsidR="00B26CAA" w:rsidRPr="00F4729A" w14:paraId="03418569" w14:textId="77777777" w:rsidTr="00B26CAA">
        <w:trPr>
          <w:trHeight w:val="415"/>
        </w:trPr>
        <w:tc>
          <w:tcPr>
            <w:tcW w:w="1134" w:type="dxa"/>
            <w:shd w:val="clear" w:color="auto" w:fill="FFC000"/>
            <w:vAlign w:val="center"/>
          </w:tcPr>
          <w:p w14:paraId="00845E92" w14:textId="017CB63D"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9</w:t>
            </w:r>
            <w:r>
              <w:rPr>
                <w:rFonts w:ascii="Arial" w:eastAsia="Times New Roman" w:hAnsi="Arial" w:cs="Arial"/>
                <w:color w:val="000000"/>
                <w:sz w:val="20"/>
                <w:lang w:val="en-CA" w:eastAsia="en-CA"/>
              </w:rPr>
              <w:t>_S</w:t>
            </w:r>
          </w:p>
        </w:tc>
        <w:tc>
          <w:tcPr>
            <w:tcW w:w="1134" w:type="dxa"/>
            <w:shd w:val="clear" w:color="auto" w:fill="FFC000"/>
            <w:vAlign w:val="center"/>
          </w:tcPr>
          <w:p w14:paraId="712CC3CE"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%K</w:t>
            </w:r>
          </w:p>
        </w:tc>
        <w:tc>
          <w:tcPr>
            <w:tcW w:w="3686" w:type="dxa"/>
            <w:shd w:val="clear" w:color="auto" w:fill="FFC000"/>
            <w:vAlign w:val="center"/>
          </w:tcPr>
          <w:p w14:paraId="5D609B97" w14:textId="62618E8F"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_K_</w:t>
            </w:r>
            <w:r>
              <w:rPr>
                <w:rFonts w:ascii="Arial" w:eastAsia="Times New Roman" w:hAnsi="Arial" w:cs="Arial"/>
                <w:color w:val="000000"/>
                <w:sz w:val="20"/>
                <w:szCs w:val="20"/>
                <w:lang w:val="en-CA" w:eastAsia="en-CA"/>
              </w:rPr>
              <w:t>12.5m</w:t>
            </w:r>
          </w:p>
        </w:tc>
        <w:tc>
          <w:tcPr>
            <w:tcW w:w="3544" w:type="dxa"/>
            <w:shd w:val="clear" w:color="auto" w:fill="FFC000"/>
          </w:tcPr>
          <w:p w14:paraId="5E3DC87E"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 xml:space="preserve">Potassium (%K) – in percentage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34917367" w14:textId="77777777" w:rsidTr="00B26CAA">
        <w:trPr>
          <w:trHeight w:val="415"/>
        </w:trPr>
        <w:tc>
          <w:tcPr>
            <w:tcW w:w="1134" w:type="dxa"/>
            <w:vAlign w:val="center"/>
          </w:tcPr>
          <w:p w14:paraId="03A7B563" w14:textId="37AEBB3C"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10</w:t>
            </w:r>
            <w:r>
              <w:rPr>
                <w:rFonts w:ascii="Arial" w:eastAsia="Times New Roman" w:hAnsi="Arial" w:cs="Arial"/>
                <w:color w:val="000000"/>
                <w:sz w:val="20"/>
                <w:lang w:val="en-CA" w:eastAsia="en-CA"/>
              </w:rPr>
              <w:t>_S</w:t>
            </w:r>
          </w:p>
        </w:tc>
        <w:tc>
          <w:tcPr>
            <w:tcW w:w="1134" w:type="dxa"/>
            <w:vAlign w:val="center"/>
          </w:tcPr>
          <w:p w14:paraId="53E638D5"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eTh</w:t>
            </w:r>
            <w:proofErr w:type="spellEnd"/>
          </w:p>
        </w:tc>
        <w:tc>
          <w:tcPr>
            <w:tcW w:w="3686" w:type="dxa"/>
            <w:vAlign w:val="center"/>
          </w:tcPr>
          <w:p w14:paraId="421F381C" w14:textId="483D6A83"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w:t>
            </w:r>
            <w:r>
              <w:rPr>
                <w:rFonts w:ascii="Arial" w:eastAsia="Times New Roman" w:hAnsi="Arial" w:cs="Arial"/>
                <w:color w:val="000000"/>
                <w:sz w:val="20"/>
                <w:szCs w:val="20"/>
                <w:lang w:val="en-CA" w:eastAsia="en-CA"/>
              </w:rPr>
              <w:t>e</w:t>
            </w:r>
            <w:r w:rsidRPr="00833A12">
              <w:rPr>
                <w:rFonts w:ascii="Arial" w:eastAsia="Times New Roman" w:hAnsi="Arial" w:cs="Arial"/>
                <w:color w:val="000000"/>
                <w:sz w:val="20"/>
                <w:szCs w:val="20"/>
                <w:lang w:val="en-CA" w:eastAsia="en-CA"/>
              </w:rPr>
              <w:t>Th_</w:t>
            </w:r>
            <w:r>
              <w:rPr>
                <w:rFonts w:ascii="Arial" w:eastAsia="Times New Roman" w:hAnsi="Arial" w:cs="Arial"/>
                <w:color w:val="000000"/>
                <w:sz w:val="20"/>
                <w:szCs w:val="20"/>
                <w:lang w:val="en-CA" w:eastAsia="en-CA"/>
              </w:rPr>
              <w:t>12.5m</w:t>
            </w:r>
          </w:p>
        </w:tc>
        <w:tc>
          <w:tcPr>
            <w:tcW w:w="3544" w:type="dxa"/>
          </w:tcPr>
          <w:p w14:paraId="42B85493"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Thorium (</w:t>
            </w:r>
            <w:proofErr w:type="spellStart"/>
            <w:r w:rsidRPr="00833A12">
              <w:rPr>
                <w:rFonts w:ascii="Arial" w:hAnsi="Arial" w:cs="Arial"/>
                <w:sz w:val="20"/>
                <w:szCs w:val="20"/>
              </w:rPr>
              <w:t>eTh</w:t>
            </w:r>
            <w:proofErr w:type="spellEnd"/>
            <w:r w:rsidRPr="00833A12">
              <w:rPr>
                <w:rFonts w:ascii="Arial" w:hAnsi="Arial" w:cs="Arial"/>
                <w:sz w:val="20"/>
                <w:szCs w:val="20"/>
              </w:rPr>
              <w:t xml:space="preserve">) – equivalent concentration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4FF39CB8" w14:textId="77777777" w:rsidTr="00B26CAA">
        <w:trPr>
          <w:trHeight w:val="415"/>
        </w:trPr>
        <w:tc>
          <w:tcPr>
            <w:tcW w:w="1134" w:type="dxa"/>
            <w:shd w:val="clear" w:color="auto" w:fill="FFC000"/>
            <w:vAlign w:val="center"/>
          </w:tcPr>
          <w:p w14:paraId="4B0514C1" w14:textId="69E9E344"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11</w:t>
            </w:r>
            <w:r>
              <w:rPr>
                <w:rFonts w:ascii="Arial" w:eastAsia="Times New Roman" w:hAnsi="Arial" w:cs="Arial"/>
                <w:color w:val="000000"/>
                <w:sz w:val="20"/>
                <w:lang w:val="en-CA" w:eastAsia="en-CA"/>
              </w:rPr>
              <w:t>_S</w:t>
            </w:r>
          </w:p>
        </w:tc>
        <w:tc>
          <w:tcPr>
            <w:tcW w:w="1134" w:type="dxa"/>
            <w:shd w:val="clear" w:color="auto" w:fill="FFC000"/>
            <w:vAlign w:val="center"/>
          </w:tcPr>
          <w:p w14:paraId="1CF9FDE4"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eU</w:t>
            </w:r>
            <w:proofErr w:type="spellEnd"/>
          </w:p>
        </w:tc>
        <w:tc>
          <w:tcPr>
            <w:tcW w:w="3686" w:type="dxa"/>
            <w:shd w:val="clear" w:color="auto" w:fill="FFC000"/>
            <w:vAlign w:val="center"/>
          </w:tcPr>
          <w:p w14:paraId="3D8DDC22" w14:textId="709D147D"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w:t>
            </w:r>
            <w:r>
              <w:rPr>
                <w:rFonts w:ascii="Arial" w:eastAsia="Times New Roman" w:hAnsi="Arial" w:cs="Arial"/>
                <w:color w:val="000000"/>
                <w:sz w:val="20"/>
                <w:szCs w:val="20"/>
                <w:lang w:val="en-CA" w:eastAsia="en-CA"/>
              </w:rPr>
              <w:t>e</w:t>
            </w:r>
            <w:r w:rsidRPr="00833A12">
              <w:rPr>
                <w:rFonts w:ascii="Arial" w:eastAsia="Times New Roman" w:hAnsi="Arial" w:cs="Arial"/>
                <w:color w:val="000000"/>
                <w:sz w:val="20"/>
                <w:szCs w:val="20"/>
                <w:lang w:val="en-CA" w:eastAsia="en-CA"/>
              </w:rPr>
              <w:t>U_</w:t>
            </w:r>
            <w:r>
              <w:rPr>
                <w:rFonts w:ascii="Arial" w:eastAsia="Times New Roman" w:hAnsi="Arial" w:cs="Arial"/>
                <w:color w:val="000000"/>
                <w:sz w:val="20"/>
                <w:szCs w:val="20"/>
                <w:lang w:val="en-CA" w:eastAsia="en-CA"/>
              </w:rPr>
              <w:t>12.5m</w:t>
            </w:r>
          </w:p>
        </w:tc>
        <w:tc>
          <w:tcPr>
            <w:tcW w:w="3544" w:type="dxa"/>
            <w:shd w:val="clear" w:color="auto" w:fill="FFC000"/>
          </w:tcPr>
          <w:p w14:paraId="0642E90F"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Uranium (</w:t>
            </w:r>
            <w:proofErr w:type="spellStart"/>
            <w:r w:rsidRPr="00833A12">
              <w:rPr>
                <w:rFonts w:ascii="Arial" w:hAnsi="Arial" w:cs="Arial"/>
                <w:sz w:val="20"/>
                <w:szCs w:val="20"/>
              </w:rPr>
              <w:t>eU</w:t>
            </w:r>
            <w:proofErr w:type="spellEnd"/>
            <w:r w:rsidRPr="00833A12">
              <w:rPr>
                <w:rFonts w:ascii="Arial" w:hAnsi="Arial" w:cs="Arial"/>
                <w:sz w:val="20"/>
                <w:szCs w:val="20"/>
              </w:rPr>
              <w:t xml:space="preserve">) – equivalent concentration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4F18616D" w14:textId="77777777" w:rsidTr="00B26CAA">
        <w:trPr>
          <w:trHeight w:val="415"/>
        </w:trPr>
        <w:tc>
          <w:tcPr>
            <w:tcW w:w="1134" w:type="dxa"/>
            <w:vAlign w:val="center"/>
          </w:tcPr>
          <w:p w14:paraId="4FD0287E" w14:textId="158EC59D"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12</w:t>
            </w:r>
            <w:r>
              <w:rPr>
                <w:rFonts w:ascii="Arial" w:eastAsia="Times New Roman" w:hAnsi="Arial" w:cs="Arial"/>
                <w:color w:val="000000"/>
                <w:sz w:val="20"/>
                <w:lang w:val="en-CA" w:eastAsia="en-CA"/>
              </w:rPr>
              <w:t>_S</w:t>
            </w:r>
          </w:p>
        </w:tc>
        <w:tc>
          <w:tcPr>
            <w:tcW w:w="1134" w:type="dxa"/>
            <w:vAlign w:val="center"/>
          </w:tcPr>
          <w:p w14:paraId="7FAE47F4"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TC</w:t>
            </w:r>
          </w:p>
        </w:tc>
        <w:tc>
          <w:tcPr>
            <w:tcW w:w="3686" w:type="dxa"/>
            <w:vAlign w:val="center"/>
          </w:tcPr>
          <w:p w14:paraId="5C0B6834" w14:textId="78699418"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_TC_</w:t>
            </w:r>
            <w:r>
              <w:rPr>
                <w:rFonts w:ascii="Arial" w:eastAsia="Times New Roman" w:hAnsi="Arial" w:cs="Arial"/>
                <w:color w:val="000000"/>
                <w:sz w:val="20"/>
                <w:szCs w:val="20"/>
                <w:lang w:val="en-CA" w:eastAsia="en-CA"/>
              </w:rPr>
              <w:t>12.5m</w:t>
            </w:r>
          </w:p>
        </w:tc>
        <w:tc>
          <w:tcPr>
            <w:tcW w:w="3544" w:type="dxa"/>
          </w:tcPr>
          <w:p w14:paraId="3CA989CD"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 xml:space="preserve">Total Count (TC)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4D50D270" w14:textId="77777777" w:rsidTr="00B26CAA">
        <w:trPr>
          <w:trHeight w:val="415"/>
        </w:trPr>
        <w:tc>
          <w:tcPr>
            <w:tcW w:w="1134" w:type="dxa"/>
            <w:shd w:val="clear" w:color="auto" w:fill="FFC000"/>
            <w:vAlign w:val="center"/>
          </w:tcPr>
          <w:p w14:paraId="755E7846" w14:textId="269A7BD5"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13</w:t>
            </w:r>
            <w:r>
              <w:rPr>
                <w:rFonts w:ascii="Arial" w:eastAsia="Times New Roman" w:hAnsi="Arial" w:cs="Arial"/>
                <w:color w:val="000000"/>
                <w:sz w:val="20"/>
                <w:lang w:val="en-CA" w:eastAsia="en-CA"/>
              </w:rPr>
              <w:t>_S</w:t>
            </w:r>
          </w:p>
        </w:tc>
        <w:tc>
          <w:tcPr>
            <w:tcW w:w="1134" w:type="dxa"/>
            <w:shd w:val="clear" w:color="auto" w:fill="FFC000"/>
            <w:vAlign w:val="center"/>
          </w:tcPr>
          <w:p w14:paraId="443901ED"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TCexp</w:t>
            </w:r>
            <w:proofErr w:type="spellEnd"/>
          </w:p>
        </w:tc>
        <w:tc>
          <w:tcPr>
            <w:tcW w:w="3686" w:type="dxa"/>
            <w:shd w:val="clear" w:color="auto" w:fill="FFC000"/>
            <w:vAlign w:val="center"/>
          </w:tcPr>
          <w:p w14:paraId="5A0BBB89" w14:textId="4C4A6596"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_TCexp_</w:t>
            </w:r>
            <w:r>
              <w:rPr>
                <w:rFonts w:ascii="Arial" w:eastAsia="Times New Roman" w:hAnsi="Arial" w:cs="Arial"/>
                <w:color w:val="000000"/>
                <w:sz w:val="20"/>
                <w:szCs w:val="20"/>
                <w:lang w:val="en-CA" w:eastAsia="en-CA"/>
              </w:rPr>
              <w:t>12.5m</w:t>
            </w:r>
          </w:p>
        </w:tc>
        <w:tc>
          <w:tcPr>
            <w:tcW w:w="3544" w:type="dxa"/>
            <w:shd w:val="clear" w:color="auto" w:fill="FFC000"/>
          </w:tcPr>
          <w:p w14:paraId="0F2659D4"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Total Count (</w:t>
            </w:r>
            <w:proofErr w:type="spellStart"/>
            <w:r w:rsidRPr="00833A12">
              <w:rPr>
                <w:rFonts w:ascii="Arial" w:hAnsi="Arial" w:cs="Arial"/>
                <w:sz w:val="20"/>
                <w:szCs w:val="20"/>
              </w:rPr>
              <w:t>TCexp</w:t>
            </w:r>
            <w:proofErr w:type="spellEnd"/>
            <w:r w:rsidRPr="00833A12">
              <w:rPr>
                <w:rFonts w:ascii="Arial" w:hAnsi="Arial" w:cs="Arial"/>
                <w:sz w:val="20"/>
                <w:szCs w:val="20"/>
              </w:rPr>
              <w:t xml:space="preserve">) – exposure rate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1C13FA7B" w14:textId="77777777" w:rsidTr="00B26CAA">
        <w:trPr>
          <w:trHeight w:val="415"/>
        </w:trPr>
        <w:tc>
          <w:tcPr>
            <w:tcW w:w="1134" w:type="dxa"/>
            <w:vAlign w:val="center"/>
          </w:tcPr>
          <w:p w14:paraId="30A5E3E9" w14:textId="40545E28"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14</w:t>
            </w:r>
            <w:r>
              <w:rPr>
                <w:rFonts w:ascii="Arial" w:eastAsia="Times New Roman" w:hAnsi="Arial" w:cs="Arial"/>
                <w:color w:val="000000"/>
                <w:sz w:val="20"/>
                <w:lang w:val="en-CA" w:eastAsia="en-CA"/>
              </w:rPr>
              <w:t>_S</w:t>
            </w:r>
          </w:p>
        </w:tc>
        <w:tc>
          <w:tcPr>
            <w:tcW w:w="1134" w:type="dxa"/>
            <w:vAlign w:val="center"/>
          </w:tcPr>
          <w:p w14:paraId="67253796"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%K/</w:t>
            </w:r>
            <w:proofErr w:type="spellStart"/>
            <w:r w:rsidRPr="00833A12">
              <w:rPr>
                <w:rFonts w:ascii="Arial" w:eastAsia="Times New Roman" w:hAnsi="Arial" w:cs="Arial"/>
                <w:color w:val="000000"/>
                <w:sz w:val="20"/>
                <w:szCs w:val="20"/>
                <w:lang w:val="en-CA" w:eastAsia="en-CA"/>
              </w:rPr>
              <w:t>eTh</w:t>
            </w:r>
            <w:proofErr w:type="spellEnd"/>
          </w:p>
        </w:tc>
        <w:tc>
          <w:tcPr>
            <w:tcW w:w="3686" w:type="dxa"/>
            <w:vAlign w:val="center"/>
          </w:tcPr>
          <w:p w14:paraId="19D25C72" w14:textId="64E56E1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_KThRatio_</w:t>
            </w:r>
            <w:r>
              <w:rPr>
                <w:rFonts w:ascii="Arial" w:eastAsia="Times New Roman" w:hAnsi="Arial" w:cs="Arial"/>
                <w:color w:val="000000"/>
                <w:sz w:val="20"/>
                <w:szCs w:val="20"/>
                <w:lang w:val="en-CA" w:eastAsia="en-CA"/>
              </w:rPr>
              <w:t>12.5m</w:t>
            </w:r>
          </w:p>
        </w:tc>
        <w:tc>
          <w:tcPr>
            <w:tcW w:w="3544" w:type="dxa"/>
          </w:tcPr>
          <w:p w14:paraId="36314AEB"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Potassium over Thorium ratio (%K/</w:t>
            </w:r>
            <w:proofErr w:type="spellStart"/>
            <w:r w:rsidRPr="00833A12">
              <w:rPr>
                <w:rFonts w:ascii="Arial" w:hAnsi="Arial" w:cs="Arial"/>
                <w:sz w:val="20"/>
                <w:szCs w:val="20"/>
              </w:rPr>
              <w:t>eTh</w:t>
            </w:r>
            <w:proofErr w:type="spellEnd"/>
            <w:r w:rsidRPr="00833A12">
              <w:rPr>
                <w:rFonts w:ascii="Arial" w:hAnsi="Arial" w:cs="Arial"/>
                <w:sz w:val="20"/>
                <w:szCs w:val="20"/>
              </w:rPr>
              <w:t xml:space="preserv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75E31FEB" w14:textId="77777777" w:rsidTr="00B26CAA">
        <w:trPr>
          <w:trHeight w:val="415"/>
        </w:trPr>
        <w:tc>
          <w:tcPr>
            <w:tcW w:w="1134" w:type="dxa"/>
            <w:shd w:val="clear" w:color="auto" w:fill="FFC000"/>
            <w:vAlign w:val="center"/>
          </w:tcPr>
          <w:p w14:paraId="457D03BF" w14:textId="275A3A35"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15</w:t>
            </w:r>
            <w:r>
              <w:rPr>
                <w:rFonts w:ascii="Arial" w:eastAsia="Times New Roman" w:hAnsi="Arial" w:cs="Arial"/>
                <w:color w:val="000000"/>
                <w:sz w:val="20"/>
                <w:lang w:val="en-CA" w:eastAsia="en-CA"/>
              </w:rPr>
              <w:t>_S</w:t>
            </w:r>
          </w:p>
        </w:tc>
        <w:tc>
          <w:tcPr>
            <w:tcW w:w="1134" w:type="dxa"/>
            <w:shd w:val="clear" w:color="auto" w:fill="FFC000"/>
            <w:vAlign w:val="center"/>
          </w:tcPr>
          <w:p w14:paraId="68057FAA"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%K/</w:t>
            </w:r>
            <w:proofErr w:type="spellStart"/>
            <w:r w:rsidRPr="00833A12">
              <w:rPr>
                <w:rFonts w:ascii="Arial" w:eastAsia="Times New Roman" w:hAnsi="Arial" w:cs="Arial"/>
                <w:color w:val="000000"/>
                <w:sz w:val="20"/>
                <w:szCs w:val="20"/>
                <w:lang w:val="en-CA" w:eastAsia="en-CA"/>
              </w:rPr>
              <w:t>eU</w:t>
            </w:r>
            <w:proofErr w:type="spellEnd"/>
          </w:p>
        </w:tc>
        <w:tc>
          <w:tcPr>
            <w:tcW w:w="3686" w:type="dxa"/>
            <w:shd w:val="clear" w:color="auto" w:fill="FFC000"/>
            <w:vAlign w:val="center"/>
          </w:tcPr>
          <w:p w14:paraId="35FF8F53" w14:textId="0A6D09A3"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_KURatio_</w:t>
            </w:r>
            <w:r>
              <w:rPr>
                <w:rFonts w:ascii="Arial" w:eastAsia="Times New Roman" w:hAnsi="Arial" w:cs="Arial"/>
                <w:color w:val="000000"/>
                <w:sz w:val="20"/>
                <w:szCs w:val="20"/>
                <w:lang w:val="en-CA" w:eastAsia="en-CA"/>
              </w:rPr>
              <w:t>12.5m</w:t>
            </w:r>
          </w:p>
        </w:tc>
        <w:tc>
          <w:tcPr>
            <w:tcW w:w="3544" w:type="dxa"/>
            <w:shd w:val="clear" w:color="auto" w:fill="FFC000"/>
          </w:tcPr>
          <w:p w14:paraId="282A3294"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Potassium over Uranium ratio (%K/</w:t>
            </w:r>
            <w:proofErr w:type="spellStart"/>
            <w:r w:rsidRPr="00833A12">
              <w:rPr>
                <w:rFonts w:ascii="Arial" w:hAnsi="Arial" w:cs="Arial"/>
                <w:sz w:val="20"/>
                <w:szCs w:val="20"/>
              </w:rPr>
              <w:t>eU</w:t>
            </w:r>
            <w:proofErr w:type="spellEnd"/>
            <w:r w:rsidRPr="00833A12">
              <w:rPr>
                <w:rFonts w:ascii="Arial" w:hAnsi="Arial" w:cs="Arial"/>
                <w:sz w:val="20"/>
                <w:szCs w:val="20"/>
              </w:rPr>
              <w:t xml:space="preserv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33CBB374" w14:textId="77777777" w:rsidTr="00B26CAA">
        <w:trPr>
          <w:trHeight w:val="415"/>
        </w:trPr>
        <w:tc>
          <w:tcPr>
            <w:tcW w:w="1134" w:type="dxa"/>
            <w:vAlign w:val="center"/>
          </w:tcPr>
          <w:p w14:paraId="254C7781" w14:textId="4DF14FD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16</w:t>
            </w:r>
            <w:r>
              <w:rPr>
                <w:rFonts w:ascii="Arial" w:eastAsia="Times New Roman" w:hAnsi="Arial" w:cs="Arial"/>
                <w:color w:val="000000"/>
                <w:sz w:val="20"/>
                <w:lang w:val="en-CA" w:eastAsia="en-CA"/>
              </w:rPr>
              <w:t>_S</w:t>
            </w:r>
          </w:p>
        </w:tc>
        <w:tc>
          <w:tcPr>
            <w:tcW w:w="1134" w:type="dxa"/>
            <w:vAlign w:val="center"/>
          </w:tcPr>
          <w:p w14:paraId="01915088"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eU</w:t>
            </w:r>
            <w:proofErr w:type="spellEnd"/>
            <w:r w:rsidRPr="00833A12">
              <w:rPr>
                <w:rFonts w:ascii="Arial" w:eastAsia="Times New Roman" w:hAnsi="Arial" w:cs="Arial"/>
                <w:color w:val="000000"/>
                <w:sz w:val="20"/>
                <w:szCs w:val="20"/>
                <w:lang w:val="en-CA" w:eastAsia="en-CA"/>
              </w:rPr>
              <w:t>/</w:t>
            </w:r>
            <w:proofErr w:type="spellStart"/>
            <w:r w:rsidRPr="00833A12">
              <w:rPr>
                <w:rFonts w:ascii="Arial" w:eastAsia="Times New Roman" w:hAnsi="Arial" w:cs="Arial"/>
                <w:color w:val="000000"/>
                <w:sz w:val="20"/>
                <w:szCs w:val="20"/>
                <w:lang w:val="en-CA" w:eastAsia="en-CA"/>
              </w:rPr>
              <w:t>eTh</w:t>
            </w:r>
            <w:proofErr w:type="spellEnd"/>
          </w:p>
        </w:tc>
        <w:tc>
          <w:tcPr>
            <w:tcW w:w="3686" w:type="dxa"/>
            <w:vAlign w:val="center"/>
          </w:tcPr>
          <w:p w14:paraId="3ECB1B84" w14:textId="62069910"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_UThRatio_</w:t>
            </w:r>
            <w:r>
              <w:rPr>
                <w:rFonts w:ascii="Arial" w:eastAsia="Times New Roman" w:hAnsi="Arial" w:cs="Arial"/>
                <w:color w:val="000000"/>
                <w:sz w:val="20"/>
                <w:szCs w:val="20"/>
                <w:lang w:val="en-CA" w:eastAsia="en-CA"/>
              </w:rPr>
              <w:t>12.5m</w:t>
            </w:r>
          </w:p>
        </w:tc>
        <w:tc>
          <w:tcPr>
            <w:tcW w:w="3544" w:type="dxa"/>
          </w:tcPr>
          <w:p w14:paraId="10EB73F2"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Uranium over Thorium ratio (</w:t>
            </w:r>
            <w:proofErr w:type="spellStart"/>
            <w:r w:rsidRPr="00833A12">
              <w:rPr>
                <w:rFonts w:ascii="Arial" w:hAnsi="Arial" w:cs="Arial"/>
                <w:sz w:val="20"/>
                <w:szCs w:val="20"/>
              </w:rPr>
              <w:t>eU</w:t>
            </w:r>
            <w:proofErr w:type="spellEnd"/>
            <w:r w:rsidRPr="00833A12">
              <w:rPr>
                <w:rFonts w:ascii="Arial" w:hAnsi="Arial" w:cs="Arial"/>
                <w:sz w:val="20"/>
                <w:szCs w:val="20"/>
              </w:rPr>
              <w:t>/</w:t>
            </w:r>
            <w:proofErr w:type="spellStart"/>
            <w:r w:rsidRPr="00833A12">
              <w:rPr>
                <w:rFonts w:ascii="Arial" w:hAnsi="Arial" w:cs="Arial"/>
                <w:sz w:val="20"/>
                <w:szCs w:val="20"/>
              </w:rPr>
              <w:t>eTh</w:t>
            </w:r>
            <w:proofErr w:type="spellEnd"/>
            <w:r w:rsidRPr="00833A12">
              <w:rPr>
                <w:rFonts w:ascii="Arial" w:hAnsi="Arial" w:cs="Arial"/>
                <w:sz w:val="20"/>
                <w:szCs w:val="20"/>
              </w:rPr>
              <w:t xml:space="preserv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72727F3D" w14:textId="77777777" w:rsidTr="00B26CAA">
        <w:trPr>
          <w:trHeight w:val="415"/>
        </w:trPr>
        <w:tc>
          <w:tcPr>
            <w:tcW w:w="1134" w:type="dxa"/>
            <w:shd w:val="clear" w:color="auto" w:fill="FFC000"/>
            <w:vAlign w:val="center"/>
          </w:tcPr>
          <w:p w14:paraId="28B026E2" w14:textId="79726075"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17</w:t>
            </w:r>
            <w:r>
              <w:rPr>
                <w:rFonts w:ascii="Arial" w:eastAsia="Times New Roman" w:hAnsi="Arial" w:cs="Arial"/>
                <w:color w:val="000000"/>
                <w:sz w:val="20"/>
                <w:lang w:val="en-CA" w:eastAsia="en-CA"/>
              </w:rPr>
              <w:t>_S</w:t>
            </w:r>
          </w:p>
        </w:tc>
        <w:tc>
          <w:tcPr>
            <w:tcW w:w="1134" w:type="dxa"/>
            <w:shd w:val="clear" w:color="auto" w:fill="FFC000"/>
            <w:vAlign w:val="center"/>
          </w:tcPr>
          <w:p w14:paraId="08D0795B"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eU</w:t>
            </w:r>
            <w:proofErr w:type="spellEnd"/>
            <w:r w:rsidRPr="00833A12">
              <w:rPr>
                <w:rFonts w:ascii="Arial" w:eastAsia="Times New Roman" w:hAnsi="Arial" w:cs="Arial"/>
                <w:color w:val="000000"/>
                <w:sz w:val="20"/>
                <w:szCs w:val="20"/>
                <w:lang w:val="en-CA" w:eastAsia="en-CA"/>
              </w:rPr>
              <w:t>/%K</w:t>
            </w:r>
          </w:p>
        </w:tc>
        <w:tc>
          <w:tcPr>
            <w:tcW w:w="3686" w:type="dxa"/>
            <w:shd w:val="clear" w:color="auto" w:fill="FFC000"/>
            <w:vAlign w:val="center"/>
          </w:tcPr>
          <w:p w14:paraId="40CC55F3" w14:textId="34A20900"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_UKRatio_</w:t>
            </w:r>
            <w:r>
              <w:rPr>
                <w:rFonts w:ascii="Arial" w:eastAsia="Times New Roman" w:hAnsi="Arial" w:cs="Arial"/>
                <w:color w:val="000000"/>
                <w:sz w:val="20"/>
                <w:szCs w:val="20"/>
                <w:lang w:val="en-CA" w:eastAsia="en-CA"/>
              </w:rPr>
              <w:t>12.5m</w:t>
            </w:r>
          </w:p>
        </w:tc>
        <w:tc>
          <w:tcPr>
            <w:tcW w:w="3544" w:type="dxa"/>
            <w:shd w:val="clear" w:color="auto" w:fill="FFC000"/>
          </w:tcPr>
          <w:p w14:paraId="7A0A2676"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Uranium over Potassium ratio (</w:t>
            </w:r>
            <w:proofErr w:type="spellStart"/>
            <w:r w:rsidRPr="00833A12">
              <w:rPr>
                <w:rFonts w:ascii="Arial" w:hAnsi="Arial" w:cs="Arial"/>
                <w:sz w:val="20"/>
                <w:szCs w:val="20"/>
              </w:rPr>
              <w:t>eU</w:t>
            </w:r>
            <w:proofErr w:type="spellEnd"/>
            <w:r w:rsidRPr="00833A12">
              <w:rPr>
                <w:rFonts w:ascii="Arial" w:hAnsi="Arial" w:cs="Arial"/>
                <w:sz w:val="20"/>
                <w:szCs w:val="20"/>
              </w:rPr>
              <w:t xml:space="preserve">/%K)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3050DB29" w14:textId="77777777" w:rsidTr="00B26CAA">
        <w:trPr>
          <w:trHeight w:val="415"/>
        </w:trPr>
        <w:tc>
          <w:tcPr>
            <w:tcW w:w="1134" w:type="dxa"/>
            <w:vAlign w:val="center"/>
          </w:tcPr>
          <w:p w14:paraId="2D884976" w14:textId="681FC4E1"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18</w:t>
            </w:r>
            <w:r>
              <w:rPr>
                <w:rFonts w:ascii="Arial" w:eastAsia="Times New Roman" w:hAnsi="Arial" w:cs="Arial"/>
                <w:color w:val="000000"/>
                <w:sz w:val="20"/>
                <w:lang w:val="en-CA" w:eastAsia="en-CA"/>
              </w:rPr>
              <w:t>_S</w:t>
            </w:r>
          </w:p>
        </w:tc>
        <w:tc>
          <w:tcPr>
            <w:tcW w:w="1134" w:type="dxa"/>
            <w:vAlign w:val="center"/>
          </w:tcPr>
          <w:p w14:paraId="607708E9"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eTh</w:t>
            </w:r>
            <w:proofErr w:type="spellEnd"/>
            <w:r w:rsidRPr="00833A12">
              <w:rPr>
                <w:rFonts w:ascii="Arial" w:eastAsia="Times New Roman" w:hAnsi="Arial" w:cs="Arial"/>
                <w:color w:val="000000"/>
                <w:sz w:val="20"/>
                <w:szCs w:val="20"/>
                <w:lang w:val="en-CA" w:eastAsia="en-CA"/>
              </w:rPr>
              <w:t>/%K</w:t>
            </w:r>
          </w:p>
        </w:tc>
        <w:tc>
          <w:tcPr>
            <w:tcW w:w="3686" w:type="dxa"/>
            <w:vAlign w:val="center"/>
          </w:tcPr>
          <w:p w14:paraId="519DB2B4" w14:textId="7E233B5B"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_ThKRatio_</w:t>
            </w:r>
            <w:r>
              <w:rPr>
                <w:rFonts w:ascii="Arial" w:eastAsia="Times New Roman" w:hAnsi="Arial" w:cs="Arial"/>
                <w:color w:val="000000"/>
                <w:sz w:val="20"/>
                <w:szCs w:val="20"/>
                <w:lang w:val="en-CA" w:eastAsia="en-CA"/>
              </w:rPr>
              <w:t>12.5m</w:t>
            </w:r>
          </w:p>
        </w:tc>
        <w:tc>
          <w:tcPr>
            <w:tcW w:w="3544" w:type="dxa"/>
          </w:tcPr>
          <w:p w14:paraId="29DD77FD"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Thorium over Potassium ratio (</w:t>
            </w:r>
            <w:proofErr w:type="spellStart"/>
            <w:r w:rsidRPr="00833A12">
              <w:rPr>
                <w:rFonts w:ascii="Arial" w:hAnsi="Arial" w:cs="Arial"/>
                <w:sz w:val="20"/>
                <w:szCs w:val="20"/>
              </w:rPr>
              <w:t>eTh</w:t>
            </w:r>
            <w:proofErr w:type="spellEnd"/>
            <w:r w:rsidRPr="00833A12">
              <w:rPr>
                <w:rFonts w:ascii="Arial" w:hAnsi="Arial" w:cs="Arial"/>
                <w:sz w:val="20"/>
                <w:szCs w:val="20"/>
              </w:rPr>
              <w:t xml:space="preserve">/%K)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242EA833" w14:textId="77777777" w:rsidTr="00B26CAA">
        <w:trPr>
          <w:trHeight w:val="415"/>
        </w:trPr>
        <w:tc>
          <w:tcPr>
            <w:tcW w:w="1134" w:type="dxa"/>
            <w:shd w:val="clear" w:color="auto" w:fill="FFC000"/>
            <w:vAlign w:val="center"/>
          </w:tcPr>
          <w:p w14:paraId="28F47ADA" w14:textId="58CD872E"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19</w:t>
            </w:r>
            <w:r>
              <w:rPr>
                <w:rFonts w:ascii="Arial" w:eastAsia="Times New Roman" w:hAnsi="Arial" w:cs="Arial"/>
                <w:color w:val="000000"/>
                <w:sz w:val="20"/>
                <w:lang w:val="en-CA" w:eastAsia="en-CA"/>
              </w:rPr>
              <w:t>_S</w:t>
            </w:r>
          </w:p>
        </w:tc>
        <w:tc>
          <w:tcPr>
            <w:tcW w:w="1134" w:type="dxa"/>
            <w:shd w:val="clear" w:color="auto" w:fill="FFC000"/>
            <w:vAlign w:val="center"/>
          </w:tcPr>
          <w:p w14:paraId="4619D78F"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proofErr w:type="spellStart"/>
            <w:r w:rsidRPr="00833A12">
              <w:rPr>
                <w:rFonts w:ascii="Arial" w:eastAsia="Times New Roman" w:hAnsi="Arial" w:cs="Arial"/>
                <w:color w:val="000000"/>
                <w:sz w:val="20"/>
                <w:szCs w:val="20"/>
                <w:lang w:val="en-CA" w:eastAsia="en-CA"/>
              </w:rPr>
              <w:t>eTh</w:t>
            </w:r>
            <w:proofErr w:type="spellEnd"/>
            <w:r w:rsidRPr="00833A12">
              <w:rPr>
                <w:rFonts w:ascii="Arial" w:eastAsia="Times New Roman" w:hAnsi="Arial" w:cs="Arial"/>
                <w:color w:val="000000"/>
                <w:sz w:val="20"/>
                <w:szCs w:val="20"/>
                <w:lang w:val="en-CA" w:eastAsia="en-CA"/>
              </w:rPr>
              <w:t>/</w:t>
            </w:r>
            <w:proofErr w:type="spellStart"/>
            <w:r w:rsidRPr="00833A12">
              <w:rPr>
                <w:rFonts w:ascii="Arial" w:eastAsia="Times New Roman" w:hAnsi="Arial" w:cs="Arial"/>
                <w:color w:val="000000"/>
                <w:sz w:val="20"/>
                <w:szCs w:val="20"/>
                <w:lang w:val="en-CA" w:eastAsia="en-CA"/>
              </w:rPr>
              <w:t>eU</w:t>
            </w:r>
            <w:proofErr w:type="spellEnd"/>
          </w:p>
        </w:tc>
        <w:tc>
          <w:tcPr>
            <w:tcW w:w="3686" w:type="dxa"/>
            <w:shd w:val="clear" w:color="auto" w:fill="FFC000"/>
            <w:vAlign w:val="center"/>
          </w:tcPr>
          <w:p w14:paraId="686F6509" w14:textId="7A4539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_ThURatio_</w:t>
            </w:r>
            <w:r>
              <w:rPr>
                <w:rFonts w:ascii="Arial" w:eastAsia="Times New Roman" w:hAnsi="Arial" w:cs="Arial"/>
                <w:color w:val="000000"/>
                <w:sz w:val="20"/>
                <w:szCs w:val="20"/>
                <w:lang w:val="en-CA" w:eastAsia="en-CA"/>
              </w:rPr>
              <w:t>12.5m</w:t>
            </w:r>
          </w:p>
        </w:tc>
        <w:tc>
          <w:tcPr>
            <w:tcW w:w="3544" w:type="dxa"/>
            <w:shd w:val="clear" w:color="auto" w:fill="FFC000"/>
          </w:tcPr>
          <w:p w14:paraId="1483ED2E"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hAnsi="Arial" w:cs="Arial"/>
                <w:sz w:val="20"/>
                <w:szCs w:val="20"/>
              </w:rPr>
              <w:t>Thorium over Uranium ratio (</w:t>
            </w:r>
            <w:proofErr w:type="spellStart"/>
            <w:r w:rsidRPr="00833A12">
              <w:rPr>
                <w:rFonts w:ascii="Arial" w:hAnsi="Arial" w:cs="Arial"/>
                <w:sz w:val="20"/>
                <w:szCs w:val="20"/>
              </w:rPr>
              <w:t>eTh</w:t>
            </w:r>
            <w:proofErr w:type="spellEnd"/>
            <w:r w:rsidRPr="00833A12">
              <w:rPr>
                <w:rFonts w:ascii="Arial" w:hAnsi="Arial" w:cs="Arial"/>
                <w:sz w:val="20"/>
                <w:szCs w:val="20"/>
              </w:rPr>
              <w:t>/</w:t>
            </w:r>
            <w:proofErr w:type="spellStart"/>
            <w:r w:rsidRPr="00833A12">
              <w:rPr>
                <w:rFonts w:ascii="Arial" w:hAnsi="Arial" w:cs="Arial"/>
                <w:sz w:val="20"/>
                <w:szCs w:val="20"/>
              </w:rPr>
              <w:t>eU</w:t>
            </w:r>
            <w:proofErr w:type="spellEnd"/>
            <w:r w:rsidRPr="00833A12">
              <w:rPr>
                <w:rFonts w:ascii="Arial" w:hAnsi="Arial" w:cs="Arial"/>
                <w:sz w:val="20"/>
                <w:szCs w:val="20"/>
              </w:rPr>
              <w:t xml:space="preserve">) gridded at </w:t>
            </w:r>
            <w:r>
              <w:rPr>
                <w:rFonts w:ascii="Arial" w:hAnsi="Arial" w:cs="Arial"/>
                <w:sz w:val="20"/>
                <w:szCs w:val="20"/>
              </w:rPr>
              <w:t>12.5 m</w:t>
            </w:r>
            <w:r w:rsidRPr="00833A12">
              <w:rPr>
                <w:rFonts w:ascii="Arial" w:hAnsi="Arial" w:cs="Arial"/>
                <w:sz w:val="20"/>
                <w:szCs w:val="20"/>
              </w:rPr>
              <w:t xml:space="preserve"> cell size</w:t>
            </w:r>
          </w:p>
        </w:tc>
      </w:tr>
      <w:tr w:rsidR="00B26CAA" w:rsidRPr="00F4729A" w14:paraId="5565E1AB" w14:textId="77777777" w:rsidTr="00B26CAA">
        <w:trPr>
          <w:trHeight w:val="415"/>
        </w:trPr>
        <w:tc>
          <w:tcPr>
            <w:tcW w:w="1134" w:type="dxa"/>
            <w:vAlign w:val="center"/>
          </w:tcPr>
          <w:p w14:paraId="2CF75FA1" w14:textId="12B0A82D"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20</w:t>
            </w:r>
            <w:r>
              <w:rPr>
                <w:rFonts w:ascii="Arial" w:eastAsia="Times New Roman" w:hAnsi="Arial" w:cs="Arial"/>
                <w:color w:val="000000"/>
                <w:sz w:val="20"/>
                <w:lang w:val="en-CA" w:eastAsia="en-CA"/>
              </w:rPr>
              <w:t>_S</w:t>
            </w:r>
          </w:p>
        </w:tc>
        <w:tc>
          <w:tcPr>
            <w:tcW w:w="1134" w:type="dxa"/>
            <w:vAlign w:val="center"/>
          </w:tcPr>
          <w:p w14:paraId="291C78AF"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833A12">
              <w:rPr>
                <w:rFonts w:ascii="Arial" w:eastAsia="Times New Roman" w:hAnsi="Arial" w:cs="Arial"/>
                <w:color w:val="000000"/>
                <w:sz w:val="20"/>
                <w:szCs w:val="20"/>
                <w:lang w:val="en-CA" w:eastAsia="en-CA"/>
              </w:rPr>
              <w:t>TI</w:t>
            </w:r>
          </w:p>
        </w:tc>
        <w:tc>
          <w:tcPr>
            <w:tcW w:w="3686" w:type="dxa"/>
            <w:vAlign w:val="center"/>
          </w:tcPr>
          <w:p w14:paraId="444E9935" w14:textId="28E252BB"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20138_MntVic_South</w:t>
            </w:r>
            <w:r w:rsidRPr="00833A12">
              <w:rPr>
                <w:rFonts w:ascii="Arial" w:eastAsia="Times New Roman" w:hAnsi="Arial" w:cs="Arial"/>
                <w:color w:val="000000"/>
                <w:sz w:val="20"/>
                <w:szCs w:val="20"/>
                <w:lang w:val="en-CA" w:eastAsia="en-CA"/>
              </w:rPr>
              <w:t>_TernaryImage_</w:t>
            </w:r>
            <w:r>
              <w:rPr>
                <w:rFonts w:ascii="Arial" w:eastAsia="Times New Roman" w:hAnsi="Arial" w:cs="Arial"/>
                <w:color w:val="000000"/>
                <w:sz w:val="20"/>
                <w:szCs w:val="20"/>
                <w:lang w:val="en-CA" w:eastAsia="en-CA"/>
              </w:rPr>
              <w:t>12.5m</w:t>
            </w:r>
          </w:p>
        </w:tc>
        <w:tc>
          <w:tcPr>
            <w:tcW w:w="3544" w:type="dxa"/>
            <w:vAlign w:val="center"/>
          </w:tcPr>
          <w:p w14:paraId="1658529C" w14:textId="77777777" w:rsidR="00B26CAA" w:rsidRPr="00833A12" w:rsidRDefault="00B26CAA" w:rsidP="001363CA">
            <w:pPr>
              <w:spacing w:after="0" w:line="240" w:lineRule="auto"/>
              <w:jc w:val="center"/>
              <w:rPr>
                <w:rFonts w:ascii="Arial" w:eastAsia="Times New Roman" w:hAnsi="Arial" w:cs="Arial"/>
                <w:color w:val="000000"/>
                <w:sz w:val="20"/>
                <w:szCs w:val="20"/>
                <w:lang w:val="en-CA" w:eastAsia="en-CA"/>
              </w:rPr>
            </w:pPr>
            <w:r w:rsidRPr="007139C7">
              <w:rPr>
                <w:rFonts w:ascii="Arial" w:eastAsia="Times New Roman" w:hAnsi="Arial" w:cs="Arial"/>
                <w:color w:val="000000"/>
                <w:kern w:val="0"/>
                <w:sz w:val="20"/>
                <w:lang w:val="en-CA" w:eastAsia="en-CA"/>
              </w:rPr>
              <w:t xml:space="preserve">Displaying ratios of all three elements (%K, </w:t>
            </w:r>
            <w:proofErr w:type="spellStart"/>
            <w:r w:rsidRPr="007139C7">
              <w:rPr>
                <w:rFonts w:ascii="Arial" w:eastAsia="Times New Roman" w:hAnsi="Arial" w:cs="Arial"/>
                <w:color w:val="000000"/>
                <w:kern w:val="0"/>
                <w:sz w:val="20"/>
                <w:lang w:val="en-CA" w:eastAsia="en-CA"/>
              </w:rPr>
              <w:t>eTh</w:t>
            </w:r>
            <w:proofErr w:type="spellEnd"/>
            <w:r w:rsidRPr="007139C7">
              <w:rPr>
                <w:rFonts w:ascii="Arial" w:eastAsia="Times New Roman" w:hAnsi="Arial" w:cs="Arial"/>
                <w:color w:val="000000"/>
                <w:kern w:val="0"/>
                <w:sz w:val="20"/>
                <w:lang w:val="en-CA" w:eastAsia="en-CA"/>
              </w:rPr>
              <w:t xml:space="preserve">, </w:t>
            </w:r>
            <w:proofErr w:type="spellStart"/>
            <w:r w:rsidRPr="007139C7">
              <w:rPr>
                <w:rFonts w:ascii="Arial" w:eastAsia="Times New Roman" w:hAnsi="Arial" w:cs="Arial"/>
                <w:color w:val="000000"/>
                <w:kern w:val="0"/>
                <w:sz w:val="20"/>
                <w:lang w:val="en-CA" w:eastAsia="en-CA"/>
              </w:rPr>
              <w:t>eU</w:t>
            </w:r>
            <w:proofErr w:type="spellEnd"/>
            <w:r w:rsidRPr="007139C7">
              <w:rPr>
                <w:rFonts w:ascii="Arial" w:eastAsia="Times New Roman" w:hAnsi="Arial" w:cs="Arial"/>
                <w:color w:val="000000"/>
                <w:kern w:val="0"/>
                <w:sz w:val="20"/>
                <w:lang w:val="en-CA" w:eastAsia="en-CA"/>
              </w:rPr>
              <w:t xml:space="preserve">) gridded at </w:t>
            </w:r>
            <w:r>
              <w:rPr>
                <w:rFonts w:ascii="Arial" w:eastAsia="Times New Roman" w:hAnsi="Arial" w:cs="Arial"/>
                <w:color w:val="000000"/>
                <w:kern w:val="0"/>
                <w:sz w:val="20"/>
                <w:lang w:val="en-CA" w:eastAsia="en-CA"/>
              </w:rPr>
              <w:t>12.5 m</w:t>
            </w:r>
            <w:r w:rsidRPr="007139C7">
              <w:rPr>
                <w:rFonts w:ascii="Arial" w:eastAsia="Times New Roman" w:hAnsi="Arial" w:cs="Arial"/>
                <w:color w:val="000000"/>
                <w:kern w:val="0"/>
                <w:sz w:val="20"/>
                <w:lang w:val="en-CA" w:eastAsia="en-CA"/>
              </w:rPr>
              <w:t xml:space="preserve"> cell size</w:t>
            </w:r>
          </w:p>
        </w:tc>
      </w:tr>
    </w:tbl>
    <w:p w14:paraId="66BF7E23" w14:textId="0DA3CD1D" w:rsidR="00345BC7" w:rsidRDefault="00345BC7" w:rsidP="009C24FA">
      <w:pPr>
        <w:spacing w:after="0"/>
        <w:rPr>
          <w:rFonts w:ascii="Arial" w:eastAsia="Times New Roman" w:hAnsi="Arial" w:cs="Arial"/>
          <w:sz w:val="24"/>
          <w:szCs w:val="28"/>
          <w:lang w:val="en-CA"/>
        </w:rPr>
        <w:sectPr w:rsidR="00345BC7" w:rsidSect="00467B4A">
          <w:footerReference w:type="default" r:id="rId71"/>
          <w:pgSz w:w="12240" w:h="15840"/>
          <w:pgMar w:top="1135" w:right="1440" w:bottom="1440" w:left="1440" w:header="720" w:footer="12" w:gutter="0"/>
          <w:pgNumType w:start="1"/>
          <w:cols w:space="720"/>
          <w:docGrid w:linePitch="360" w:charSpace="-2049"/>
        </w:sectPr>
      </w:pPr>
    </w:p>
    <w:p w14:paraId="30C41025" w14:textId="77777777" w:rsidR="008C7A88" w:rsidRPr="0064791E" w:rsidRDefault="008C7A88" w:rsidP="0064791E">
      <w:pPr>
        <w:tabs>
          <w:tab w:val="left" w:pos="5977"/>
        </w:tabs>
        <w:spacing w:after="0" w:line="276" w:lineRule="auto"/>
        <w:rPr>
          <w:rFonts w:ascii="Times New Roman" w:eastAsia="Times New Roman" w:hAnsi="Times New Roman" w:cs="Arial"/>
          <w:sz w:val="24"/>
          <w:szCs w:val="24"/>
          <w:lang w:val="en-CA"/>
        </w:rPr>
      </w:pPr>
      <w:bookmarkStart w:id="5530" w:name="__UnoMark__8536_438109187"/>
      <w:bookmarkStart w:id="5531" w:name="__UnoMark__8535_438109187"/>
      <w:bookmarkStart w:id="5532" w:name="__UnoMark__8537_438109187"/>
      <w:bookmarkStart w:id="5533" w:name="__UnoMark__8709_438109187"/>
      <w:bookmarkStart w:id="5534" w:name="__UnoMark__8708_438109187"/>
      <w:bookmarkStart w:id="5535" w:name="__UnoMark__8710_438109187"/>
      <w:bookmarkStart w:id="5536" w:name="__UnoMark__8870_438109187"/>
      <w:bookmarkStart w:id="5537" w:name="__UnoMark__8872_438109187"/>
      <w:bookmarkStart w:id="5538" w:name="__UnoMark__8871_438109187"/>
      <w:bookmarkStart w:id="5539" w:name="__UnoMark__8874_438109187"/>
      <w:bookmarkStart w:id="5540" w:name="__UnoMark__8873_438109187"/>
      <w:bookmarkStart w:id="5541" w:name="__UnoMark__8876_438109187"/>
      <w:bookmarkStart w:id="5542" w:name="__UnoMark__8875_438109187"/>
      <w:bookmarkStart w:id="5543" w:name="__UnoMark__8878_438109187"/>
      <w:bookmarkStart w:id="5544" w:name="__UnoMark__8877_438109187"/>
      <w:bookmarkStart w:id="5545" w:name="__UnoMark__8880_438109187"/>
      <w:bookmarkStart w:id="5546" w:name="__UnoMark__8879_438109187"/>
      <w:bookmarkStart w:id="5547" w:name="__UnoMark__8882_438109187"/>
      <w:bookmarkStart w:id="5548" w:name="__UnoMark__8881_438109187"/>
      <w:bookmarkStart w:id="5549" w:name="__UnoMark__8884_438109187"/>
      <w:bookmarkStart w:id="5550" w:name="__UnoMark__8883_438109187"/>
      <w:bookmarkStart w:id="5551" w:name="__UnoMark__8886_438109187"/>
      <w:bookmarkStart w:id="5552" w:name="__UnoMark__8885_438109187"/>
      <w:bookmarkStart w:id="5553" w:name="__UnoMark__8888_438109187"/>
      <w:bookmarkStart w:id="5554" w:name="__UnoMark__8887_438109187"/>
      <w:bookmarkStart w:id="5555" w:name="__UnoMark__8890_438109187"/>
      <w:bookmarkStart w:id="5556" w:name="__UnoMark__8889_438109187"/>
      <w:bookmarkStart w:id="5557" w:name="__UnoMark__8892_438109187"/>
      <w:bookmarkStart w:id="5558" w:name="__UnoMark__8891_438109187"/>
      <w:bookmarkStart w:id="5559" w:name="__UnoMark__8894_438109187"/>
      <w:bookmarkStart w:id="5560" w:name="__UnoMark__8893_438109187"/>
      <w:bookmarkStart w:id="5561" w:name="__UnoMark__8896_438109187"/>
      <w:bookmarkStart w:id="5562" w:name="__UnoMark__8895_438109187"/>
      <w:bookmarkStart w:id="5563" w:name="__UnoMark__8898_438109187"/>
      <w:bookmarkStart w:id="5564" w:name="__UnoMark__8897_438109187"/>
      <w:bookmarkStart w:id="5565" w:name="__UnoMark__8900_438109187"/>
      <w:bookmarkStart w:id="5566" w:name="__UnoMark__8899_438109187"/>
      <w:bookmarkStart w:id="5567" w:name="__UnoMark__8902_438109187"/>
      <w:bookmarkStart w:id="5568" w:name="__UnoMark__8901_438109187"/>
      <w:bookmarkStart w:id="5569" w:name="__UnoMark__8904_438109187"/>
      <w:bookmarkStart w:id="5570" w:name="__UnoMark__8903_438109187"/>
      <w:bookmarkStart w:id="5571" w:name="__UnoMark__8906_438109187"/>
      <w:bookmarkStart w:id="5572" w:name="__UnoMark__8905_438109187"/>
      <w:bookmarkStart w:id="5573" w:name="__UnoMark__8908_438109187"/>
      <w:bookmarkStart w:id="5574" w:name="__UnoMark__8907_438109187"/>
      <w:bookmarkStart w:id="5575" w:name="__UnoMark__8910_438109187"/>
      <w:bookmarkStart w:id="5576" w:name="__UnoMark__8909_438109187"/>
      <w:bookmarkStart w:id="5577" w:name="__UnoMark__8912_438109187"/>
      <w:bookmarkStart w:id="5578" w:name="__UnoMark__8911_438109187"/>
      <w:bookmarkStart w:id="5579" w:name="__UnoMark__8914_438109187"/>
      <w:bookmarkStart w:id="5580" w:name="__UnoMark__8913_438109187"/>
      <w:bookmarkStart w:id="5581" w:name="__UnoMark__8916_438109187"/>
      <w:bookmarkStart w:id="5582" w:name="__UnoMark__8915_438109187"/>
      <w:bookmarkStart w:id="5583" w:name="__UnoMark__8918_438109187"/>
      <w:bookmarkStart w:id="5584" w:name="__UnoMark__8917_438109187"/>
      <w:bookmarkStart w:id="5585" w:name="__UnoMark__8920_438109187"/>
      <w:bookmarkStart w:id="5586" w:name="__UnoMark__8919_438109187"/>
      <w:bookmarkStart w:id="5587" w:name="__UnoMark__8922_438109187"/>
      <w:bookmarkStart w:id="5588" w:name="__UnoMark__8921_438109187"/>
      <w:bookmarkStart w:id="5589" w:name="__UnoMark__8924_438109187"/>
      <w:bookmarkStart w:id="5590" w:name="__UnoMark__8923_438109187"/>
      <w:bookmarkStart w:id="5591" w:name="__UnoMark__8926_438109187"/>
      <w:bookmarkStart w:id="5592" w:name="__UnoMark__8925_438109187"/>
      <w:bookmarkStart w:id="5593" w:name="__UnoMark__8928_438109187"/>
      <w:bookmarkStart w:id="5594" w:name="__UnoMark__8927_438109187"/>
      <w:bookmarkStart w:id="5595" w:name="__UnoMark__8930_438109187"/>
      <w:bookmarkStart w:id="5596" w:name="__UnoMark__8929_438109187"/>
      <w:bookmarkStart w:id="5597" w:name="__UnoMark__8931_438109187"/>
      <w:bookmarkStart w:id="5598" w:name="__UnoMark__8932_438109187"/>
      <w:bookmarkStart w:id="5599" w:name="__UnoMark__8934_438109187"/>
      <w:bookmarkStart w:id="5600" w:name="__UnoMark__8933_438109187"/>
      <w:bookmarkStart w:id="5601" w:name="__UnoMark__8936_438109187"/>
      <w:bookmarkStart w:id="5602" w:name="__UnoMark__8935_438109187"/>
      <w:bookmarkStart w:id="5603" w:name="__UnoMark__8938_438109187"/>
      <w:bookmarkStart w:id="5604" w:name="__UnoMark__8937_438109187"/>
      <w:bookmarkStart w:id="5605" w:name="__UnoMark__8939_438109187"/>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6CAC2B50" w14:textId="77777777" w:rsidR="008C7A88" w:rsidRDefault="008C7A88" w:rsidP="0064791E">
      <w:pPr>
        <w:tabs>
          <w:tab w:val="left" w:pos="5977"/>
        </w:tabs>
        <w:spacing w:after="0" w:line="276" w:lineRule="auto"/>
        <w:rPr>
          <w:rFonts w:ascii="Times New Roman" w:eastAsia="Times New Roman" w:hAnsi="Times New Roman" w:cs="Arial"/>
          <w:sz w:val="24"/>
          <w:szCs w:val="24"/>
          <w:lang w:val="en-CA"/>
        </w:rPr>
      </w:pPr>
    </w:p>
    <w:p w14:paraId="6D293511" w14:textId="77777777" w:rsidR="009C24FA" w:rsidRDefault="000567A3" w:rsidP="00E0171C">
      <w:pPr>
        <w:spacing w:after="0" w:line="240" w:lineRule="auto"/>
        <w:jc w:val="center"/>
        <w:rPr>
          <w:rFonts w:ascii="Times New Roman" w:hAnsi="Times New Roman" w:cs="Times New Roman"/>
          <w:sz w:val="28"/>
          <w:lang w:val="en-CA"/>
        </w:rPr>
      </w:pPr>
      <w:r>
        <w:rPr>
          <w:rFonts w:ascii="Arial Black" w:hAnsi="Arial Black"/>
          <w:color w:val="000000"/>
          <w:sz w:val="32"/>
          <w:lang w:val="en-CA"/>
        </w:rPr>
        <w:t>P</w:t>
      </w:r>
      <w:r w:rsidR="00750046" w:rsidRPr="006F09C0">
        <w:rPr>
          <w:rFonts w:ascii="Arial Black" w:hAnsi="Arial Black"/>
          <w:color w:val="000000"/>
          <w:sz w:val="32"/>
          <w:lang w:val="en-CA"/>
        </w:rPr>
        <w:t>lates</w:t>
      </w:r>
    </w:p>
    <w:p w14:paraId="48F8DB2B" w14:textId="77777777" w:rsidR="00CB6F14" w:rsidRDefault="00CB6F14" w:rsidP="009C24FA">
      <w:pPr>
        <w:spacing w:after="0" w:line="240" w:lineRule="auto"/>
        <w:jc w:val="center"/>
        <w:rPr>
          <w:rFonts w:ascii="Times New Roman" w:hAnsi="Times New Roman" w:cs="Times New Roman"/>
          <w:sz w:val="28"/>
          <w:lang w:val="en-CA"/>
        </w:rPr>
      </w:pPr>
    </w:p>
    <w:p w14:paraId="116142E5" w14:textId="2F9CD291" w:rsidR="009C24FA" w:rsidRPr="00BE6994" w:rsidRDefault="00D3378C" w:rsidP="00E0171C">
      <w:pPr>
        <w:spacing w:after="0" w:line="240" w:lineRule="auto"/>
        <w:jc w:val="center"/>
        <w:rPr>
          <w:rFonts w:ascii="Arial" w:eastAsia="Times New Roman" w:hAnsi="Arial" w:cs="Arial"/>
          <w:sz w:val="24"/>
          <w:szCs w:val="28"/>
          <w:lang w:val="en-CA"/>
        </w:rPr>
      </w:pPr>
      <w:r>
        <w:rPr>
          <w:rFonts w:ascii="Arial" w:eastAsia="Times New Roman" w:hAnsi="Arial" w:cs="Arial"/>
          <w:sz w:val="24"/>
          <w:szCs w:val="28"/>
          <w:lang w:val="en-CA"/>
        </w:rPr>
        <w:t>Mount Vic - North</w:t>
      </w:r>
    </w:p>
    <w:p w14:paraId="18F86ED1" w14:textId="031045A1" w:rsidR="00750046" w:rsidRPr="00BE6994" w:rsidRDefault="00750046" w:rsidP="00CB6F14">
      <w:pPr>
        <w:spacing w:after="0" w:line="240" w:lineRule="auto"/>
        <w:jc w:val="center"/>
        <w:rPr>
          <w:rFonts w:ascii="Arial" w:eastAsia="Times New Roman" w:hAnsi="Arial" w:cs="Arial"/>
          <w:sz w:val="24"/>
          <w:szCs w:val="28"/>
          <w:lang w:val="en-CA"/>
        </w:rPr>
      </w:pPr>
      <w:r w:rsidRPr="00BE6994">
        <w:rPr>
          <w:rFonts w:ascii="Arial" w:eastAsia="Times New Roman" w:hAnsi="Arial" w:cs="Arial"/>
          <w:sz w:val="24"/>
          <w:szCs w:val="28"/>
          <w:lang w:val="en-CA"/>
        </w:rPr>
        <w:t>Scale 1:</w:t>
      </w:r>
      <w:r w:rsidR="00D3378C">
        <w:rPr>
          <w:rFonts w:ascii="Arial" w:eastAsia="Times New Roman" w:hAnsi="Arial" w:cs="Arial"/>
          <w:sz w:val="24"/>
          <w:szCs w:val="28"/>
          <w:lang w:val="en-CA"/>
        </w:rPr>
        <w:t>15</w:t>
      </w:r>
      <w:r w:rsidR="006B25E6">
        <w:rPr>
          <w:rFonts w:ascii="Arial" w:eastAsia="Times New Roman" w:hAnsi="Arial" w:cs="Arial"/>
          <w:sz w:val="24"/>
          <w:szCs w:val="28"/>
          <w:lang w:val="en-CA"/>
        </w:rPr>
        <w:t>,</w:t>
      </w:r>
      <w:r w:rsidR="00D3378C">
        <w:rPr>
          <w:rFonts w:ascii="Arial" w:eastAsia="Times New Roman" w:hAnsi="Arial" w:cs="Arial"/>
          <w:sz w:val="24"/>
          <w:szCs w:val="28"/>
          <w:lang w:val="en-CA"/>
        </w:rPr>
        <w:t>0</w:t>
      </w:r>
      <w:r w:rsidR="006B25E6">
        <w:rPr>
          <w:rFonts w:ascii="Arial" w:eastAsia="Times New Roman" w:hAnsi="Arial" w:cs="Arial"/>
          <w:sz w:val="24"/>
          <w:szCs w:val="28"/>
          <w:lang w:val="en-CA"/>
        </w:rPr>
        <w:t>00</w:t>
      </w:r>
    </w:p>
    <w:p w14:paraId="5B500FAD" w14:textId="6DF4414C" w:rsidR="009C24FA" w:rsidRPr="00BE6994" w:rsidRDefault="009C24FA" w:rsidP="00CB6F14">
      <w:pPr>
        <w:spacing w:after="0" w:line="240" w:lineRule="auto"/>
        <w:jc w:val="center"/>
        <w:rPr>
          <w:rFonts w:ascii="Arial" w:eastAsia="Times New Roman" w:hAnsi="Arial" w:cs="Arial"/>
          <w:sz w:val="24"/>
          <w:szCs w:val="28"/>
          <w:lang w:val="en-CA"/>
        </w:rPr>
      </w:pPr>
      <w:r w:rsidRPr="00BE6994">
        <w:rPr>
          <w:rFonts w:ascii="Arial" w:eastAsia="Times New Roman" w:hAnsi="Arial" w:cs="Arial"/>
          <w:sz w:val="24"/>
          <w:szCs w:val="28"/>
          <w:lang w:val="en-CA"/>
        </w:rPr>
        <w:t>(Print and Digital)</w:t>
      </w:r>
    </w:p>
    <w:p w14:paraId="0DC01149" w14:textId="77777777" w:rsidR="00750046" w:rsidRDefault="00750046" w:rsidP="0088062B">
      <w:pPr>
        <w:jc w:val="center"/>
        <w:rPr>
          <w:sz w:val="28"/>
          <w:lang w:val="en-CA"/>
        </w:rPr>
      </w:pPr>
    </w:p>
    <w:p w14:paraId="37AEFC5D" w14:textId="2DA8146A" w:rsidR="00D3378C" w:rsidRPr="009A1127"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1</w:t>
      </w:r>
      <w:r>
        <w:rPr>
          <w:rFonts w:ascii="Arial" w:eastAsia="Times New Roman" w:hAnsi="Arial" w:cs="Arial"/>
          <w:color w:val="000000"/>
          <w:szCs w:val="24"/>
          <w:lang w:val="en-CA" w:eastAsia="en-CA"/>
        </w:rPr>
        <w:t>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North – </w:t>
      </w:r>
      <w:r w:rsidRPr="009A1127">
        <w:rPr>
          <w:rFonts w:ascii="Arial" w:eastAsia="Times New Roman" w:hAnsi="Arial" w:cs="Arial"/>
          <w:color w:val="000000"/>
          <w:szCs w:val="24"/>
          <w:lang w:val="en-CA" w:eastAsia="en-CA"/>
        </w:rPr>
        <w:t>Actual Flight Lines (FL)</w:t>
      </w:r>
    </w:p>
    <w:p w14:paraId="4F145759" w14:textId="0F881D8C" w:rsidR="00D3378C" w:rsidRPr="009A1127"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2</w:t>
      </w:r>
      <w:r>
        <w:rPr>
          <w:rFonts w:ascii="Arial" w:eastAsia="Times New Roman" w:hAnsi="Arial" w:cs="Arial"/>
          <w:color w:val="000000"/>
          <w:szCs w:val="24"/>
          <w:lang w:val="en-CA" w:eastAsia="en-CA"/>
        </w:rPr>
        <w:t>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North – </w:t>
      </w:r>
      <w:r w:rsidRPr="009A1127">
        <w:rPr>
          <w:rFonts w:ascii="Arial" w:eastAsia="Times New Roman" w:hAnsi="Arial" w:cs="Arial"/>
          <w:color w:val="000000"/>
          <w:szCs w:val="24"/>
          <w:lang w:val="en-CA" w:eastAsia="en-CA"/>
        </w:rPr>
        <w:t>Digital Terrain Model (DTM)</w:t>
      </w:r>
    </w:p>
    <w:p w14:paraId="5A67C9D2" w14:textId="4B181165" w:rsidR="00D3378C" w:rsidRPr="009A1127" w:rsidRDefault="00D3378C" w:rsidP="00D3378C">
      <w:pPr>
        <w:pStyle w:val="ListParagraph"/>
        <w:numPr>
          <w:ilvl w:val="0"/>
          <w:numId w:val="28"/>
        </w:numPr>
        <w:tabs>
          <w:tab w:val="left" w:pos="4820"/>
        </w:tabs>
        <w:spacing w:after="0" w:line="240" w:lineRule="auto"/>
        <w:ind w:left="709" w:right="4" w:hanging="349"/>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3</w:t>
      </w:r>
      <w:r>
        <w:rPr>
          <w:rFonts w:ascii="Arial" w:eastAsia="Times New Roman" w:hAnsi="Arial" w:cs="Arial"/>
          <w:color w:val="000000"/>
          <w:szCs w:val="24"/>
          <w:lang w:val="en-CA" w:eastAsia="en-CA"/>
        </w:rPr>
        <w:t>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North – </w:t>
      </w:r>
      <w:r w:rsidRPr="009A1127">
        <w:rPr>
          <w:rFonts w:ascii="Arial" w:eastAsia="Times New Roman" w:hAnsi="Arial" w:cs="Arial"/>
          <w:color w:val="000000"/>
          <w:szCs w:val="24"/>
          <w:lang w:val="en-CA" w:eastAsia="en-CA"/>
        </w:rPr>
        <w:t>Total Magnetic Intensity with Actual Flight Lines (</w:t>
      </w:r>
      <w:proofErr w:type="spellStart"/>
      <w:r w:rsidRPr="009A1127">
        <w:rPr>
          <w:rFonts w:ascii="Arial" w:eastAsia="Times New Roman" w:hAnsi="Arial" w:cs="Arial"/>
          <w:color w:val="000000"/>
          <w:szCs w:val="24"/>
          <w:lang w:val="en-CA" w:eastAsia="en-CA"/>
        </w:rPr>
        <w:t>TMI_wFL</w:t>
      </w:r>
      <w:proofErr w:type="spellEnd"/>
      <w:r w:rsidRPr="009A1127">
        <w:rPr>
          <w:rFonts w:ascii="Arial" w:eastAsia="Times New Roman" w:hAnsi="Arial" w:cs="Arial"/>
          <w:color w:val="000000"/>
          <w:szCs w:val="24"/>
          <w:lang w:val="en-CA" w:eastAsia="en-CA"/>
        </w:rPr>
        <w:t>)</w:t>
      </w:r>
    </w:p>
    <w:p w14:paraId="5AB66AFC" w14:textId="03152FE1" w:rsidR="00D3378C" w:rsidRPr="009A1127" w:rsidRDefault="00D3378C" w:rsidP="00D3378C">
      <w:pPr>
        <w:pStyle w:val="ListParagraph"/>
        <w:numPr>
          <w:ilvl w:val="0"/>
          <w:numId w:val="28"/>
        </w:numPr>
        <w:tabs>
          <w:tab w:val="left" w:pos="4820"/>
        </w:tabs>
        <w:spacing w:after="0" w:line="240" w:lineRule="auto"/>
        <w:ind w:right="4"/>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4</w:t>
      </w:r>
      <w:r>
        <w:rPr>
          <w:rFonts w:ascii="Arial" w:eastAsia="Times New Roman" w:hAnsi="Arial" w:cs="Arial"/>
          <w:color w:val="000000"/>
          <w:szCs w:val="24"/>
          <w:lang w:val="en-CA" w:eastAsia="en-CA"/>
        </w:rPr>
        <w:t>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North – </w:t>
      </w:r>
      <w:r w:rsidRPr="009A1127">
        <w:rPr>
          <w:rFonts w:ascii="Arial" w:eastAsia="Times New Roman" w:hAnsi="Arial" w:cs="Arial"/>
          <w:color w:val="000000"/>
          <w:szCs w:val="24"/>
          <w:lang w:val="en-CA" w:eastAsia="en-CA"/>
        </w:rPr>
        <w:t>Total Magnetic Intensity (TMI)</w:t>
      </w:r>
    </w:p>
    <w:p w14:paraId="23331C64" w14:textId="7DC465B0" w:rsidR="00D3378C" w:rsidRDefault="00D3378C" w:rsidP="00D3378C">
      <w:pPr>
        <w:pStyle w:val="ListParagraph"/>
        <w:numPr>
          <w:ilvl w:val="0"/>
          <w:numId w:val="28"/>
        </w:numPr>
        <w:tabs>
          <w:tab w:val="left" w:pos="9587"/>
        </w:tabs>
        <w:spacing w:after="0" w:line="240" w:lineRule="auto"/>
        <w:ind w:right="-2"/>
        <w:rPr>
          <w:rFonts w:ascii="Arial" w:eastAsia="Times New Roman" w:hAnsi="Arial" w:cs="Arial"/>
          <w:color w:val="000000"/>
          <w:szCs w:val="24"/>
          <w:lang w:val="en-CA" w:eastAsia="en-CA"/>
        </w:rPr>
      </w:pPr>
      <w:r w:rsidRPr="002F07C8">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5_N</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w:t>
      </w:r>
      <w:r w:rsidRPr="002F07C8">
        <w:rPr>
          <w:rFonts w:ascii="Arial" w:eastAsia="Times New Roman" w:hAnsi="Arial" w:cs="Arial"/>
          <w:color w:val="000000"/>
          <w:szCs w:val="24"/>
          <w:lang w:val="en-CA" w:eastAsia="en-CA"/>
        </w:rPr>
        <w:t xml:space="preserve"> Residual Magnetic Intensity (RMI)</w:t>
      </w:r>
    </w:p>
    <w:p w14:paraId="7AD4EFCE" w14:textId="68DD49D3" w:rsidR="00D3378C" w:rsidRDefault="00D3378C" w:rsidP="00D3378C">
      <w:pPr>
        <w:pStyle w:val="ListParagraph"/>
        <w:numPr>
          <w:ilvl w:val="0"/>
          <w:numId w:val="28"/>
        </w:numPr>
        <w:tabs>
          <w:tab w:val="left" w:pos="9587"/>
        </w:tabs>
        <w:spacing w:after="0" w:line="240" w:lineRule="auto"/>
        <w:ind w:right="-2"/>
        <w:rPr>
          <w:rFonts w:ascii="Arial" w:eastAsia="Times New Roman" w:hAnsi="Arial" w:cs="Arial"/>
          <w:color w:val="000000"/>
          <w:szCs w:val="24"/>
          <w:lang w:val="en-CA" w:eastAsia="en-CA"/>
        </w:rPr>
      </w:pPr>
      <w:r w:rsidRPr="002F07C8">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6_N</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w:t>
      </w:r>
      <w:r w:rsidRPr="002F07C8">
        <w:rPr>
          <w:rFonts w:ascii="Arial" w:eastAsia="Times New Roman" w:hAnsi="Arial" w:cs="Arial"/>
          <w:color w:val="000000"/>
          <w:szCs w:val="24"/>
          <w:lang w:val="en-CA" w:eastAsia="en-CA"/>
        </w:rPr>
        <w:t xml:space="preserve"> </w:t>
      </w:r>
      <w:r w:rsidRPr="009A1127">
        <w:rPr>
          <w:rFonts w:ascii="Arial" w:eastAsia="Times New Roman" w:hAnsi="Arial" w:cs="Arial"/>
          <w:color w:val="000000"/>
          <w:szCs w:val="24"/>
          <w:lang w:val="en-CA" w:eastAsia="en-CA"/>
        </w:rPr>
        <w:t>Reduced to Magnetic Pole (RTP) of RMI</w:t>
      </w:r>
    </w:p>
    <w:p w14:paraId="5600BCFA" w14:textId="45B3D7A5" w:rsidR="00D3378C" w:rsidRPr="007A66CD" w:rsidRDefault="00D3378C" w:rsidP="00D3378C">
      <w:pPr>
        <w:pStyle w:val="ListParagraph"/>
        <w:numPr>
          <w:ilvl w:val="0"/>
          <w:numId w:val="28"/>
        </w:numPr>
        <w:spacing w:after="0" w:line="240" w:lineRule="auto"/>
        <w:ind w:right="-2"/>
        <w:rPr>
          <w:rFonts w:ascii="Arial" w:eastAsia="Times New Roman" w:hAnsi="Arial" w:cs="Arial"/>
          <w:color w:val="000000"/>
          <w:sz w:val="24"/>
          <w:szCs w:val="24"/>
          <w:lang w:val="en-CA" w:eastAsia="en-CA"/>
        </w:rPr>
      </w:pPr>
      <w:r w:rsidRPr="007A66CD">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7_N</w:t>
      </w:r>
      <w:r w:rsidRPr="007A66CD">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Calculated Horizontal Gradient (CHG)</w:t>
      </w:r>
      <w:r w:rsidRPr="00BA3AB5">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of RMI</w:t>
      </w:r>
    </w:p>
    <w:p w14:paraId="755EA87F" w14:textId="73A64AEE" w:rsidR="00D3378C" w:rsidRPr="00735A6D"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8_N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Calculated Vertical Gradient</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CVG</w:t>
      </w:r>
      <w:r w:rsidRPr="002F07C8">
        <w:rPr>
          <w:rFonts w:ascii="Arial" w:eastAsia="Times New Roman" w:hAnsi="Arial" w:cs="Arial"/>
          <w:color w:val="000000"/>
          <w:szCs w:val="24"/>
          <w:lang w:val="en-CA" w:eastAsia="en-CA"/>
        </w:rPr>
        <w:t>)</w:t>
      </w:r>
      <w:r w:rsidRPr="00BA3AB5">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of RMI</w:t>
      </w:r>
    </w:p>
    <w:p w14:paraId="4B72FCA2" w14:textId="7C1734F3"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9_N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Potassium - Percentage (%K)</w:t>
      </w:r>
    </w:p>
    <w:p w14:paraId="1552AD4B" w14:textId="2F619FE0"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10_N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Thorium - Equivalent Concentration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1FCED2F1" w14:textId="434A8345"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11_N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Uranium - Equivalent Concentration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5C7F1FF8" w14:textId="76955C3D"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12_N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Total Count (TC)</w:t>
      </w:r>
    </w:p>
    <w:p w14:paraId="13FA64AF" w14:textId="3DB2487F"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13_N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Total Count - Exposure Rate (</w:t>
      </w:r>
      <w:proofErr w:type="spellStart"/>
      <w:r>
        <w:rPr>
          <w:rFonts w:ascii="Arial" w:eastAsia="Times New Roman" w:hAnsi="Arial" w:cs="Arial"/>
          <w:color w:val="000000"/>
          <w:szCs w:val="24"/>
          <w:lang w:val="en-CA" w:eastAsia="en-CA"/>
        </w:rPr>
        <w:t>TCexp</w:t>
      </w:r>
      <w:proofErr w:type="spellEnd"/>
      <w:r>
        <w:rPr>
          <w:rFonts w:ascii="Arial" w:eastAsia="Times New Roman" w:hAnsi="Arial" w:cs="Arial"/>
          <w:color w:val="000000"/>
          <w:szCs w:val="24"/>
          <w:lang w:val="en-CA" w:eastAsia="en-CA"/>
        </w:rPr>
        <w:t>)</w:t>
      </w:r>
    </w:p>
    <w:p w14:paraId="07F53D28" w14:textId="7B69154E"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14_N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Potassium over Thorium Ratio (%K/</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6637E81E" w14:textId="41AC3359"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15_N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Potassium over Uranium Ratio (%K/</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09D0B6C5" w14:textId="12EE630D"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16_N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Uranium over Thorium Ratio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27005E50" w14:textId="56A38FCF"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17_N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Uranium over Potassium Ratio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/%K)</w:t>
      </w:r>
    </w:p>
    <w:p w14:paraId="542EE61F" w14:textId="76446DB9"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18_N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Thorium over Potassium Ratio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/%K)</w:t>
      </w:r>
    </w:p>
    <w:p w14:paraId="263F22E8" w14:textId="35E40B3D"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19_N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Thorium over Uranium Ratio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5F2AEA7B" w14:textId="13380539" w:rsidR="00D3378C" w:rsidRPr="00735A6D"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20_N</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North – Ternary Image (TI)</w:t>
      </w:r>
    </w:p>
    <w:p w14:paraId="0434EF96" w14:textId="77777777" w:rsidR="00D3378C" w:rsidRDefault="00D3378C" w:rsidP="00D3378C">
      <w:pPr>
        <w:pStyle w:val="ListParagraph"/>
        <w:spacing w:after="0" w:line="240" w:lineRule="auto"/>
        <w:ind w:right="-2"/>
        <w:rPr>
          <w:lang w:val="en-CA" w:eastAsia="en-CA"/>
        </w:rPr>
        <w:sectPr w:rsidR="00D3378C" w:rsidSect="00D3378C">
          <w:footerReference w:type="default" r:id="rId72"/>
          <w:pgSz w:w="12240" w:h="15840"/>
          <w:pgMar w:top="3544" w:right="1440" w:bottom="1440" w:left="1440" w:header="720" w:footer="0" w:gutter="0"/>
          <w:pgNumType w:start="1"/>
          <w:cols w:space="720"/>
          <w:docGrid w:linePitch="360" w:charSpace="-2049"/>
        </w:sectPr>
      </w:pPr>
    </w:p>
    <w:p w14:paraId="7DD7EF95" w14:textId="77777777" w:rsidR="00D3378C" w:rsidRDefault="00D3378C" w:rsidP="00D3378C">
      <w:pPr>
        <w:spacing w:after="0" w:line="240" w:lineRule="auto"/>
        <w:jc w:val="center"/>
        <w:rPr>
          <w:rFonts w:ascii="Times New Roman" w:hAnsi="Times New Roman" w:cs="Times New Roman"/>
          <w:sz w:val="28"/>
          <w:lang w:val="en-CA"/>
        </w:rPr>
      </w:pPr>
      <w:r>
        <w:rPr>
          <w:rFonts w:ascii="Arial Black" w:hAnsi="Arial Black"/>
          <w:color w:val="000000"/>
          <w:sz w:val="32"/>
          <w:lang w:val="en-CA"/>
        </w:rPr>
        <w:lastRenderedPageBreak/>
        <w:t>P</w:t>
      </w:r>
      <w:r w:rsidRPr="006F09C0">
        <w:rPr>
          <w:rFonts w:ascii="Arial Black" w:hAnsi="Arial Black"/>
          <w:color w:val="000000"/>
          <w:sz w:val="32"/>
          <w:lang w:val="en-CA"/>
        </w:rPr>
        <w:t>lates</w:t>
      </w:r>
    </w:p>
    <w:p w14:paraId="600F19C4" w14:textId="77777777" w:rsidR="00D3378C" w:rsidRDefault="00D3378C" w:rsidP="00D3378C">
      <w:pPr>
        <w:spacing w:after="0" w:line="240" w:lineRule="auto"/>
        <w:jc w:val="center"/>
        <w:rPr>
          <w:rFonts w:ascii="Times New Roman" w:hAnsi="Times New Roman" w:cs="Times New Roman"/>
          <w:sz w:val="28"/>
          <w:lang w:val="en-CA"/>
        </w:rPr>
      </w:pPr>
    </w:p>
    <w:p w14:paraId="3E5C711C" w14:textId="08E331B6" w:rsidR="00D3378C" w:rsidRPr="00BE6994" w:rsidRDefault="00D3378C" w:rsidP="00D3378C">
      <w:pPr>
        <w:spacing w:after="0" w:line="240" w:lineRule="auto"/>
        <w:jc w:val="center"/>
        <w:rPr>
          <w:rFonts w:ascii="Arial" w:eastAsia="Times New Roman" w:hAnsi="Arial" w:cs="Arial"/>
          <w:sz w:val="24"/>
          <w:szCs w:val="28"/>
          <w:lang w:val="en-CA"/>
        </w:rPr>
      </w:pPr>
      <w:r>
        <w:rPr>
          <w:rFonts w:ascii="Arial" w:eastAsia="Times New Roman" w:hAnsi="Arial" w:cs="Arial"/>
          <w:sz w:val="24"/>
          <w:szCs w:val="28"/>
          <w:lang w:val="en-CA"/>
        </w:rPr>
        <w:t>Mount Vic - South</w:t>
      </w:r>
    </w:p>
    <w:p w14:paraId="7B6C1124" w14:textId="77777777" w:rsidR="00D3378C" w:rsidRPr="00BE6994" w:rsidRDefault="00D3378C" w:rsidP="00D3378C">
      <w:pPr>
        <w:spacing w:after="0" w:line="240" w:lineRule="auto"/>
        <w:jc w:val="center"/>
        <w:rPr>
          <w:rFonts w:ascii="Arial" w:eastAsia="Times New Roman" w:hAnsi="Arial" w:cs="Arial"/>
          <w:sz w:val="24"/>
          <w:szCs w:val="28"/>
          <w:lang w:val="en-CA"/>
        </w:rPr>
      </w:pPr>
      <w:r w:rsidRPr="00BE6994">
        <w:rPr>
          <w:rFonts w:ascii="Arial" w:eastAsia="Times New Roman" w:hAnsi="Arial" w:cs="Arial"/>
          <w:sz w:val="24"/>
          <w:szCs w:val="28"/>
          <w:lang w:val="en-CA"/>
        </w:rPr>
        <w:t>Scale 1:</w:t>
      </w:r>
      <w:r>
        <w:rPr>
          <w:rFonts w:ascii="Arial" w:eastAsia="Times New Roman" w:hAnsi="Arial" w:cs="Arial"/>
          <w:sz w:val="24"/>
          <w:szCs w:val="28"/>
          <w:lang w:val="en-CA"/>
        </w:rPr>
        <w:t>15,000</w:t>
      </w:r>
    </w:p>
    <w:p w14:paraId="7BDA8756" w14:textId="77777777" w:rsidR="00D3378C" w:rsidRPr="00BE6994" w:rsidRDefault="00D3378C" w:rsidP="00D3378C">
      <w:pPr>
        <w:spacing w:after="0" w:line="240" w:lineRule="auto"/>
        <w:jc w:val="center"/>
        <w:rPr>
          <w:rFonts w:ascii="Arial" w:eastAsia="Times New Roman" w:hAnsi="Arial" w:cs="Arial"/>
          <w:sz w:val="24"/>
          <w:szCs w:val="28"/>
          <w:lang w:val="en-CA"/>
        </w:rPr>
      </w:pPr>
      <w:r w:rsidRPr="00BE6994">
        <w:rPr>
          <w:rFonts w:ascii="Arial" w:eastAsia="Times New Roman" w:hAnsi="Arial" w:cs="Arial"/>
          <w:sz w:val="24"/>
          <w:szCs w:val="28"/>
          <w:lang w:val="en-CA"/>
        </w:rPr>
        <w:t>(Print and Digital)</w:t>
      </w:r>
    </w:p>
    <w:p w14:paraId="0986F8CA" w14:textId="77777777" w:rsidR="00D3378C" w:rsidRDefault="00D3378C" w:rsidP="00D3378C">
      <w:pPr>
        <w:jc w:val="center"/>
        <w:rPr>
          <w:sz w:val="28"/>
          <w:lang w:val="en-CA"/>
        </w:rPr>
      </w:pPr>
    </w:p>
    <w:p w14:paraId="1A030B51" w14:textId="2107383C" w:rsidR="00D3378C" w:rsidRPr="009A1127"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1</w:t>
      </w:r>
      <w:r>
        <w:rPr>
          <w:rFonts w:ascii="Arial" w:eastAsia="Times New Roman" w:hAnsi="Arial" w:cs="Arial"/>
          <w:color w:val="000000"/>
          <w:szCs w:val="24"/>
          <w:lang w:val="en-CA" w:eastAsia="en-CA"/>
        </w:rPr>
        <w:t>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South – </w:t>
      </w:r>
      <w:r w:rsidRPr="009A1127">
        <w:rPr>
          <w:rFonts w:ascii="Arial" w:eastAsia="Times New Roman" w:hAnsi="Arial" w:cs="Arial"/>
          <w:color w:val="000000"/>
          <w:szCs w:val="24"/>
          <w:lang w:val="en-CA" w:eastAsia="en-CA"/>
        </w:rPr>
        <w:t>Actual Flight Lines (FL)</w:t>
      </w:r>
    </w:p>
    <w:p w14:paraId="01D5E32B" w14:textId="398E8292" w:rsidR="00D3378C" w:rsidRPr="009A1127"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2</w:t>
      </w:r>
      <w:r>
        <w:rPr>
          <w:rFonts w:ascii="Arial" w:eastAsia="Times New Roman" w:hAnsi="Arial" w:cs="Arial"/>
          <w:color w:val="000000"/>
          <w:szCs w:val="24"/>
          <w:lang w:val="en-CA" w:eastAsia="en-CA"/>
        </w:rPr>
        <w:t>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South – </w:t>
      </w:r>
      <w:r w:rsidRPr="009A1127">
        <w:rPr>
          <w:rFonts w:ascii="Arial" w:eastAsia="Times New Roman" w:hAnsi="Arial" w:cs="Arial"/>
          <w:color w:val="000000"/>
          <w:szCs w:val="24"/>
          <w:lang w:val="en-CA" w:eastAsia="en-CA"/>
        </w:rPr>
        <w:t>Digital Terrain Model (DTM)</w:t>
      </w:r>
    </w:p>
    <w:p w14:paraId="057899B4" w14:textId="026317A2" w:rsidR="00D3378C" w:rsidRPr="009A1127" w:rsidRDefault="00D3378C" w:rsidP="00D3378C">
      <w:pPr>
        <w:pStyle w:val="ListParagraph"/>
        <w:numPr>
          <w:ilvl w:val="0"/>
          <w:numId w:val="28"/>
        </w:numPr>
        <w:tabs>
          <w:tab w:val="left" w:pos="4820"/>
        </w:tabs>
        <w:spacing w:after="0" w:line="240" w:lineRule="auto"/>
        <w:ind w:left="709" w:right="4" w:hanging="349"/>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3</w:t>
      </w:r>
      <w:r>
        <w:rPr>
          <w:rFonts w:ascii="Arial" w:eastAsia="Times New Roman" w:hAnsi="Arial" w:cs="Arial"/>
          <w:color w:val="000000"/>
          <w:szCs w:val="24"/>
          <w:lang w:val="en-CA" w:eastAsia="en-CA"/>
        </w:rPr>
        <w:t>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South – </w:t>
      </w:r>
      <w:r w:rsidRPr="009A1127">
        <w:rPr>
          <w:rFonts w:ascii="Arial" w:eastAsia="Times New Roman" w:hAnsi="Arial" w:cs="Arial"/>
          <w:color w:val="000000"/>
          <w:szCs w:val="24"/>
          <w:lang w:val="en-CA" w:eastAsia="en-CA"/>
        </w:rPr>
        <w:t>Total Magnetic Intensity with Actual Flight Lines (</w:t>
      </w:r>
      <w:proofErr w:type="spellStart"/>
      <w:r w:rsidRPr="009A1127">
        <w:rPr>
          <w:rFonts w:ascii="Arial" w:eastAsia="Times New Roman" w:hAnsi="Arial" w:cs="Arial"/>
          <w:color w:val="000000"/>
          <w:szCs w:val="24"/>
          <w:lang w:val="en-CA" w:eastAsia="en-CA"/>
        </w:rPr>
        <w:t>TMI_wFL</w:t>
      </w:r>
      <w:proofErr w:type="spellEnd"/>
      <w:r w:rsidRPr="009A1127">
        <w:rPr>
          <w:rFonts w:ascii="Arial" w:eastAsia="Times New Roman" w:hAnsi="Arial" w:cs="Arial"/>
          <w:color w:val="000000"/>
          <w:szCs w:val="24"/>
          <w:lang w:val="en-CA" w:eastAsia="en-CA"/>
        </w:rPr>
        <w:t>)</w:t>
      </w:r>
    </w:p>
    <w:p w14:paraId="7EAD40E4" w14:textId="22670BFB" w:rsidR="00D3378C" w:rsidRPr="009A1127" w:rsidRDefault="00D3378C" w:rsidP="00D3378C">
      <w:pPr>
        <w:pStyle w:val="ListParagraph"/>
        <w:numPr>
          <w:ilvl w:val="0"/>
          <w:numId w:val="28"/>
        </w:numPr>
        <w:tabs>
          <w:tab w:val="left" w:pos="4820"/>
        </w:tabs>
        <w:spacing w:after="0" w:line="240" w:lineRule="auto"/>
        <w:ind w:right="4"/>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Plate 4</w:t>
      </w:r>
      <w:r>
        <w:rPr>
          <w:rFonts w:ascii="Arial" w:eastAsia="Times New Roman" w:hAnsi="Arial" w:cs="Arial"/>
          <w:color w:val="000000"/>
          <w:szCs w:val="24"/>
          <w:lang w:val="en-CA" w:eastAsia="en-CA"/>
        </w:rPr>
        <w:t>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 xml:space="preserve">Mount Vic - South – </w:t>
      </w:r>
      <w:r w:rsidRPr="009A1127">
        <w:rPr>
          <w:rFonts w:ascii="Arial" w:eastAsia="Times New Roman" w:hAnsi="Arial" w:cs="Arial"/>
          <w:color w:val="000000"/>
          <w:szCs w:val="24"/>
          <w:lang w:val="en-CA" w:eastAsia="en-CA"/>
        </w:rPr>
        <w:t>Total Magnetic Intensity (TMI)</w:t>
      </w:r>
    </w:p>
    <w:p w14:paraId="579F6BFE" w14:textId="421CB7FE" w:rsidR="00D3378C" w:rsidRDefault="00D3378C" w:rsidP="00D3378C">
      <w:pPr>
        <w:pStyle w:val="ListParagraph"/>
        <w:numPr>
          <w:ilvl w:val="0"/>
          <w:numId w:val="28"/>
        </w:numPr>
        <w:tabs>
          <w:tab w:val="left" w:pos="9587"/>
        </w:tabs>
        <w:spacing w:after="0" w:line="240" w:lineRule="auto"/>
        <w:ind w:right="-2"/>
        <w:rPr>
          <w:rFonts w:ascii="Arial" w:eastAsia="Times New Roman" w:hAnsi="Arial" w:cs="Arial"/>
          <w:color w:val="000000"/>
          <w:szCs w:val="24"/>
          <w:lang w:val="en-CA" w:eastAsia="en-CA"/>
        </w:rPr>
      </w:pPr>
      <w:r w:rsidRPr="002F07C8">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5_S</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w:t>
      </w:r>
      <w:r w:rsidRPr="002F07C8">
        <w:rPr>
          <w:rFonts w:ascii="Arial" w:eastAsia="Times New Roman" w:hAnsi="Arial" w:cs="Arial"/>
          <w:color w:val="000000"/>
          <w:szCs w:val="24"/>
          <w:lang w:val="en-CA" w:eastAsia="en-CA"/>
        </w:rPr>
        <w:t xml:space="preserve"> Residual Magnetic Intensity (RMI)</w:t>
      </w:r>
    </w:p>
    <w:p w14:paraId="19FEE60A" w14:textId="31F28430" w:rsidR="00D3378C" w:rsidRDefault="00D3378C" w:rsidP="00D3378C">
      <w:pPr>
        <w:pStyle w:val="ListParagraph"/>
        <w:numPr>
          <w:ilvl w:val="0"/>
          <w:numId w:val="28"/>
        </w:numPr>
        <w:tabs>
          <w:tab w:val="left" w:pos="9587"/>
        </w:tabs>
        <w:spacing w:after="0" w:line="240" w:lineRule="auto"/>
        <w:ind w:right="-2"/>
        <w:rPr>
          <w:rFonts w:ascii="Arial" w:eastAsia="Times New Roman" w:hAnsi="Arial" w:cs="Arial"/>
          <w:color w:val="000000"/>
          <w:szCs w:val="24"/>
          <w:lang w:val="en-CA" w:eastAsia="en-CA"/>
        </w:rPr>
      </w:pPr>
      <w:r w:rsidRPr="002F07C8">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6_S</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w:t>
      </w:r>
      <w:r w:rsidRPr="002F07C8">
        <w:rPr>
          <w:rFonts w:ascii="Arial" w:eastAsia="Times New Roman" w:hAnsi="Arial" w:cs="Arial"/>
          <w:color w:val="000000"/>
          <w:szCs w:val="24"/>
          <w:lang w:val="en-CA" w:eastAsia="en-CA"/>
        </w:rPr>
        <w:t xml:space="preserve"> </w:t>
      </w:r>
      <w:r w:rsidRPr="009A1127">
        <w:rPr>
          <w:rFonts w:ascii="Arial" w:eastAsia="Times New Roman" w:hAnsi="Arial" w:cs="Arial"/>
          <w:color w:val="000000"/>
          <w:szCs w:val="24"/>
          <w:lang w:val="en-CA" w:eastAsia="en-CA"/>
        </w:rPr>
        <w:t>Reduced to Magnetic Pole (RTP) of RMI</w:t>
      </w:r>
    </w:p>
    <w:p w14:paraId="62CBBD49" w14:textId="291BA143" w:rsidR="00D3378C" w:rsidRPr="007A66CD" w:rsidRDefault="00D3378C" w:rsidP="00D3378C">
      <w:pPr>
        <w:pStyle w:val="ListParagraph"/>
        <w:numPr>
          <w:ilvl w:val="0"/>
          <w:numId w:val="28"/>
        </w:numPr>
        <w:spacing w:after="0" w:line="240" w:lineRule="auto"/>
        <w:ind w:right="-2"/>
        <w:rPr>
          <w:rFonts w:ascii="Arial" w:eastAsia="Times New Roman" w:hAnsi="Arial" w:cs="Arial"/>
          <w:color w:val="000000"/>
          <w:sz w:val="24"/>
          <w:szCs w:val="24"/>
          <w:lang w:val="en-CA" w:eastAsia="en-CA"/>
        </w:rPr>
      </w:pPr>
      <w:r w:rsidRPr="007A66CD">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7_S</w:t>
      </w:r>
      <w:r w:rsidRPr="007A66CD">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Calculated Horizontal Gradient (CHG)</w:t>
      </w:r>
      <w:r w:rsidRPr="00BA3AB5">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of RMI</w:t>
      </w:r>
    </w:p>
    <w:p w14:paraId="3D298771" w14:textId="1FBA6233" w:rsidR="00D3378C" w:rsidRPr="00735A6D"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8_S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Calculated Vertical Gradient</w:t>
      </w:r>
      <w:r w:rsidRPr="002F07C8">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CVG</w:t>
      </w:r>
      <w:r w:rsidRPr="002F07C8">
        <w:rPr>
          <w:rFonts w:ascii="Arial" w:eastAsia="Times New Roman" w:hAnsi="Arial" w:cs="Arial"/>
          <w:color w:val="000000"/>
          <w:szCs w:val="24"/>
          <w:lang w:val="en-CA" w:eastAsia="en-CA"/>
        </w:rPr>
        <w:t>)</w:t>
      </w:r>
      <w:r w:rsidRPr="00BA3AB5">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of RMI</w:t>
      </w:r>
    </w:p>
    <w:p w14:paraId="7D3DBF6E" w14:textId="1D39A819"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9_S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Potassium - Percentage (%K)</w:t>
      </w:r>
    </w:p>
    <w:p w14:paraId="44E5E6CE" w14:textId="414B1876"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10_S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Thorium - Equivalent Concentration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42D452D0" w14:textId="1748D205"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11_S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Uranium - Equivalent Concentration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6679D791" w14:textId="279FB3C8"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12_S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Total Count (TC)</w:t>
      </w:r>
    </w:p>
    <w:p w14:paraId="6B4FC5FE" w14:textId="62CF8C8D"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13_S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Total Count - Exposure Rate (</w:t>
      </w:r>
      <w:proofErr w:type="spellStart"/>
      <w:r>
        <w:rPr>
          <w:rFonts w:ascii="Arial" w:eastAsia="Times New Roman" w:hAnsi="Arial" w:cs="Arial"/>
          <w:color w:val="000000"/>
          <w:szCs w:val="24"/>
          <w:lang w:val="en-CA" w:eastAsia="en-CA"/>
        </w:rPr>
        <w:t>TCexp</w:t>
      </w:r>
      <w:proofErr w:type="spellEnd"/>
      <w:r>
        <w:rPr>
          <w:rFonts w:ascii="Arial" w:eastAsia="Times New Roman" w:hAnsi="Arial" w:cs="Arial"/>
          <w:color w:val="000000"/>
          <w:szCs w:val="24"/>
          <w:lang w:val="en-CA" w:eastAsia="en-CA"/>
        </w:rPr>
        <w:t>)</w:t>
      </w:r>
    </w:p>
    <w:p w14:paraId="6E6B85D3" w14:textId="48F9A472"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14_S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Potassium over Thorium Ratio (%K/</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2DF9E6DD" w14:textId="5B107719"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15_S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Potassium over Uranium Ratio (%K/</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671A85D3" w14:textId="574AD982"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16_S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Uranium over Thorium Ratio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
    <w:p w14:paraId="7F8CCBD0" w14:textId="78A73A57"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17_S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Uranium over Potassium Ratio (</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/%K)</w:t>
      </w:r>
    </w:p>
    <w:p w14:paraId="5773D46F" w14:textId="472430CF"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18_S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Thorium over Potassium Ratio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/%K)</w:t>
      </w:r>
    </w:p>
    <w:p w14:paraId="11A9997E" w14:textId="610E9780" w:rsidR="00D3378C"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19_S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Thorium over Uranium Ratio (</w:t>
      </w:r>
      <w:proofErr w:type="spellStart"/>
      <w:r>
        <w:rPr>
          <w:rFonts w:ascii="Arial" w:eastAsia="Times New Roman" w:hAnsi="Arial" w:cs="Arial"/>
          <w:color w:val="000000"/>
          <w:szCs w:val="24"/>
          <w:lang w:val="en-CA" w:eastAsia="en-CA"/>
        </w:rPr>
        <w:t>eTh</w:t>
      </w:r>
      <w:proofErr w:type="spellEnd"/>
      <w:r>
        <w:rPr>
          <w:rFonts w:ascii="Arial" w:eastAsia="Times New Roman" w:hAnsi="Arial" w:cs="Arial"/>
          <w:color w:val="000000"/>
          <w:szCs w:val="24"/>
          <w:lang w:val="en-CA" w:eastAsia="en-CA"/>
        </w:rPr>
        <w:t>/</w:t>
      </w:r>
      <w:proofErr w:type="spellStart"/>
      <w:r>
        <w:rPr>
          <w:rFonts w:ascii="Arial" w:eastAsia="Times New Roman" w:hAnsi="Arial" w:cs="Arial"/>
          <w:color w:val="000000"/>
          <w:szCs w:val="24"/>
          <w:lang w:val="en-CA" w:eastAsia="en-CA"/>
        </w:rPr>
        <w:t>eU</w:t>
      </w:r>
      <w:proofErr w:type="spellEnd"/>
      <w:r>
        <w:rPr>
          <w:rFonts w:ascii="Arial" w:eastAsia="Times New Roman" w:hAnsi="Arial" w:cs="Arial"/>
          <w:color w:val="000000"/>
          <w:szCs w:val="24"/>
          <w:lang w:val="en-CA" w:eastAsia="en-CA"/>
        </w:rPr>
        <w:t>)</w:t>
      </w:r>
    </w:p>
    <w:p w14:paraId="32723138" w14:textId="5BE49ADE" w:rsidR="00D3378C" w:rsidRPr="00735A6D" w:rsidRDefault="00D3378C" w:rsidP="00D3378C">
      <w:pPr>
        <w:pStyle w:val="ListParagraph"/>
        <w:numPr>
          <w:ilvl w:val="0"/>
          <w:numId w:val="28"/>
        </w:numPr>
        <w:spacing w:after="0" w:line="240" w:lineRule="auto"/>
        <w:ind w:right="-2"/>
        <w:rPr>
          <w:rFonts w:ascii="Arial" w:eastAsia="Times New Roman" w:hAnsi="Arial" w:cs="Arial"/>
          <w:color w:val="000000"/>
          <w:szCs w:val="24"/>
          <w:lang w:val="en-CA" w:eastAsia="en-CA"/>
        </w:rPr>
      </w:pPr>
      <w:r w:rsidRPr="009A1127">
        <w:rPr>
          <w:rFonts w:ascii="Arial" w:eastAsia="Times New Roman" w:hAnsi="Arial" w:cs="Arial"/>
          <w:color w:val="000000"/>
          <w:szCs w:val="24"/>
          <w:lang w:val="en-CA" w:eastAsia="en-CA"/>
        </w:rPr>
        <w:t xml:space="preserve">Plate </w:t>
      </w:r>
      <w:r>
        <w:rPr>
          <w:rFonts w:ascii="Arial" w:eastAsia="Times New Roman" w:hAnsi="Arial" w:cs="Arial"/>
          <w:color w:val="000000"/>
          <w:szCs w:val="24"/>
          <w:lang w:val="en-CA" w:eastAsia="en-CA"/>
        </w:rPr>
        <w:t>20_S</w:t>
      </w:r>
      <w:r w:rsidRPr="009A1127">
        <w:rPr>
          <w:rFonts w:ascii="Arial" w:eastAsia="Times New Roman" w:hAnsi="Arial" w:cs="Arial"/>
          <w:color w:val="000000"/>
          <w:szCs w:val="24"/>
          <w:lang w:val="en-CA" w:eastAsia="en-CA"/>
        </w:rPr>
        <w:t xml:space="preserve">: </w:t>
      </w:r>
      <w:r>
        <w:rPr>
          <w:rFonts w:ascii="Arial" w:eastAsia="Times New Roman" w:hAnsi="Arial" w:cs="Arial"/>
          <w:color w:val="000000"/>
          <w:szCs w:val="24"/>
          <w:lang w:val="en-CA" w:eastAsia="en-CA"/>
        </w:rPr>
        <w:t>Mount Vic - South – Ternary Image (TI)</w:t>
      </w:r>
    </w:p>
    <w:p w14:paraId="274E994E" w14:textId="6BCF2114" w:rsidR="006B1D63" w:rsidRPr="0035568B" w:rsidRDefault="006B1D63" w:rsidP="00D3378C">
      <w:pPr>
        <w:pStyle w:val="ListParagraph"/>
        <w:spacing w:after="0" w:line="240" w:lineRule="auto"/>
        <w:ind w:right="-2"/>
        <w:rPr>
          <w:lang w:val="en-CA" w:eastAsia="en-CA"/>
        </w:rPr>
      </w:pPr>
    </w:p>
    <w:sectPr w:rsidR="006B1D63" w:rsidRPr="0035568B" w:rsidSect="00D3378C">
      <w:pgSz w:w="12240" w:h="15840"/>
      <w:pgMar w:top="3544" w:right="1440" w:bottom="1440" w:left="1440" w:header="720" w:footer="0" w:gutter="0"/>
      <w:pgNumType w:start="1"/>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EBE96" w14:textId="77777777" w:rsidR="005D4F44" w:rsidRDefault="005D4F44">
      <w:pPr>
        <w:spacing w:after="0" w:line="240" w:lineRule="auto"/>
      </w:pPr>
      <w:r>
        <w:separator/>
      </w:r>
    </w:p>
  </w:endnote>
  <w:endnote w:type="continuationSeparator" w:id="0">
    <w:p w14:paraId="3821098C" w14:textId="77777777" w:rsidR="005D4F44" w:rsidRDefault="005D4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06">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41F3D" w14:textId="648D62A9" w:rsidR="00EA2F49" w:rsidRDefault="00EA2F49">
    <w:pPr>
      <w:pStyle w:val="Footer"/>
    </w:pPr>
    <w:r>
      <w:rPr>
        <w:noProof/>
        <w:lang w:val="en-CA" w:eastAsia="en-CA"/>
      </w:rPr>
      <w:drawing>
        <wp:anchor distT="0" distB="0" distL="114300" distR="123190" simplePos="0" relativeHeight="251644416" behindDoc="1" locked="0" layoutInCell="1" allowOverlap="1" wp14:anchorId="5965B431" wp14:editId="3B9186DC">
          <wp:simplePos x="0" y="0"/>
          <wp:positionH relativeFrom="column">
            <wp:posOffset>5372100</wp:posOffset>
          </wp:positionH>
          <wp:positionV relativeFrom="paragraph">
            <wp:posOffset>160020</wp:posOffset>
          </wp:positionV>
          <wp:extent cx="1133475" cy="38735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87350"/>
                  </a:xfrm>
                  <a:prstGeom prst="rect">
                    <a:avLst/>
                  </a:prstGeom>
                  <a:solidFill>
                    <a:srgbClr val="FFFFFF"/>
                  </a:solidFill>
                  <a:ln>
                    <a:noFill/>
                  </a:ln>
                </pic:spPr>
              </pic:pic>
            </a:graphicData>
          </a:graphic>
        </wp:anchor>
      </w:drawing>
    </w:r>
    <w:proofErr w:type="spellStart"/>
    <w:proofErr w:type="gramStart"/>
    <w:r>
      <w:t>i</w:t>
    </w:r>
    <w:proofErr w:type="spellEnd"/>
    <w:proofErr w:type="gramEnd"/>
  </w:p>
  <w:p w14:paraId="43AF1970" w14:textId="77777777" w:rsidR="00EA2F49" w:rsidRDefault="00EA2F4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2104863679"/>
      <w:docPartObj>
        <w:docPartGallery w:val="Page Numbers (Bottom of Page)"/>
        <w:docPartUnique/>
      </w:docPartObj>
    </w:sdtPr>
    <w:sdtEndPr>
      <w:rPr>
        <w:rFonts w:ascii="Calibri" w:hAnsi="Calibri" w:cs="font306"/>
        <w:noProof/>
        <w:sz w:val="22"/>
      </w:rPr>
    </w:sdtEndPr>
    <w:sdtContent>
      <w:p w14:paraId="4E721FEB" w14:textId="75D3B42B" w:rsidR="00EA2F49" w:rsidRPr="00C768BA" w:rsidRDefault="00EA2F49" w:rsidP="00D3720F">
        <w:pPr>
          <w:pStyle w:val="Footer"/>
          <w:jc w:val="left"/>
          <w:rPr>
            <w:rFonts w:ascii="Arial" w:hAnsi="Arial" w:cs="Arial"/>
          </w:rPr>
        </w:pPr>
        <w:r w:rsidRPr="00C768BA">
          <w:rPr>
            <w:rFonts w:ascii="Arial" w:hAnsi="Arial" w:cs="Arial"/>
            <w:noProof/>
            <w:sz w:val="20"/>
            <w:lang w:val="en-CA" w:eastAsia="en-CA"/>
          </w:rPr>
          <w:drawing>
            <wp:anchor distT="0" distB="0" distL="114300" distR="114300" simplePos="0" relativeHeight="251647488" behindDoc="0" locked="0" layoutInCell="1" allowOverlap="1" wp14:anchorId="420CAF02" wp14:editId="0C83AB6F">
              <wp:simplePos x="0" y="0"/>
              <wp:positionH relativeFrom="column">
                <wp:posOffset>4537411</wp:posOffset>
              </wp:positionH>
              <wp:positionV relativeFrom="paragraph">
                <wp:posOffset>-73025</wp:posOffset>
              </wp:positionV>
              <wp:extent cx="1379855" cy="468630"/>
              <wp:effectExtent l="0" t="0" r="0" b="7620"/>
              <wp:wrapNone/>
              <wp:docPr id="47" name="Picture 47"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r w:rsidRPr="00C768BA">
          <w:rPr>
            <w:rFonts w:ascii="Arial" w:hAnsi="Arial" w:cs="Arial"/>
            <w:sz w:val="20"/>
          </w:rPr>
          <w:tab/>
        </w:r>
        <w:r>
          <w:rPr>
            <w:rFonts w:ascii="Arial" w:hAnsi="Arial" w:cs="Arial"/>
            <w:sz w:val="20"/>
          </w:rPr>
          <w:t>B</w:t>
        </w:r>
        <w:r w:rsidRPr="00C768BA">
          <w:rPr>
            <w:rFonts w:ascii="Arial" w:hAnsi="Arial" w:cs="Arial"/>
            <w:sz w:val="20"/>
          </w:rPr>
          <w:t>-</w:t>
        </w:r>
        <w:r w:rsidRPr="00C768BA">
          <w:rPr>
            <w:rFonts w:ascii="Arial" w:hAnsi="Arial" w:cs="Arial"/>
            <w:sz w:val="20"/>
          </w:rPr>
          <w:fldChar w:fldCharType="begin"/>
        </w:r>
        <w:r w:rsidRPr="00C768BA">
          <w:rPr>
            <w:rFonts w:ascii="Arial" w:hAnsi="Arial" w:cs="Arial"/>
            <w:sz w:val="20"/>
          </w:rPr>
          <w:instrText xml:space="preserve"> PAGE   \* MERGEFORMAT </w:instrText>
        </w:r>
        <w:r w:rsidRPr="00C768BA">
          <w:rPr>
            <w:rFonts w:ascii="Arial" w:hAnsi="Arial" w:cs="Arial"/>
            <w:sz w:val="20"/>
          </w:rPr>
          <w:fldChar w:fldCharType="separate"/>
        </w:r>
        <w:r w:rsidR="005773B6">
          <w:rPr>
            <w:rFonts w:ascii="Arial" w:hAnsi="Arial" w:cs="Arial"/>
            <w:noProof/>
            <w:sz w:val="20"/>
          </w:rPr>
          <w:t>1</w:t>
        </w:r>
        <w:r w:rsidRPr="00C768BA">
          <w:rPr>
            <w:rFonts w:ascii="Arial" w:hAnsi="Arial" w:cs="Arial"/>
            <w:noProof/>
            <w:sz w:val="20"/>
          </w:rPr>
          <w:fldChar w:fldCharType="end"/>
        </w:r>
        <w:r w:rsidRPr="00C768BA">
          <w:rPr>
            <w:rFonts w:ascii="Arial" w:hAnsi="Arial" w:cs="Arial"/>
            <w:sz w:val="20"/>
          </w:rPr>
          <w:t xml:space="preserve"> </w:t>
        </w:r>
      </w:p>
      <w:p w14:paraId="7FBA85FD" w14:textId="5C56CF69" w:rsidR="00EA2F49" w:rsidRDefault="00EA2F49" w:rsidP="00754C6E">
        <w:pPr>
          <w:pStyle w:val="Footer"/>
          <w:jc w:val="left"/>
        </w:pPr>
      </w:p>
      <w:p w14:paraId="55242452" w14:textId="163B6152" w:rsidR="00EA2F49" w:rsidRDefault="005D4F44">
        <w:pPr>
          <w:pStyle w:val="Footer"/>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911099"/>
      <w:docPartObj>
        <w:docPartGallery w:val="Page Numbers (Bottom of Page)"/>
        <w:docPartUnique/>
      </w:docPartObj>
    </w:sdtPr>
    <w:sdtEndPr>
      <w:rPr>
        <w:noProof/>
      </w:rPr>
    </w:sdtEndPr>
    <w:sdtContent>
      <w:p w14:paraId="41F63395" w14:textId="53080EFF" w:rsidR="00EA2F49" w:rsidRPr="00C768BA" w:rsidRDefault="00EA2F49" w:rsidP="00D3720F">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48512" behindDoc="0" locked="0" layoutInCell="1" allowOverlap="1" wp14:anchorId="32D9F6ED" wp14:editId="32546AC3">
              <wp:simplePos x="0" y="0"/>
              <wp:positionH relativeFrom="column">
                <wp:posOffset>4554795</wp:posOffset>
              </wp:positionH>
              <wp:positionV relativeFrom="paragraph">
                <wp:posOffset>-150495</wp:posOffset>
              </wp:positionV>
              <wp:extent cx="1379855" cy="468630"/>
              <wp:effectExtent l="0" t="0" r="0" b="7620"/>
              <wp:wrapNone/>
              <wp:docPr id="53" name="Picture 53"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r w:rsidRPr="00C768BA">
          <w:rPr>
            <w:rFonts w:ascii="Arial" w:hAnsi="Arial" w:cs="Arial"/>
            <w:sz w:val="20"/>
          </w:rPr>
          <w:tab/>
        </w:r>
        <w:r>
          <w:rPr>
            <w:rFonts w:ascii="Arial" w:hAnsi="Arial" w:cs="Arial"/>
            <w:sz w:val="20"/>
          </w:rPr>
          <w:t>B</w:t>
        </w:r>
        <w:r w:rsidRPr="00C768BA">
          <w:rPr>
            <w:rFonts w:ascii="Arial" w:hAnsi="Arial" w:cs="Arial"/>
            <w:sz w:val="20"/>
          </w:rPr>
          <w:t>-</w:t>
        </w:r>
        <w:r>
          <w:rPr>
            <w:rFonts w:ascii="Arial" w:hAnsi="Arial" w:cs="Arial"/>
            <w:sz w:val="20"/>
          </w:rPr>
          <w:t>2</w:t>
        </w:r>
      </w:p>
      <w:p w14:paraId="1D25B98A" w14:textId="0A73CD9B" w:rsidR="00EA2F49" w:rsidRDefault="00EA2F49" w:rsidP="00754C6E">
        <w:pPr>
          <w:pStyle w:val="Footer"/>
          <w:jc w:val="left"/>
        </w:pPr>
      </w:p>
      <w:p w14:paraId="4B4BB7E0" w14:textId="77777777" w:rsidR="00EA2F49" w:rsidRDefault="005D4F44">
        <w:pPr>
          <w:pStyle w:val="Footer"/>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512461"/>
      <w:docPartObj>
        <w:docPartGallery w:val="Page Numbers (Bottom of Page)"/>
        <w:docPartUnique/>
      </w:docPartObj>
    </w:sdtPr>
    <w:sdtEndPr>
      <w:rPr>
        <w:noProof/>
      </w:rPr>
    </w:sdtEndPr>
    <w:sdtContent>
      <w:p w14:paraId="6A724C13" w14:textId="3DC1145B" w:rsidR="00EA2F49" w:rsidRPr="00C768BA" w:rsidRDefault="00EA2F49" w:rsidP="00D3720F">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53632" behindDoc="0" locked="0" layoutInCell="1" allowOverlap="1" wp14:anchorId="1B28ACEB" wp14:editId="6B907F79">
              <wp:simplePos x="0" y="0"/>
              <wp:positionH relativeFrom="column">
                <wp:posOffset>4563098</wp:posOffset>
              </wp:positionH>
              <wp:positionV relativeFrom="paragraph">
                <wp:posOffset>-142240</wp:posOffset>
              </wp:positionV>
              <wp:extent cx="1379855" cy="468630"/>
              <wp:effectExtent l="0" t="0" r="0" b="7620"/>
              <wp:wrapNone/>
              <wp:docPr id="55" name="Picture 55"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r w:rsidRPr="00C768BA">
          <w:rPr>
            <w:rFonts w:ascii="Arial" w:hAnsi="Arial" w:cs="Arial"/>
            <w:sz w:val="20"/>
          </w:rPr>
          <w:tab/>
        </w:r>
        <w:r>
          <w:rPr>
            <w:rFonts w:ascii="Arial" w:hAnsi="Arial" w:cs="Arial"/>
            <w:sz w:val="20"/>
          </w:rPr>
          <w:t>B</w:t>
        </w:r>
        <w:r w:rsidRPr="00C768BA">
          <w:rPr>
            <w:rFonts w:ascii="Arial" w:hAnsi="Arial" w:cs="Arial"/>
            <w:sz w:val="20"/>
          </w:rPr>
          <w:t>-</w:t>
        </w:r>
        <w:r>
          <w:rPr>
            <w:rFonts w:ascii="Arial" w:hAnsi="Arial" w:cs="Arial"/>
            <w:sz w:val="20"/>
          </w:rPr>
          <w:t>3</w:t>
        </w:r>
      </w:p>
      <w:p w14:paraId="3DDD7328" w14:textId="03FFA974" w:rsidR="00EA2F49" w:rsidRDefault="00EA2F49" w:rsidP="00754C6E">
        <w:pPr>
          <w:pStyle w:val="Footer"/>
          <w:jc w:val="left"/>
        </w:pPr>
      </w:p>
      <w:p w14:paraId="7397A1D7" w14:textId="77777777" w:rsidR="00EA2F49" w:rsidRDefault="005D4F44">
        <w:pPr>
          <w:pStyle w:val="Footer"/>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873300"/>
      <w:docPartObj>
        <w:docPartGallery w:val="Page Numbers (Bottom of Page)"/>
        <w:docPartUnique/>
      </w:docPartObj>
    </w:sdtPr>
    <w:sdtEndPr>
      <w:rPr>
        <w:noProof/>
      </w:rPr>
    </w:sdtEndPr>
    <w:sdtContent>
      <w:p w14:paraId="01768402" w14:textId="41231B32" w:rsidR="00EA2F49" w:rsidRPr="00C768BA" w:rsidRDefault="00EA2F49" w:rsidP="00D3720F">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64896" behindDoc="0" locked="0" layoutInCell="1" allowOverlap="1" wp14:anchorId="263AA7FC" wp14:editId="21772D7C">
              <wp:simplePos x="0" y="0"/>
              <wp:positionH relativeFrom="column">
                <wp:posOffset>4563098</wp:posOffset>
              </wp:positionH>
              <wp:positionV relativeFrom="paragraph">
                <wp:posOffset>-142240</wp:posOffset>
              </wp:positionV>
              <wp:extent cx="1379855" cy="468630"/>
              <wp:effectExtent l="0" t="0" r="0" b="7620"/>
              <wp:wrapNone/>
              <wp:docPr id="22" name="Picture 22"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sidRPr="00C768BA">
          <w:rPr>
            <w:rFonts w:ascii="Arial" w:hAnsi="Arial" w:cs="Arial"/>
            <w:sz w:val="20"/>
          </w:rPr>
          <w:tab/>
        </w:r>
        <w:r>
          <w:rPr>
            <w:rFonts w:ascii="Arial" w:hAnsi="Arial" w:cs="Arial"/>
            <w:sz w:val="20"/>
          </w:rPr>
          <w:t>B</w:t>
        </w:r>
        <w:r w:rsidRPr="00C768BA">
          <w:rPr>
            <w:rFonts w:ascii="Arial" w:hAnsi="Arial" w:cs="Arial"/>
            <w:sz w:val="20"/>
          </w:rPr>
          <w:t>-4</w:t>
        </w:r>
      </w:p>
      <w:p w14:paraId="3AB2E0A6" w14:textId="77777777" w:rsidR="00EA2F49" w:rsidRDefault="00EA2F49" w:rsidP="00754C6E">
        <w:pPr>
          <w:pStyle w:val="Footer"/>
          <w:jc w:val="left"/>
        </w:pPr>
      </w:p>
      <w:p w14:paraId="7B610250" w14:textId="77777777" w:rsidR="00EA2F49" w:rsidRDefault="005D4F44">
        <w:pPr>
          <w:pStyle w:val="Footer"/>
        </w:pP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90175"/>
      <w:docPartObj>
        <w:docPartGallery w:val="Page Numbers (Bottom of Page)"/>
        <w:docPartUnique/>
      </w:docPartObj>
    </w:sdtPr>
    <w:sdtEndPr>
      <w:rPr>
        <w:noProof/>
      </w:rPr>
    </w:sdtEndPr>
    <w:sdtContent>
      <w:p w14:paraId="1DD9F0B8" w14:textId="7336A89E" w:rsidR="00EA2F49" w:rsidRPr="00C768BA" w:rsidRDefault="00EA2F49" w:rsidP="00D3720F">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56704" behindDoc="0" locked="0" layoutInCell="1" allowOverlap="1" wp14:anchorId="1BCB87A9" wp14:editId="7418B081">
              <wp:simplePos x="0" y="0"/>
              <wp:positionH relativeFrom="column">
                <wp:posOffset>4545330</wp:posOffset>
              </wp:positionH>
              <wp:positionV relativeFrom="paragraph">
                <wp:posOffset>-132763</wp:posOffset>
              </wp:positionV>
              <wp:extent cx="1379855" cy="468630"/>
              <wp:effectExtent l="0" t="0" r="0" b="7620"/>
              <wp:wrapNone/>
              <wp:docPr id="2" name="Picture 2"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r w:rsidRPr="00C768BA">
          <w:rPr>
            <w:rFonts w:ascii="Arial" w:hAnsi="Arial" w:cs="Arial"/>
            <w:sz w:val="20"/>
          </w:rPr>
          <w:tab/>
        </w:r>
        <w:r>
          <w:rPr>
            <w:rFonts w:ascii="Arial" w:hAnsi="Arial" w:cs="Arial"/>
            <w:sz w:val="20"/>
          </w:rPr>
          <w:t>B</w:t>
        </w:r>
        <w:r w:rsidRPr="00C768BA">
          <w:rPr>
            <w:rFonts w:ascii="Arial" w:hAnsi="Arial" w:cs="Arial"/>
            <w:sz w:val="20"/>
          </w:rPr>
          <w:t>-</w:t>
        </w:r>
        <w:r>
          <w:rPr>
            <w:rFonts w:ascii="Arial" w:hAnsi="Arial" w:cs="Arial"/>
            <w:sz w:val="20"/>
          </w:rPr>
          <w:t>5</w:t>
        </w:r>
      </w:p>
      <w:p w14:paraId="4CF48BF9" w14:textId="16B5F65B" w:rsidR="00EA2F49" w:rsidRDefault="00EA2F49" w:rsidP="00754C6E">
        <w:pPr>
          <w:pStyle w:val="Footer"/>
          <w:jc w:val="left"/>
        </w:pPr>
      </w:p>
      <w:p w14:paraId="5CAAB416" w14:textId="77777777" w:rsidR="00EA2F49" w:rsidRDefault="005D4F44">
        <w:pPr>
          <w:pStyle w:val="Footer"/>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338515"/>
      <w:docPartObj>
        <w:docPartGallery w:val="Page Numbers (Bottom of Page)"/>
        <w:docPartUnique/>
      </w:docPartObj>
    </w:sdtPr>
    <w:sdtEndPr>
      <w:rPr>
        <w:noProof/>
      </w:rPr>
    </w:sdtEndPr>
    <w:sdtContent>
      <w:p w14:paraId="079E64D6" w14:textId="1B05B5D2" w:rsidR="00EA2F49" w:rsidRPr="00C768BA" w:rsidRDefault="00EA2F49" w:rsidP="00D3720F">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60800" behindDoc="0" locked="0" layoutInCell="1" allowOverlap="1" wp14:anchorId="5BEE6475" wp14:editId="7238497C">
              <wp:simplePos x="0" y="0"/>
              <wp:positionH relativeFrom="column">
                <wp:posOffset>4545330</wp:posOffset>
              </wp:positionH>
              <wp:positionV relativeFrom="paragraph">
                <wp:posOffset>-132763</wp:posOffset>
              </wp:positionV>
              <wp:extent cx="1379855" cy="468630"/>
              <wp:effectExtent l="0" t="0" r="0" b="7620"/>
              <wp:wrapNone/>
              <wp:docPr id="3" name="Picture 3"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r>
          <w:rPr>
            <w:rFonts w:ascii="Arial" w:hAnsi="Arial" w:cs="Arial"/>
            <w:sz w:val="20"/>
          </w:rPr>
          <w:tab/>
          <w:t>B-6</w:t>
        </w:r>
      </w:p>
      <w:p w14:paraId="628F25D7" w14:textId="19750BB8" w:rsidR="00EA2F49" w:rsidRDefault="00EA2F49" w:rsidP="00754C6E">
        <w:pPr>
          <w:pStyle w:val="Footer"/>
          <w:jc w:val="left"/>
        </w:pPr>
      </w:p>
      <w:p w14:paraId="28ABA53A" w14:textId="77777777" w:rsidR="00EA2F49" w:rsidRDefault="005D4F44">
        <w:pPr>
          <w:pStyle w:val="Footer"/>
        </w:pP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615140"/>
      <w:docPartObj>
        <w:docPartGallery w:val="Page Numbers (Bottom of Page)"/>
        <w:docPartUnique/>
      </w:docPartObj>
    </w:sdtPr>
    <w:sdtEndPr>
      <w:rPr>
        <w:noProof/>
      </w:rPr>
    </w:sdtEndPr>
    <w:sdtContent>
      <w:p w14:paraId="39C55445" w14:textId="4BED483C"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62848" behindDoc="0" locked="0" layoutInCell="1" allowOverlap="1" wp14:anchorId="5DFFED14" wp14:editId="7468075D">
              <wp:simplePos x="0" y="0"/>
              <wp:positionH relativeFrom="column">
                <wp:posOffset>4580579</wp:posOffset>
              </wp:positionH>
              <wp:positionV relativeFrom="paragraph">
                <wp:posOffset>-159385</wp:posOffset>
              </wp:positionV>
              <wp:extent cx="1379855" cy="468630"/>
              <wp:effectExtent l="0" t="0" r="0" b="7620"/>
              <wp:wrapNone/>
              <wp:docPr id="11" name="Picture 11"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r>
          <w:rPr>
            <w:rFonts w:ascii="Arial" w:hAnsi="Arial" w:cs="Arial"/>
            <w:sz w:val="20"/>
          </w:rPr>
          <w:tab/>
          <w:t>B-7</w:t>
        </w:r>
      </w:p>
      <w:p w14:paraId="623E9AD4" w14:textId="77777777" w:rsidR="00EA2F49" w:rsidRDefault="00EA2F49" w:rsidP="00754C6E">
        <w:pPr>
          <w:pStyle w:val="Footer"/>
          <w:jc w:val="left"/>
        </w:pPr>
      </w:p>
      <w:p w14:paraId="16C6A6F6" w14:textId="77777777" w:rsidR="00EA2F49" w:rsidRDefault="005D4F44">
        <w:pPr>
          <w:pStyle w:val="Footer"/>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021971"/>
      <w:docPartObj>
        <w:docPartGallery w:val="Page Numbers (Bottom of Page)"/>
        <w:docPartUnique/>
      </w:docPartObj>
    </w:sdtPr>
    <w:sdtEndPr>
      <w:rPr>
        <w:noProof/>
      </w:rPr>
    </w:sdtEndPr>
    <w:sdtContent>
      <w:p w14:paraId="4005B8AE" w14:textId="61D76D34"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65920" behindDoc="0" locked="0" layoutInCell="1" allowOverlap="1" wp14:anchorId="5291F5FD" wp14:editId="55EF7B96">
              <wp:simplePos x="0" y="0"/>
              <wp:positionH relativeFrom="column">
                <wp:posOffset>4580579</wp:posOffset>
              </wp:positionH>
              <wp:positionV relativeFrom="paragraph">
                <wp:posOffset>-159385</wp:posOffset>
              </wp:positionV>
              <wp:extent cx="1379855" cy="468630"/>
              <wp:effectExtent l="0" t="0" r="0" b="7620"/>
              <wp:wrapNone/>
              <wp:docPr id="35" name="Picture 35"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Pr>
            <w:rFonts w:ascii="Arial" w:hAnsi="Arial" w:cs="Arial"/>
            <w:sz w:val="20"/>
          </w:rPr>
          <w:tab/>
          <w:t>B-8</w:t>
        </w:r>
      </w:p>
      <w:p w14:paraId="368AB219" w14:textId="77777777" w:rsidR="00EA2F49" w:rsidRDefault="00EA2F49" w:rsidP="00754C6E">
        <w:pPr>
          <w:pStyle w:val="Footer"/>
          <w:jc w:val="left"/>
        </w:pPr>
      </w:p>
      <w:p w14:paraId="01DF2D1F" w14:textId="77777777" w:rsidR="00EA2F49" w:rsidRDefault="005D4F44">
        <w:pPr>
          <w:pStyle w:val="Footer"/>
        </w:pP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217257"/>
      <w:docPartObj>
        <w:docPartGallery w:val="Page Numbers (Bottom of Page)"/>
        <w:docPartUnique/>
      </w:docPartObj>
    </w:sdtPr>
    <w:sdtEndPr>
      <w:rPr>
        <w:noProof/>
      </w:rPr>
    </w:sdtEndPr>
    <w:sdtContent>
      <w:p w14:paraId="7C620D0C" w14:textId="66D9D42F"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66944" behindDoc="0" locked="0" layoutInCell="1" allowOverlap="1" wp14:anchorId="1C5B40C4" wp14:editId="5F650C9F">
              <wp:simplePos x="0" y="0"/>
              <wp:positionH relativeFrom="column">
                <wp:posOffset>4580579</wp:posOffset>
              </wp:positionH>
              <wp:positionV relativeFrom="paragraph">
                <wp:posOffset>-159385</wp:posOffset>
              </wp:positionV>
              <wp:extent cx="1379855" cy="468630"/>
              <wp:effectExtent l="0" t="0" r="0" b="7620"/>
              <wp:wrapNone/>
              <wp:docPr id="12" name="Picture 12"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Pr>
            <w:rFonts w:ascii="Arial" w:hAnsi="Arial" w:cs="Arial"/>
            <w:sz w:val="20"/>
          </w:rPr>
          <w:tab/>
          <w:t>B-9</w:t>
        </w:r>
      </w:p>
      <w:p w14:paraId="589B82F0" w14:textId="77777777" w:rsidR="00EA2F49" w:rsidRDefault="00EA2F49" w:rsidP="00754C6E">
        <w:pPr>
          <w:pStyle w:val="Footer"/>
          <w:jc w:val="left"/>
        </w:pPr>
      </w:p>
      <w:p w14:paraId="60FB1B82" w14:textId="77777777" w:rsidR="00EA2F49" w:rsidRDefault="005D4F44">
        <w:pPr>
          <w:pStyle w:val="Footer"/>
        </w:pP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24F96" w14:textId="77777777" w:rsidR="00EA2F49" w:rsidRDefault="00EA2F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D471C" w14:textId="409C7A0E" w:rsidR="00EA2F49" w:rsidRDefault="00EA2F49">
    <w:pPr>
      <w:pStyle w:val="Footer"/>
    </w:pPr>
    <w:r>
      <w:rPr>
        <w:noProof/>
        <w:lang w:val="en-CA" w:eastAsia="en-CA"/>
      </w:rPr>
      <w:drawing>
        <wp:anchor distT="0" distB="0" distL="114300" distR="123190" simplePos="0" relativeHeight="251653120" behindDoc="1" locked="0" layoutInCell="1" allowOverlap="1" wp14:anchorId="7BC7F821" wp14:editId="51CAEDD8">
          <wp:simplePos x="0" y="0"/>
          <wp:positionH relativeFrom="column">
            <wp:posOffset>5372100</wp:posOffset>
          </wp:positionH>
          <wp:positionV relativeFrom="paragraph">
            <wp:posOffset>160020</wp:posOffset>
          </wp:positionV>
          <wp:extent cx="1133475" cy="38735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87350"/>
                  </a:xfrm>
                  <a:prstGeom prst="rect">
                    <a:avLst/>
                  </a:prstGeom>
                  <a:solidFill>
                    <a:srgbClr val="FFFFFF"/>
                  </a:solidFill>
                  <a:ln>
                    <a:noFill/>
                  </a:ln>
                </pic:spPr>
              </pic:pic>
            </a:graphicData>
          </a:graphic>
        </wp:anchor>
      </w:drawing>
    </w:r>
  </w:p>
  <w:p w14:paraId="6FADDB6E" w14:textId="6B533ACE" w:rsidR="00EA2F49" w:rsidRDefault="00EA2F49" w:rsidP="00445E22">
    <w:pPr>
      <w:pStyle w:val="Footer"/>
      <w:jc w:val="left"/>
    </w:pPr>
    <w:r>
      <w:rPr>
        <w:rFonts w:ascii="Arial" w:hAnsi="Arial" w:cs="Arial"/>
        <w:sz w:val="20"/>
      </w:rPr>
      <w:t>Job #20138</w:t>
    </w:r>
    <w:r>
      <w:tab/>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38178"/>
      <w:docPartObj>
        <w:docPartGallery w:val="Page Numbers (Bottom of Page)"/>
        <w:docPartUnique/>
      </w:docPartObj>
    </w:sdtPr>
    <w:sdtEndPr>
      <w:rPr>
        <w:noProof/>
      </w:rPr>
    </w:sdtEndPr>
    <w:sdtContent>
      <w:p w14:paraId="76FB59BF" w14:textId="70D85CE5" w:rsidR="00EA2F49" w:rsidRDefault="00EA2F49" w:rsidP="00467B4A">
        <w:pPr>
          <w:pStyle w:val="Footer"/>
          <w:jc w:val="left"/>
          <w:rPr>
            <w:noProof/>
          </w:rPr>
        </w:pPr>
        <w:r>
          <w:rPr>
            <w:rFonts w:ascii="Arial" w:hAnsi="Arial" w:cs="Arial"/>
            <w:sz w:val="20"/>
          </w:rPr>
          <w:t>Job #</w:t>
        </w:r>
        <w:r>
          <w:rPr>
            <w:noProof/>
            <w:lang w:val="en-CA" w:eastAsia="en-CA"/>
          </w:rPr>
          <w:drawing>
            <wp:anchor distT="0" distB="0" distL="114300" distR="114300" simplePos="0" relativeHeight="251645440" behindDoc="0" locked="0" layoutInCell="1" allowOverlap="1" wp14:anchorId="4B665721" wp14:editId="42A21584">
              <wp:simplePos x="0" y="0"/>
              <wp:positionH relativeFrom="column">
                <wp:posOffset>4562845</wp:posOffset>
              </wp:positionH>
              <wp:positionV relativeFrom="paragraph">
                <wp:posOffset>-176578</wp:posOffset>
              </wp:positionV>
              <wp:extent cx="1379855" cy="468630"/>
              <wp:effectExtent l="0" t="0" r="0" b="7620"/>
              <wp:wrapNone/>
              <wp:docPr id="61" name="Picture 61"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20138</w:t>
        </w:r>
      </w:p>
      <w:p w14:paraId="55E51C3C" w14:textId="38DCCC6A" w:rsidR="00EA2F49" w:rsidRDefault="005D4F44" w:rsidP="00F90DA6">
        <w:pPr>
          <w:pStyle w:val="Footer"/>
          <w:jc w:val="left"/>
          <w:rPr>
            <w:noProof/>
          </w:rPr>
        </w:pPr>
      </w:p>
    </w:sdtContent>
  </w:sdt>
  <w:p w14:paraId="4E62E880" w14:textId="77777777" w:rsidR="00EA2F49" w:rsidRPr="00F90DA6" w:rsidRDefault="00EA2F49" w:rsidP="00374A5B">
    <w:pPr>
      <w:pStyle w:val="Footer"/>
      <w:rPr>
        <w:noProof/>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115970"/>
      <w:docPartObj>
        <w:docPartGallery w:val="Page Numbers (Bottom of Page)"/>
        <w:docPartUnique/>
      </w:docPartObj>
    </w:sdtPr>
    <w:sdtEndPr>
      <w:rPr>
        <w:noProof/>
      </w:rPr>
    </w:sdtEndPr>
    <w:sdtContent>
      <w:p w14:paraId="67F8DEAE" w14:textId="4ECDB83A" w:rsidR="00EA2F49" w:rsidRDefault="00EA2F49" w:rsidP="00002041">
        <w:pPr>
          <w:pStyle w:val="Footer"/>
          <w:rPr>
            <w:noProof/>
          </w:rPr>
        </w:pPr>
      </w:p>
      <w:p w14:paraId="5183AA5A" w14:textId="6D1E53F2" w:rsidR="00EA2F49" w:rsidRDefault="00EA2F49" w:rsidP="00002041">
        <w:pPr>
          <w:pStyle w:val="Footer"/>
          <w:jc w:val="left"/>
        </w:pPr>
        <w:r>
          <w:rPr>
            <w:noProof/>
            <w:lang w:val="en-CA" w:eastAsia="en-CA"/>
          </w:rPr>
          <w:drawing>
            <wp:anchor distT="0" distB="0" distL="114300" distR="114300" simplePos="0" relativeHeight="251650560" behindDoc="0" locked="0" layoutInCell="1" allowOverlap="1" wp14:anchorId="68F13F13" wp14:editId="5F20360E">
              <wp:simplePos x="0" y="0"/>
              <wp:positionH relativeFrom="column">
                <wp:posOffset>4908550</wp:posOffset>
              </wp:positionH>
              <wp:positionV relativeFrom="paragraph">
                <wp:posOffset>15240</wp:posOffset>
              </wp:positionV>
              <wp:extent cx="1379855" cy="468630"/>
              <wp:effectExtent l="0" t="0" r="0" b="0"/>
              <wp:wrapNone/>
              <wp:docPr id="63" name="Picture 63"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t>Job #18175</w:t>
        </w:r>
      </w:p>
      <w:p w14:paraId="432B232D" w14:textId="77777777" w:rsidR="00EA2F49" w:rsidRDefault="005D4F44" w:rsidP="00002041">
        <w:pPr>
          <w:pStyle w:val="Footer"/>
          <w:rPr>
            <w:noProof/>
          </w:rPr>
        </w:pPr>
      </w:p>
    </w:sdtContent>
  </w:sdt>
  <w:p w14:paraId="6D212C0F" w14:textId="77777777" w:rsidR="00EA2F49" w:rsidRDefault="00EA2F49" w:rsidP="00002041">
    <w:pPr>
      <w:pStyle w:val="Footer"/>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469980"/>
      <w:docPartObj>
        <w:docPartGallery w:val="Page Numbers (Bottom of Page)"/>
        <w:docPartUnique/>
      </w:docPartObj>
    </w:sdtPr>
    <w:sdtEndPr>
      <w:rPr>
        <w:noProof/>
      </w:rPr>
    </w:sdtEndPr>
    <w:sdtContent>
      <w:sdt>
        <w:sdtPr>
          <w:id w:val="-2124142693"/>
          <w:docPartObj>
            <w:docPartGallery w:val="Page Numbers (Bottom of Page)"/>
            <w:docPartUnique/>
          </w:docPartObj>
        </w:sdtPr>
        <w:sdtEndPr>
          <w:rPr>
            <w:noProof/>
          </w:rPr>
        </w:sdtEndPr>
        <w:sdtContent>
          <w:p w14:paraId="0DF7106A" w14:textId="11DF74F0"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54656" behindDoc="0" locked="0" layoutInCell="1" allowOverlap="1" wp14:anchorId="08C31B60" wp14:editId="71C68D67">
                  <wp:simplePos x="0" y="0"/>
                  <wp:positionH relativeFrom="column">
                    <wp:posOffset>4562848</wp:posOffset>
                  </wp:positionH>
                  <wp:positionV relativeFrom="paragraph">
                    <wp:posOffset>-142288</wp:posOffset>
                  </wp:positionV>
                  <wp:extent cx="1379855" cy="468630"/>
                  <wp:effectExtent l="0" t="0" r="0" b="7620"/>
                  <wp:wrapNone/>
                  <wp:docPr id="65" name="Picture 65"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sidRPr="00C768BA">
              <w:rPr>
                <w:rFonts w:ascii="Arial" w:hAnsi="Arial" w:cs="Arial"/>
                <w:sz w:val="20"/>
              </w:rPr>
              <w:tab/>
            </w:r>
            <w:r>
              <w:rPr>
                <w:rFonts w:ascii="Arial" w:hAnsi="Arial" w:cs="Arial"/>
                <w:sz w:val="20"/>
              </w:rPr>
              <w:t>C</w:t>
            </w:r>
            <w:r w:rsidRPr="00C768BA">
              <w:rPr>
                <w:rFonts w:ascii="Arial" w:hAnsi="Arial" w:cs="Arial"/>
                <w:sz w:val="20"/>
              </w:rPr>
              <w:t>-</w:t>
            </w:r>
            <w:r w:rsidRPr="00C768BA">
              <w:rPr>
                <w:rFonts w:ascii="Arial" w:hAnsi="Arial" w:cs="Arial"/>
                <w:sz w:val="20"/>
              </w:rPr>
              <w:fldChar w:fldCharType="begin"/>
            </w:r>
            <w:r w:rsidRPr="00C768BA">
              <w:rPr>
                <w:rFonts w:ascii="Arial" w:hAnsi="Arial" w:cs="Arial"/>
                <w:sz w:val="20"/>
              </w:rPr>
              <w:instrText xml:space="preserve"> PAGE   \* MERGEFORMAT </w:instrText>
            </w:r>
            <w:r w:rsidRPr="00C768BA">
              <w:rPr>
                <w:rFonts w:ascii="Arial" w:hAnsi="Arial" w:cs="Arial"/>
                <w:sz w:val="20"/>
              </w:rPr>
              <w:fldChar w:fldCharType="separate"/>
            </w:r>
            <w:r w:rsidR="005773B6">
              <w:rPr>
                <w:rFonts w:ascii="Arial" w:hAnsi="Arial" w:cs="Arial"/>
                <w:noProof/>
                <w:sz w:val="20"/>
              </w:rPr>
              <w:t>1</w:t>
            </w:r>
            <w:r w:rsidRPr="00C768BA">
              <w:rPr>
                <w:rFonts w:ascii="Arial" w:hAnsi="Arial" w:cs="Arial"/>
                <w:sz w:val="20"/>
              </w:rPr>
              <w:fldChar w:fldCharType="end"/>
            </w:r>
            <w:r w:rsidRPr="00C768BA">
              <w:rPr>
                <w:rFonts w:ascii="Arial" w:hAnsi="Arial" w:cs="Arial"/>
                <w:sz w:val="20"/>
              </w:rPr>
              <w:t xml:space="preserve"> </w:t>
            </w:r>
          </w:p>
          <w:sdt>
            <w:sdtPr>
              <w:id w:val="-1082605182"/>
              <w:docPartObj>
                <w:docPartGallery w:val="Page Numbers (Bottom of Page)"/>
                <w:docPartUnique/>
              </w:docPartObj>
            </w:sdtPr>
            <w:sdtEndPr>
              <w:rPr>
                <w:noProof/>
              </w:rPr>
            </w:sdtEndPr>
            <w:sdtContent>
              <w:p w14:paraId="5A3D7C29" w14:textId="1F6CB69C" w:rsidR="00EA2F49" w:rsidRDefault="005D4F44" w:rsidP="00EB2CA0">
                <w:pPr>
                  <w:pStyle w:val="Footer"/>
                  <w:jc w:val="left"/>
                </w:pPr>
              </w:p>
            </w:sdtContent>
          </w:sdt>
          <w:p w14:paraId="077E8AF4" w14:textId="07F5FAA9" w:rsidR="00EA2F49" w:rsidRDefault="005D4F44" w:rsidP="00EB2CA0">
            <w:pPr>
              <w:pStyle w:val="Footer"/>
              <w:rPr>
                <w:noProof/>
              </w:rPr>
            </w:pPr>
          </w:p>
        </w:sdtContent>
      </w:sdt>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40818"/>
      <w:docPartObj>
        <w:docPartGallery w:val="Page Numbers (Bottom of Page)"/>
        <w:docPartUnique/>
      </w:docPartObj>
    </w:sdtPr>
    <w:sdtEndPr>
      <w:rPr>
        <w:noProof/>
      </w:rPr>
    </w:sdtEndPr>
    <w:sdtContent>
      <w:sdt>
        <w:sdtPr>
          <w:id w:val="-984166287"/>
          <w:docPartObj>
            <w:docPartGallery w:val="Page Numbers (Bottom of Page)"/>
            <w:docPartUnique/>
          </w:docPartObj>
        </w:sdtPr>
        <w:sdtEndPr>
          <w:rPr>
            <w:noProof/>
          </w:rPr>
        </w:sdtEndPr>
        <w:sdtContent>
          <w:p w14:paraId="2F0155FB" w14:textId="4B0C2DD3"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67968" behindDoc="0" locked="0" layoutInCell="1" allowOverlap="1" wp14:anchorId="1175F383" wp14:editId="692B8BD8">
                  <wp:simplePos x="0" y="0"/>
                  <wp:positionH relativeFrom="column">
                    <wp:posOffset>4562848</wp:posOffset>
                  </wp:positionH>
                  <wp:positionV relativeFrom="paragraph">
                    <wp:posOffset>-142288</wp:posOffset>
                  </wp:positionV>
                  <wp:extent cx="1379855" cy="468630"/>
                  <wp:effectExtent l="0" t="0" r="0" b="7620"/>
                  <wp:wrapNone/>
                  <wp:docPr id="16" name="Picture 16"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sidRPr="00C768BA">
              <w:rPr>
                <w:rFonts w:ascii="Arial" w:hAnsi="Arial" w:cs="Arial"/>
                <w:sz w:val="20"/>
              </w:rPr>
              <w:tab/>
            </w:r>
            <w:r>
              <w:rPr>
                <w:rFonts w:ascii="Arial" w:hAnsi="Arial" w:cs="Arial"/>
                <w:sz w:val="20"/>
              </w:rPr>
              <w:t>C</w:t>
            </w:r>
            <w:r w:rsidRPr="00C768BA">
              <w:rPr>
                <w:rFonts w:ascii="Arial" w:hAnsi="Arial" w:cs="Arial"/>
                <w:sz w:val="20"/>
              </w:rPr>
              <w:t>-</w:t>
            </w:r>
            <w:r>
              <w:rPr>
                <w:rFonts w:ascii="Arial" w:hAnsi="Arial" w:cs="Arial"/>
                <w:sz w:val="20"/>
              </w:rPr>
              <w:t>2</w:t>
            </w:r>
            <w:r w:rsidRPr="00C768BA">
              <w:rPr>
                <w:rFonts w:ascii="Arial" w:hAnsi="Arial" w:cs="Arial"/>
                <w:sz w:val="20"/>
              </w:rPr>
              <w:t xml:space="preserve"> </w:t>
            </w:r>
          </w:p>
          <w:sdt>
            <w:sdtPr>
              <w:id w:val="-638645884"/>
              <w:docPartObj>
                <w:docPartGallery w:val="Page Numbers (Bottom of Page)"/>
                <w:docPartUnique/>
              </w:docPartObj>
            </w:sdtPr>
            <w:sdtEndPr>
              <w:rPr>
                <w:noProof/>
              </w:rPr>
            </w:sdtEndPr>
            <w:sdtContent>
              <w:p w14:paraId="614C5972" w14:textId="77777777" w:rsidR="00EA2F49" w:rsidRDefault="005D4F44" w:rsidP="00EB2CA0">
                <w:pPr>
                  <w:pStyle w:val="Footer"/>
                  <w:jc w:val="left"/>
                </w:pPr>
              </w:p>
            </w:sdtContent>
          </w:sdt>
          <w:p w14:paraId="49104D65" w14:textId="77777777" w:rsidR="00EA2F49" w:rsidRDefault="005D4F44" w:rsidP="00EB2CA0">
            <w:pPr>
              <w:pStyle w:val="Footer"/>
              <w:rPr>
                <w:noProof/>
              </w:rPr>
            </w:pPr>
          </w:p>
        </w:sdtContent>
      </w:sdt>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930053"/>
      <w:docPartObj>
        <w:docPartGallery w:val="Page Numbers (Bottom of Page)"/>
        <w:docPartUnique/>
      </w:docPartObj>
    </w:sdtPr>
    <w:sdtEndPr>
      <w:rPr>
        <w:noProof/>
      </w:rPr>
    </w:sdtEndPr>
    <w:sdtContent>
      <w:sdt>
        <w:sdtPr>
          <w:id w:val="-659390191"/>
          <w:docPartObj>
            <w:docPartGallery w:val="Page Numbers (Bottom of Page)"/>
            <w:docPartUnique/>
          </w:docPartObj>
        </w:sdtPr>
        <w:sdtEndPr>
          <w:rPr>
            <w:noProof/>
          </w:rPr>
        </w:sdtEndPr>
        <w:sdtContent>
          <w:p w14:paraId="3AE307CC" w14:textId="2C3BEB8D"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49536" behindDoc="0" locked="0" layoutInCell="1" allowOverlap="1" wp14:anchorId="55B2A44E" wp14:editId="46A0DF2B">
                  <wp:simplePos x="0" y="0"/>
                  <wp:positionH relativeFrom="column">
                    <wp:posOffset>4554220</wp:posOffset>
                  </wp:positionH>
                  <wp:positionV relativeFrom="paragraph">
                    <wp:posOffset>-150291</wp:posOffset>
                  </wp:positionV>
                  <wp:extent cx="1379855" cy="468630"/>
                  <wp:effectExtent l="0" t="0" r="0" b="7620"/>
                  <wp:wrapNone/>
                  <wp:docPr id="67" name="Picture 67"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sidRPr="00C768BA">
              <w:rPr>
                <w:rFonts w:ascii="Arial" w:hAnsi="Arial" w:cs="Arial"/>
                <w:sz w:val="20"/>
              </w:rPr>
              <w:tab/>
            </w:r>
            <w:r>
              <w:rPr>
                <w:rFonts w:ascii="Arial" w:hAnsi="Arial" w:cs="Arial"/>
                <w:sz w:val="20"/>
              </w:rPr>
              <w:t>C-3</w:t>
            </w:r>
          </w:p>
          <w:sdt>
            <w:sdtPr>
              <w:id w:val="-953862973"/>
              <w:docPartObj>
                <w:docPartGallery w:val="Page Numbers (Bottom of Page)"/>
                <w:docPartUnique/>
              </w:docPartObj>
            </w:sdtPr>
            <w:sdtEndPr>
              <w:rPr>
                <w:noProof/>
              </w:rPr>
            </w:sdtEndPr>
            <w:sdtContent>
              <w:p w14:paraId="32AEF5D3" w14:textId="319633EC" w:rsidR="00EA2F49" w:rsidRDefault="005D4F44" w:rsidP="00EB2CA0">
                <w:pPr>
                  <w:pStyle w:val="Footer"/>
                  <w:jc w:val="left"/>
                </w:pPr>
              </w:p>
            </w:sdtContent>
          </w:sdt>
          <w:p w14:paraId="7D197BE3" w14:textId="77777777" w:rsidR="00EA2F49" w:rsidRDefault="005D4F44" w:rsidP="00EB2CA0">
            <w:pPr>
              <w:pStyle w:val="Footer"/>
              <w:rPr>
                <w:noProof/>
              </w:rPr>
            </w:pPr>
          </w:p>
        </w:sdtContent>
      </w:sdt>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333644"/>
      <w:docPartObj>
        <w:docPartGallery w:val="Page Numbers (Bottom of Page)"/>
        <w:docPartUnique/>
      </w:docPartObj>
    </w:sdtPr>
    <w:sdtEndPr>
      <w:rPr>
        <w:noProof/>
      </w:rPr>
    </w:sdtEndPr>
    <w:sdtContent>
      <w:sdt>
        <w:sdtPr>
          <w:id w:val="-2013058537"/>
          <w:docPartObj>
            <w:docPartGallery w:val="Page Numbers (Bottom of Page)"/>
            <w:docPartUnique/>
          </w:docPartObj>
        </w:sdtPr>
        <w:sdtEndPr>
          <w:rPr>
            <w:noProof/>
          </w:rPr>
        </w:sdtEndPr>
        <w:sdtContent>
          <w:p w14:paraId="3D18B327" w14:textId="39B59B93"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59776" behindDoc="0" locked="0" layoutInCell="1" allowOverlap="1" wp14:anchorId="6DE721DA" wp14:editId="249E5E92">
                  <wp:simplePos x="0" y="0"/>
                  <wp:positionH relativeFrom="column">
                    <wp:posOffset>4554220</wp:posOffset>
                  </wp:positionH>
                  <wp:positionV relativeFrom="paragraph">
                    <wp:posOffset>-150291</wp:posOffset>
                  </wp:positionV>
                  <wp:extent cx="1379855" cy="468630"/>
                  <wp:effectExtent l="0" t="0" r="0" b="7620"/>
                  <wp:wrapNone/>
                  <wp:docPr id="38" name="Picture 38"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sidRPr="00C768BA">
              <w:rPr>
                <w:rFonts w:ascii="Arial" w:hAnsi="Arial" w:cs="Arial"/>
                <w:sz w:val="20"/>
              </w:rPr>
              <w:tab/>
            </w:r>
            <w:r>
              <w:rPr>
                <w:rFonts w:ascii="Arial" w:hAnsi="Arial" w:cs="Arial"/>
                <w:sz w:val="20"/>
              </w:rPr>
              <w:t>C-4</w:t>
            </w:r>
          </w:p>
          <w:p w14:paraId="779DC0F2" w14:textId="10536081" w:rsidR="00EA2F49" w:rsidRDefault="00EA2F49" w:rsidP="00EB2CA0">
            <w:pPr>
              <w:pStyle w:val="Footer"/>
              <w:jc w:val="left"/>
            </w:pPr>
          </w:p>
          <w:p w14:paraId="7A0005B0" w14:textId="77777777" w:rsidR="00EA2F49" w:rsidRDefault="005D4F44" w:rsidP="00EB2CA0">
            <w:pPr>
              <w:pStyle w:val="Footer"/>
              <w:rPr>
                <w:noProof/>
              </w:rPr>
            </w:pPr>
          </w:p>
        </w:sdtContent>
      </w:sdt>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212427"/>
      <w:docPartObj>
        <w:docPartGallery w:val="Page Numbers (Bottom of Page)"/>
        <w:docPartUnique/>
      </w:docPartObj>
    </w:sdtPr>
    <w:sdtEndPr>
      <w:rPr>
        <w:noProof/>
      </w:rPr>
    </w:sdtEndPr>
    <w:sdtContent>
      <w:sdt>
        <w:sdtPr>
          <w:id w:val="-558325126"/>
          <w:docPartObj>
            <w:docPartGallery w:val="Page Numbers (Bottom of Page)"/>
            <w:docPartUnique/>
          </w:docPartObj>
        </w:sdtPr>
        <w:sdtEndPr>
          <w:rPr>
            <w:noProof/>
          </w:rPr>
        </w:sdtEndPr>
        <w:sdtContent>
          <w:p w14:paraId="4B722B09" w14:textId="4D88A4AE"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71040" behindDoc="0" locked="0" layoutInCell="1" allowOverlap="1" wp14:anchorId="36575C09" wp14:editId="7B92C2B8">
                  <wp:simplePos x="0" y="0"/>
                  <wp:positionH relativeFrom="column">
                    <wp:posOffset>4597772</wp:posOffset>
                  </wp:positionH>
                  <wp:positionV relativeFrom="paragraph">
                    <wp:posOffset>-133661</wp:posOffset>
                  </wp:positionV>
                  <wp:extent cx="1379855" cy="468630"/>
                  <wp:effectExtent l="0" t="0" r="0" b="7620"/>
                  <wp:wrapNone/>
                  <wp:docPr id="7" name="Picture 7"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Pr>
                <w:rFonts w:ascii="Arial" w:hAnsi="Arial" w:cs="Arial"/>
                <w:sz w:val="20"/>
              </w:rPr>
              <w:tab/>
              <w:t>C-5</w:t>
            </w:r>
          </w:p>
          <w:p w14:paraId="75E9C3A5" w14:textId="77777777" w:rsidR="00EA2F49" w:rsidRDefault="00EA2F49" w:rsidP="00EB2CA0">
            <w:pPr>
              <w:pStyle w:val="Footer"/>
              <w:jc w:val="left"/>
            </w:pPr>
          </w:p>
          <w:p w14:paraId="240386CE" w14:textId="77777777" w:rsidR="00EA2F49" w:rsidRDefault="005D4F44" w:rsidP="00EB2CA0">
            <w:pPr>
              <w:pStyle w:val="Footer"/>
              <w:rPr>
                <w:noProof/>
              </w:rPr>
            </w:pPr>
          </w:p>
        </w:sdtContent>
      </w:sdt>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737336"/>
      <w:docPartObj>
        <w:docPartGallery w:val="Page Numbers (Bottom of Page)"/>
        <w:docPartUnique/>
      </w:docPartObj>
    </w:sdtPr>
    <w:sdtEndPr>
      <w:rPr>
        <w:noProof/>
      </w:rPr>
    </w:sdtEndPr>
    <w:sdtContent>
      <w:sdt>
        <w:sdtPr>
          <w:id w:val="1528452483"/>
          <w:docPartObj>
            <w:docPartGallery w:val="Page Numbers (Bottom of Page)"/>
            <w:docPartUnique/>
          </w:docPartObj>
        </w:sdtPr>
        <w:sdtEndPr>
          <w:rPr>
            <w:noProof/>
          </w:rPr>
        </w:sdtEndPr>
        <w:sdtContent>
          <w:p w14:paraId="6D589C9F" w14:textId="6BEB99B3" w:rsidR="00EA2F49" w:rsidRPr="00C768BA" w:rsidRDefault="00EA2F49" w:rsidP="00467B4A">
            <w:pPr>
              <w:pStyle w:val="Footer"/>
              <w:jc w:val="left"/>
              <w:rPr>
                <w:rFonts w:ascii="Arial" w:hAnsi="Arial" w:cs="Arial"/>
                <w:sz w:val="20"/>
              </w:rPr>
            </w:pPr>
            <w:r w:rsidRPr="00C768BA">
              <w:rPr>
                <w:rFonts w:ascii="Arial" w:hAnsi="Arial" w:cs="Arial"/>
                <w:noProof/>
                <w:sz w:val="20"/>
                <w:lang w:val="en-CA" w:eastAsia="en-CA"/>
              </w:rPr>
              <w:drawing>
                <wp:anchor distT="0" distB="0" distL="114300" distR="114300" simplePos="0" relativeHeight="251673088" behindDoc="0" locked="0" layoutInCell="1" allowOverlap="1" wp14:anchorId="205A8849" wp14:editId="4C2B09D2">
                  <wp:simplePos x="0" y="0"/>
                  <wp:positionH relativeFrom="column">
                    <wp:posOffset>4597772</wp:posOffset>
                  </wp:positionH>
                  <wp:positionV relativeFrom="paragraph">
                    <wp:posOffset>-133661</wp:posOffset>
                  </wp:positionV>
                  <wp:extent cx="1379855" cy="468630"/>
                  <wp:effectExtent l="0" t="0" r="0" b="7620"/>
                  <wp:wrapNone/>
                  <wp:docPr id="44" name="Picture 44"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Pr>
                <w:rFonts w:ascii="Arial" w:hAnsi="Arial" w:cs="Arial"/>
                <w:sz w:val="20"/>
              </w:rPr>
              <w:tab/>
              <w:t>C-6</w:t>
            </w:r>
          </w:p>
          <w:p w14:paraId="7B7D636A" w14:textId="77777777" w:rsidR="00EA2F49" w:rsidRDefault="00EA2F49" w:rsidP="00EB2CA0">
            <w:pPr>
              <w:pStyle w:val="Footer"/>
              <w:jc w:val="left"/>
            </w:pPr>
          </w:p>
          <w:p w14:paraId="145BC9D4" w14:textId="77777777" w:rsidR="00EA2F49" w:rsidRDefault="005D4F44" w:rsidP="00EB2CA0">
            <w:pPr>
              <w:pStyle w:val="Footer"/>
              <w:rPr>
                <w:noProof/>
              </w:rPr>
            </w:pPr>
          </w:p>
        </w:sdtContent>
      </w:sdt>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74537"/>
      <w:docPartObj>
        <w:docPartGallery w:val="Page Numbers (Bottom of Page)"/>
        <w:docPartUnique/>
      </w:docPartObj>
    </w:sdtPr>
    <w:sdtEndPr>
      <w:rPr>
        <w:noProof/>
      </w:rPr>
    </w:sdtEndPr>
    <w:sdtContent>
      <w:sdt>
        <w:sdtPr>
          <w:id w:val="-427273658"/>
          <w:docPartObj>
            <w:docPartGallery w:val="Page Numbers (Bottom of Page)"/>
            <w:docPartUnique/>
          </w:docPartObj>
        </w:sdtPr>
        <w:sdtEndPr>
          <w:rPr>
            <w:noProof/>
          </w:rPr>
        </w:sdtEndPr>
        <w:sdtContent>
          <w:p w14:paraId="14DD0504" w14:textId="5D412259" w:rsidR="00EA2F49" w:rsidRPr="0036226C" w:rsidRDefault="00EA2F49" w:rsidP="00467B4A">
            <w:pPr>
              <w:pStyle w:val="Footer"/>
              <w:jc w:val="left"/>
              <w:rPr>
                <w:rFonts w:ascii="Arial" w:hAnsi="Arial" w:cs="Arial"/>
                <w:sz w:val="20"/>
              </w:rPr>
            </w:pPr>
            <w:r w:rsidRPr="0036226C">
              <w:rPr>
                <w:rFonts w:ascii="Arial" w:hAnsi="Arial" w:cs="Arial"/>
                <w:noProof/>
                <w:sz w:val="20"/>
                <w:lang w:val="en-CA" w:eastAsia="en-CA"/>
              </w:rPr>
              <w:drawing>
                <wp:anchor distT="0" distB="0" distL="114300" distR="114300" simplePos="0" relativeHeight="251663872" behindDoc="0" locked="0" layoutInCell="1" allowOverlap="1" wp14:anchorId="239E8887" wp14:editId="48451058">
                  <wp:simplePos x="0" y="0"/>
                  <wp:positionH relativeFrom="column">
                    <wp:posOffset>4658094</wp:posOffset>
                  </wp:positionH>
                  <wp:positionV relativeFrom="paragraph">
                    <wp:posOffset>-165424</wp:posOffset>
                  </wp:positionV>
                  <wp:extent cx="1379855" cy="468630"/>
                  <wp:effectExtent l="0" t="0" r="0" b="7620"/>
                  <wp:wrapNone/>
                  <wp:docPr id="75" name="Picture 75"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p>
          <w:p w14:paraId="7E1627AB" w14:textId="77777777" w:rsidR="00EA2F49" w:rsidRDefault="00EA2F49" w:rsidP="000C6A9D">
            <w:pPr>
              <w:pStyle w:val="Footer"/>
              <w:tabs>
                <w:tab w:val="left" w:pos="5159"/>
              </w:tabs>
              <w:jc w:val="left"/>
              <w:rPr>
                <w:noProof/>
              </w:rPr>
            </w:pPr>
            <w:r>
              <w:rPr>
                <w:noProof/>
              </w:rPr>
              <w:tab/>
            </w:r>
            <w:r>
              <w:rPr>
                <w:noProof/>
              </w:rPr>
              <w:tab/>
            </w:r>
            <w:r>
              <w:rPr>
                <w:noProof/>
              </w:rPr>
              <w:tab/>
            </w:r>
          </w:p>
        </w:sdtContent>
      </w:sdt>
      <w:p w14:paraId="32FCB452" w14:textId="0F20DDDD" w:rsidR="00EA2F49" w:rsidRDefault="005D4F44" w:rsidP="00374A5B">
        <w:pPr>
          <w:pStyle w:val="Footer"/>
          <w:rPr>
            <w:noProof/>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833680"/>
      <w:docPartObj>
        <w:docPartGallery w:val="Page Numbers (Bottom of Page)"/>
        <w:docPartUnique/>
      </w:docPartObj>
    </w:sdtPr>
    <w:sdtEndPr>
      <w:rPr>
        <w:noProof/>
      </w:rPr>
    </w:sdtEndPr>
    <w:sdtContent>
      <w:p w14:paraId="31867CD9" w14:textId="21E57F8D" w:rsidR="00EA2F49" w:rsidRDefault="00EA2F49" w:rsidP="007F7404">
        <w:pPr>
          <w:pStyle w:val="Footer"/>
          <w:jc w:val="left"/>
        </w:pPr>
        <w:r w:rsidRPr="0036226C">
          <w:rPr>
            <w:rFonts w:ascii="Arial" w:hAnsi="Arial" w:cs="Arial"/>
            <w:noProof/>
            <w:sz w:val="20"/>
            <w:lang w:val="en-CA" w:eastAsia="en-CA"/>
          </w:rPr>
          <w:drawing>
            <wp:anchor distT="0" distB="0" distL="114300" distR="114300" simplePos="0" relativeHeight="251651072" behindDoc="0" locked="0" layoutInCell="1" allowOverlap="1" wp14:anchorId="0F706461" wp14:editId="71135593">
              <wp:simplePos x="0" y="0"/>
              <wp:positionH relativeFrom="column">
                <wp:posOffset>4600778</wp:posOffset>
              </wp:positionH>
              <wp:positionV relativeFrom="paragraph">
                <wp:posOffset>-86918</wp:posOffset>
              </wp:positionV>
              <wp:extent cx="1379855" cy="468630"/>
              <wp:effectExtent l="0" t="0" r="0" b="7620"/>
              <wp:wrapNone/>
              <wp:docPr id="10" name="Picture 10"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r>
          <w:tab/>
        </w:r>
        <w:proofErr w:type="spellStart"/>
        <w:r>
          <w:t>i</w:t>
        </w:r>
        <w:proofErr w:type="spellEnd"/>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920521"/>
      <w:docPartObj>
        <w:docPartGallery w:val="Page Numbers (Bottom of Page)"/>
        <w:docPartUnique/>
      </w:docPartObj>
    </w:sdtPr>
    <w:sdtEndPr>
      <w:rPr>
        <w:noProof/>
      </w:rPr>
    </w:sdtEndPr>
    <w:sdtContent>
      <w:p w14:paraId="2589C53A" w14:textId="76E73989" w:rsidR="00EA2F49" w:rsidRDefault="00EA2F49" w:rsidP="007F7404">
        <w:pPr>
          <w:pStyle w:val="Footer"/>
          <w:jc w:val="left"/>
        </w:pPr>
        <w:r w:rsidRPr="0036226C">
          <w:rPr>
            <w:rFonts w:ascii="Arial" w:hAnsi="Arial" w:cs="Arial"/>
            <w:noProof/>
            <w:sz w:val="20"/>
            <w:lang w:val="en-CA" w:eastAsia="en-CA"/>
          </w:rPr>
          <w:drawing>
            <wp:anchor distT="0" distB="0" distL="114300" distR="114300" simplePos="0" relativeHeight="251657216" behindDoc="0" locked="0" layoutInCell="1" allowOverlap="1" wp14:anchorId="31600595" wp14:editId="0DC6EE01">
              <wp:simplePos x="0" y="0"/>
              <wp:positionH relativeFrom="column">
                <wp:posOffset>4600778</wp:posOffset>
              </wp:positionH>
              <wp:positionV relativeFrom="paragraph">
                <wp:posOffset>-86918</wp:posOffset>
              </wp:positionV>
              <wp:extent cx="1379855" cy="468630"/>
              <wp:effectExtent l="0" t="0" r="0" b="7620"/>
              <wp:wrapNone/>
              <wp:docPr id="23" name="Picture 23"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r>
          <w:tab/>
          <w:t>iii</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273137"/>
      <w:docPartObj>
        <w:docPartGallery w:val="Page Numbers (Bottom of Page)"/>
        <w:docPartUnique/>
      </w:docPartObj>
    </w:sdtPr>
    <w:sdtEndPr>
      <w:rPr>
        <w:noProof/>
      </w:rPr>
    </w:sdtEndPr>
    <w:sdtContent>
      <w:p w14:paraId="4C32EA63" w14:textId="657F657E" w:rsidR="00EA2F49" w:rsidRDefault="00EA2F49" w:rsidP="00B145F0">
        <w:pPr>
          <w:pStyle w:val="Footer"/>
          <w:jc w:val="left"/>
        </w:pPr>
        <w:r w:rsidRPr="0036226C">
          <w:rPr>
            <w:rFonts w:ascii="Arial" w:hAnsi="Arial" w:cs="Arial"/>
            <w:noProof/>
            <w:sz w:val="20"/>
            <w:lang w:val="en-CA" w:eastAsia="en-CA"/>
          </w:rPr>
          <w:drawing>
            <wp:anchor distT="0" distB="0" distL="114300" distR="114300" simplePos="0" relativeHeight="251665408" behindDoc="0" locked="0" layoutInCell="1" allowOverlap="1" wp14:anchorId="38001A6D" wp14:editId="23A54ABF">
              <wp:simplePos x="0" y="0"/>
              <wp:positionH relativeFrom="column">
                <wp:posOffset>4758690</wp:posOffset>
              </wp:positionH>
              <wp:positionV relativeFrom="paragraph">
                <wp:posOffset>-139065</wp:posOffset>
              </wp:positionV>
              <wp:extent cx="1379855" cy="468630"/>
              <wp:effectExtent l="0" t="0" r="0" b="7620"/>
              <wp:wrapNone/>
              <wp:docPr id="24" name="Picture 24"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Pr>
            <w:rFonts w:ascii="Arial" w:hAnsi="Arial" w:cs="Arial"/>
            <w:sz w:val="20"/>
          </w:rPr>
          <w:tab/>
        </w:r>
        <w:r>
          <w:fldChar w:fldCharType="begin"/>
        </w:r>
        <w:r>
          <w:instrText xml:space="preserve"> PAGE   \* MERGEFORMAT </w:instrText>
        </w:r>
        <w:r>
          <w:fldChar w:fldCharType="separate"/>
        </w:r>
        <w:r w:rsidR="005773B6">
          <w:rPr>
            <w:noProof/>
          </w:rPr>
          <w:t>31</w:t>
        </w:r>
        <w:r>
          <w:rPr>
            <w:noProof/>
          </w:rPr>
          <w:fldChar w:fldCharType="end"/>
        </w:r>
      </w:p>
    </w:sdtContent>
  </w:sdt>
  <w:p w14:paraId="5479C8B1" w14:textId="4D5B11CD" w:rsidR="00EA2F49" w:rsidRPr="00C768BA" w:rsidRDefault="00EA2F49" w:rsidP="00AF553F">
    <w:pPr>
      <w:pStyle w:val="Footer"/>
      <w:tabs>
        <w:tab w:val="clear" w:pos="4680"/>
        <w:tab w:val="left" w:pos="584"/>
        <w:tab w:val="center" w:pos="4666"/>
      </w:tabs>
      <w:jc w:val="left"/>
      <w:rPr>
        <w:rFonts w:ascii="Arial" w:hAnsi="Arial" w:cs="Arial"/>
        <w:noProo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660963"/>
      <w:docPartObj>
        <w:docPartGallery w:val="Page Numbers (Bottom of Page)"/>
        <w:docPartUnique/>
      </w:docPartObj>
    </w:sdtPr>
    <w:sdtEndPr>
      <w:rPr>
        <w:noProof/>
      </w:rPr>
    </w:sdtEndPr>
    <w:sdtContent>
      <w:p w14:paraId="316EC0E0" w14:textId="56E509CE" w:rsidR="00EA2F49" w:rsidRDefault="00EA2F49" w:rsidP="00E904A0">
        <w:pPr>
          <w:pStyle w:val="Footer"/>
          <w:jc w:val="left"/>
          <w:rPr>
            <w:noProof/>
          </w:rPr>
        </w:pPr>
        <w:r>
          <w:rPr>
            <w:noProof/>
            <w:lang w:val="en-CA" w:eastAsia="en-CA"/>
          </w:rPr>
          <w:drawing>
            <wp:anchor distT="0" distB="0" distL="114300" distR="114300" simplePos="0" relativeHeight="251661312" behindDoc="0" locked="0" layoutInCell="1" allowOverlap="1" wp14:anchorId="173D0AED" wp14:editId="17314593">
              <wp:simplePos x="0" y="0"/>
              <wp:positionH relativeFrom="column">
                <wp:posOffset>4537243</wp:posOffset>
              </wp:positionH>
              <wp:positionV relativeFrom="paragraph">
                <wp:posOffset>-168275</wp:posOffset>
              </wp:positionV>
              <wp:extent cx="1379855" cy="468630"/>
              <wp:effectExtent l="0" t="0" r="0" b="7620"/>
              <wp:wrapNone/>
              <wp:docPr id="26" name="Picture 26"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t>Job #20138</w:t>
        </w:r>
        <w:r>
          <w:tab/>
          <w:t>iv</w:t>
        </w:r>
      </w:p>
      <w:p w14:paraId="2FCE4515" w14:textId="713D5F3C" w:rsidR="00EA2F49" w:rsidRDefault="005D4F44" w:rsidP="00B145F0">
        <w:pPr>
          <w:pStyle w:val="Footer"/>
          <w:jc w:val="left"/>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73373"/>
      <w:docPartObj>
        <w:docPartGallery w:val="Page Numbers (Bottom of Page)"/>
        <w:docPartUnique/>
      </w:docPartObj>
    </w:sdtPr>
    <w:sdtEndPr>
      <w:rPr>
        <w:noProof/>
      </w:rPr>
    </w:sdtEndPr>
    <w:sdtContent>
      <w:p w14:paraId="231B12B3" w14:textId="2176502E" w:rsidR="00EA2F49" w:rsidRDefault="00EA2F49" w:rsidP="00B145F0">
        <w:pPr>
          <w:pStyle w:val="Footer"/>
          <w:jc w:val="left"/>
        </w:pPr>
        <w:r w:rsidRPr="0036226C">
          <w:rPr>
            <w:rFonts w:ascii="Arial" w:hAnsi="Arial" w:cs="Arial"/>
            <w:noProof/>
            <w:sz w:val="20"/>
            <w:lang w:val="en-CA" w:eastAsia="en-CA"/>
          </w:rPr>
          <w:drawing>
            <wp:anchor distT="0" distB="0" distL="114300" distR="114300" simplePos="0" relativeHeight="251668992" behindDoc="0" locked="0" layoutInCell="1" allowOverlap="1" wp14:anchorId="564BD896" wp14:editId="55E4CC85">
              <wp:simplePos x="0" y="0"/>
              <wp:positionH relativeFrom="column">
                <wp:posOffset>4758690</wp:posOffset>
              </wp:positionH>
              <wp:positionV relativeFrom="paragraph">
                <wp:posOffset>-139065</wp:posOffset>
              </wp:positionV>
              <wp:extent cx="1379855" cy="468630"/>
              <wp:effectExtent l="0" t="0" r="0" b="7620"/>
              <wp:wrapNone/>
              <wp:docPr id="34" name="Picture 34"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Pr>
            <w:rFonts w:ascii="Arial" w:hAnsi="Arial" w:cs="Arial"/>
            <w:sz w:val="20"/>
          </w:rPr>
          <w:tab/>
        </w:r>
      </w:p>
    </w:sdtContent>
  </w:sdt>
  <w:p w14:paraId="60A93464" w14:textId="77777777" w:rsidR="00EA2F49" w:rsidRPr="00C768BA" w:rsidRDefault="00EA2F49" w:rsidP="00AF553F">
    <w:pPr>
      <w:pStyle w:val="Footer"/>
      <w:tabs>
        <w:tab w:val="clear" w:pos="4680"/>
        <w:tab w:val="left" w:pos="584"/>
        <w:tab w:val="center" w:pos="4666"/>
      </w:tabs>
      <w:jc w:val="left"/>
      <w:rPr>
        <w:rFonts w:ascii="Arial" w:hAnsi="Arial" w:cs="Arial"/>
        <w:noProof/>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134625"/>
      <w:docPartObj>
        <w:docPartGallery w:val="Page Numbers (Bottom of Page)"/>
        <w:docPartUnique/>
      </w:docPartObj>
    </w:sdtPr>
    <w:sdtEndPr>
      <w:rPr>
        <w:noProof/>
      </w:rPr>
    </w:sdtEndPr>
    <w:sdtContent>
      <w:p w14:paraId="5403EE35" w14:textId="5A9A4F74" w:rsidR="00EA2F49" w:rsidRDefault="00EA2F49" w:rsidP="00B145F0">
        <w:pPr>
          <w:pStyle w:val="Footer"/>
          <w:jc w:val="left"/>
        </w:pPr>
        <w:r w:rsidRPr="0036226C">
          <w:rPr>
            <w:rFonts w:ascii="Arial" w:hAnsi="Arial" w:cs="Arial"/>
            <w:noProof/>
            <w:sz w:val="20"/>
            <w:lang w:val="en-CA" w:eastAsia="en-CA"/>
          </w:rPr>
          <w:drawing>
            <wp:anchor distT="0" distB="0" distL="114300" distR="114300" simplePos="0" relativeHeight="251657728" behindDoc="0" locked="0" layoutInCell="1" allowOverlap="1" wp14:anchorId="7AAB236F" wp14:editId="4586F3D1">
              <wp:simplePos x="0" y="0"/>
              <wp:positionH relativeFrom="column">
                <wp:posOffset>4758690</wp:posOffset>
              </wp:positionH>
              <wp:positionV relativeFrom="paragraph">
                <wp:posOffset>-139065</wp:posOffset>
              </wp:positionV>
              <wp:extent cx="1379855" cy="468630"/>
              <wp:effectExtent l="0" t="0" r="0" b="7620"/>
              <wp:wrapNone/>
              <wp:docPr id="36" name="Picture 36"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sidRPr="00C768BA">
          <w:rPr>
            <w:rFonts w:ascii="Arial" w:hAnsi="Arial" w:cs="Arial"/>
            <w:sz w:val="20"/>
          </w:rPr>
          <w:t>Job #</w:t>
        </w:r>
        <w:r>
          <w:rPr>
            <w:rFonts w:ascii="Arial" w:hAnsi="Arial" w:cs="Arial"/>
            <w:sz w:val="20"/>
          </w:rPr>
          <w:t>20138</w:t>
        </w:r>
        <w:r>
          <w:rPr>
            <w:rFonts w:ascii="Arial" w:hAnsi="Arial" w:cs="Arial"/>
            <w:sz w:val="20"/>
          </w:rPr>
          <w:tab/>
          <w:t>A-1</w:t>
        </w:r>
      </w:p>
    </w:sdtContent>
  </w:sdt>
  <w:p w14:paraId="35D655ED" w14:textId="77777777" w:rsidR="00EA2F49" w:rsidRPr="00C768BA" w:rsidRDefault="00EA2F49" w:rsidP="00AF553F">
    <w:pPr>
      <w:pStyle w:val="Footer"/>
      <w:tabs>
        <w:tab w:val="clear" w:pos="4680"/>
        <w:tab w:val="left" w:pos="584"/>
        <w:tab w:val="center" w:pos="4666"/>
      </w:tabs>
      <w:jc w:val="left"/>
      <w:rPr>
        <w:rFonts w:ascii="Arial" w:hAnsi="Arial" w:cs="Arial"/>
        <w:noProof/>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75811"/>
      <w:docPartObj>
        <w:docPartGallery w:val="Page Numbers (Bottom of Page)"/>
        <w:docPartUnique/>
      </w:docPartObj>
    </w:sdtPr>
    <w:sdtEndPr>
      <w:rPr>
        <w:noProof/>
      </w:rPr>
    </w:sdtEndPr>
    <w:sdtContent>
      <w:p w14:paraId="3FDE305F" w14:textId="27EC5A3A" w:rsidR="00EA2F49" w:rsidRDefault="00EA2F49" w:rsidP="00D3720F">
        <w:pPr>
          <w:pStyle w:val="Footer"/>
          <w:jc w:val="left"/>
          <w:rPr>
            <w:noProof/>
          </w:rPr>
        </w:pPr>
        <w:r w:rsidRPr="00C768BA">
          <w:rPr>
            <w:rFonts w:ascii="Arial" w:hAnsi="Arial" w:cs="Arial"/>
            <w:noProof/>
            <w:sz w:val="20"/>
            <w:lang w:val="en-CA" w:eastAsia="en-CA"/>
          </w:rPr>
          <w:drawing>
            <wp:anchor distT="0" distB="0" distL="114300" distR="114300" simplePos="0" relativeHeight="251646464" behindDoc="0" locked="0" layoutInCell="1" allowOverlap="1" wp14:anchorId="1528C4DE" wp14:editId="6544692C">
              <wp:simplePos x="0" y="0"/>
              <wp:positionH relativeFrom="column">
                <wp:posOffset>4588510</wp:posOffset>
              </wp:positionH>
              <wp:positionV relativeFrom="paragraph">
                <wp:posOffset>-185324</wp:posOffset>
              </wp:positionV>
              <wp:extent cx="1379855" cy="468630"/>
              <wp:effectExtent l="0" t="0" r="0" b="7620"/>
              <wp:wrapNone/>
              <wp:docPr id="45" name="Picture 45" descr="Precision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ion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468630"/>
                      </a:xfrm>
                      <a:prstGeom prst="rect">
                        <a:avLst/>
                      </a:prstGeom>
                      <a:noFill/>
                      <a:ln>
                        <a:noFill/>
                      </a:ln>
                    </pic:spPr>
                  </pic:pic>
                </a:graphicData>
              </a:graphic>
            </wp:anchor>
          </w:drawing>
        </w:r>
        <w:r>
          <w:rPr>
            <w:rFonts w:ascii="Arial" w:hAnsi="Arial" w:cs="Arial"/>
            <w:sz w:val="20"/>
          </w:rPr>
          <w:t>Job #20138</w:t>
        </w:r>
      </w:p>
      <w:p w14:paraId="49F28155" w14:textId="47E98B92" w:rsidR="00EA2F49" w:rsidRDefault="00EA2F49" w:rsidP="003F61F6">
        <w:pPr>
          <w:pStyle w:val="Footer"/>
          <w:jc w:val="left"/>
        </w:pPr>
      </w:p>
      <w:p w14:paraId="77586507" w14:textId="77777777" w:rsidR="00EA2F49" w:rsidRDefault="005D4F44">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C6285" w14:textId="77777777" w:rsidR="005D4F44" w:rsidRDefault="005D4F44">
      <w:pPr>
        <w:spacing w:after="0" w:line="240" w:lineRule="auto"/>
      </w:pPr>
      <w:r>
        <w:separator/>
      </w:r>
    </w:p>
  </w:footnote>
  <w:footnote w:type="continuationSeparator" w:id="0">
    <w:p w14:paraId="2E41C234" w14:textId="77777777" w:rsidR="005D4F44" w:rsidRDefault="005D4F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3F39" w14:textId="186C6B91" w:rsidR="00EA2F49" w:rsidRDefault="00EA2F49">
    <w:pPr>
      <w:pStyle w:val="Header"/>
    </w:pPr>
    <w:r>
      <w:rPr>
        <w:rFonts w:ascii="Arial" w:hAnsi="Arial" w:cs="Arial"/>
        <w:i/>
        <w:sz w:val="20"/>
        <w:u w:val="single"/>
        <w:lang w:val="en-CA"/>
      </w:rPr>
      <w:t>Airborne Geophysical Survey Report</w:t>
    </w:r>
    <w:r>
      <w:rPr>
        <w:rFonts w:ascii="Arial" w:hAnsi="Arial" w:cs="Arial"/>
        <w:i/>
        <w:sz w:val="20"/>
        <w:u w:val="single"/>
        <w:lang w:val="en-CA"/>
      </w:rPr>
      <w:tab/>
    </w:r>
    <w:r>
      <w:rPr>
        <w:rFonts w:ascii="Arial" w:hAnsi="Arial" w:cs="Arial"/>
        <w:i/>
        <w:sz w:val="20"/>
        <w:u w:val="single"/>
        <w:lang w:val="en-CA"/>
      </w:rPr>
      <w:tab/>
      <w:t>Hill 79 Resources Corp.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2957D" w14:textId="18FDEC08" w:rsidR="00EA2F49" w:rsidRDefault="00EA2F49" w:rsidP="007F7404">
    <w:pPr>
      <w:pStyle w:val="Header"/>
    </w:pPr>
    <w:r>
      <w:rPr>
        <w:rFonts w:ascii="Arial" w:hAnsi="Arial" w:cs="Arial"/>
        <w:i/>
        <w:sz w:val="20"/>
        <w:u w:val="single"/>
        <w:lang w:val="en-CA"/>
      </w:rPr>
      <w:t>Airborne Geophysical Survey Report</w:t>
    </w:r>
    <w:r>
      <w:rPr>
        <w:rFonts w:ascii="Arial" w:hAnsi="Arial" w:cs="Arial"/>
        <w:i/>
        <w:sz w:val="20"/>
        <w:u w:val="single"/>
        <w:lang w:val="en-CA"/>
      </w:rPr>
      <w:tab/>
    </w:r>
    <w:r>
      <w:rPr>
        <w:rFonts w:ascii="Arial" w:hAnsi="Arial" w:cs="Arial"/>
        <w:i/>
        <w:sz w:val="20"/>
        <w:u w:val="single"/>
        <w:lang w:val="en-CA"/>
      </w:rPr>
      <w:tab/>
      <w:t>Hill 79 Resources Corp.</w:t>
    </w:r>
  </w:p>
  <w:p w14:paraId="1BD3D30F" w14:textId="77777777" w:rsidR="00EA2F49" w:rsidRDefault="00EA2F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00E02" w14:textId="77777777" w:rsidR="00EA2F49" w:rsidRDefault="00EA2F4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E1660" w14:textId="235A7C90" w:rsidR="00EA2F49" w:rsidRDefault="00EA2F49" w:rsidP="00205805">
    <w:pPr>
      <w:pStyle w:val="Header"/>
    </w:pPr>
    <w:r>
      <w:rPr>
        <w:rFonts w:ascii="Arial" w:hAnsi="Arial" w:cs="Arial"/>
        <w:i/>
        <w:sz w:val="20"/>
        <w:u w:val="single"/>
        <w:lang w:val="en-CA"/>
      </w:rPr>
      <w:t xml:space="preserve">Airborne Geophysical Survey Report      </w:t>
    </w:r>
    <w:r>
      <w:rPr>
        <w:rFonts w:ascii="Arial" w:hAnsi="Arial" w:cs="Arial"/>
        <w:i/>
        <w:sz w:val="20"/>
        <w:u w:val="single"/>
        <w:lang w:val="en-CA"/>
      </w:rPr>
      <w:tab/>
    </w:r>
    <w:r>
      <w:rPr>
        <w:rFonts w:ascii="Arial" w:hAnsi="Arial" w:cs="Arial"/>
        <w:i/>
        <w:sz w:val="20"/>
        <w:u w:val="single"/>
        <w:lang w:val="en-CA"/>
      </w:rPr>
      <w:tab/>
      <w:t>Hill 79 Resources Corp.</w:t>
    </w:r>
  </w:p>
  <w:p w14:paraId="4042F4EF" w14:textId="7A75AE56" w:rsidR="00EA2F49" w:rsidRDefault="00EA2F49" w:rsidP="00C532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1D041" w14:textId="77777777" w:rsidR="00EA2F49" w:rsidRDefault="00EA2F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0"/>
      <w:lvlJc w:val="left"/>
      <w:pPr>
        <w:tabs>
          <w:tab w:val="num" w:pos="0"/>
        </w:tabs>
        <w:ind w:left="480" w:hanging="480"/>
      </w:pPr>
    </w:lvl>
    <w:lvl w:ilvl="1">
      <w:start w:val="1"/>
      <w:numFmt w:val="decimal"/>
      <w:lvlText w:val="%1.%2"/>
      <w:lvlJc w:val="left"/>
      <w:pPr>
        <w:tabs>
          <w:tab w:val="num" w:pos="0"/>
        </w:tabs>
        <w:ind w:left="1200" w:hanging="480"/>
      </w:pPr>
      <w:rPr>
        <w:rFonts w:ascii="Arial Black" w:hAnsi="Arial Black"/>
        <w:sz w:val="28"/>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200" w:hanging="1440"/>
      </w:pPr>
    </w:lvl>
  </w:abstractNum>
  <w:abstractNum w:abstractNumId="1">
    <w:nsid w:val="00000002"/>
    <w:multiLevelType w:val="multilevel"/>
    <w:tmpl w:val="DA6295A0"/>
    <w:lvl w:ilvl="0">
      <w:start w:val="2"/>
      <w:numFmt w:val="decimal"/>
      <w:lvlText w:val="%1.0"/>
      <w:lvlJc w:val="left"/>
      <w:pPr>
        <w:tabs>
          <w:tab w:val="num" w:pos="0"/>
        </w:tabs>
        <w:ind w:left="622" w:hanging="480"/>
      </w:pPr>
      <w:rPr>
        <w:rFonts w:ascii="Arial Black" w:hAnsi="Arial Black" w:cs="Arial" w:hint="default"/>
        <w:b w:val="0"/>
        <w:color w:val="auto"/>
        <w:sz w:val="28"/>
        <w:szCs w:val="24"/>
      </w:rPr>
    </w:lvl>
    <w:lvl w:ilvl="1">
      <w:start w:val="1"/>
      <w:numFmt w:val="decimal"/>
      <w:lvlText w:val="%1.%2"/>
      <w:lvlJc w:val="left"/>
      <w:pPr>
        <w:tabs>
          <w:tab w:val="num" w:pos="0"/>
        </w:tabs>
        <w:ind w:left="1200" w:hanging="480"/>
      </w:pPr>
      <w:rPr>
        <w:rFonts w:ascii="Arial" w:hAnsi="Arial" w:cs="Arial" w:hint="default"/>
        <w:b/>
        <w:color w:val="auto"/>
        <w:sz w:val="24"/>
      </w:rPr>
    </w:lvl>
    <w:lvl w:ilvl="2">
      <w:start w:val="1"/>
      <w:numFmt w:val="decimal"/>
      <w:lvlText w:val="3.2.%3"/>
      <w:lvlJc w:val="left"/>
      <w:pPr>
        <w:tabs>
          <w:tab w:val="num" w:pos="-305"/>
        </w:tabs>
        <w:ind w:left="1855" w:hanging="720"/>
      </w:pPr>
      <w:rPr>
        <w:rFonts w:ascii="Arial" w:hAnsi="Arial" w:cs="Arial" w:hint="default"/>
        <w:b/>
        <w:color w:val="auto"/>
        <w:kern w:val="26"/>
        <w:sz w:val="24"/>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cs="Symbol"/>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Num4"/>
    <w:lvl w:ilvl="0">
      <w:start w:val="1"/>
      <w:numFmt w:val="bullet"/>
      <w:lvlText w:val=""/>
      <w:lvlJc w:val="left"/>
      <w:pPr>
        <w:tabs>
          <w:tab w:val="num" w:pos="0"/>
        </w:tabs>
        <w:ind w:left="720" w:hanging="360"/>
      </w:pPr>
      <w:rPr>
        <w:rFonts w:ascii="Symbol" w:hAnsi="Symbol" w:cs="Symbol"/>
        <w:sz w:val="24"/>
      </w:rPr>
    </w:lvl>
    <w:lvl w:ilvl="1">
      <w:start w:val="1"/>
      <w:numFmt w:val="bullet"/>
      <w:lvlText w:val="·"/>
      <w:lvlJc w:val="left"/>
      <w:pPr>
        <w:tabs>
          <w:tab w:val="num" w:pos="0"/>
        </w:tabs>
        <w:ind w:left="1635" w:hanging="555"/>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5C48C98A"/>
    <w:lvl w:ilvl="0">
      <w:start w:val="1"/>
      <w:numFmt w:val="decimal"/>
      <w:lvlText w:val="%1.0"/>
      <w:lvlJc w:val="left"/>
      <w:pPr>
        <w:tabs>
          <w:tab w:val="num" w:pos="0"/>
        </w:tabs>
        <w:ind w:left="480" w:hanging="480"/>
      </w:pPr>
      <w:rPr>
        <w:rFonts w:ascii="Arial Black" w:hAnsi="Arial Black" w:cs="Arial" w:hint="default"/>
        <w:b w:val="0"/>
        <w:color w:val="auto"/>
        <w:sz w:val="28"/>
      </w:rPr>
    </w:lvl>
    <w:lvl w:ilvl="1">
      <w:start w:val="1"/>
      <w:numFmt w:val="decimal"/>
      <w:lvlText w:val="%1.%2"/>
      <w:lvlJc w:val="left"/>
      <w:pPr>
        <w:tabs>
          <w:tab w:val="num" w:pos="0"/>
        </w:tabs>
        <w:ind w:left="622" w:hanging="480"/>
      </w:pPr>
      <w:rPr>
        <w:rFonts w:ascii="Arial" w:hAnsi="Arial"/>
        <w:b/>
        <w:color w:val="auto"/>
        <w:sz w:val="24"/>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200" w:hanging="1440"/>
      </w:pPr>
    </w:lvl>
  </w:abstractNum>
  <w:abstractNum w:abstractNumId="6">
    <w:nsid w:val="00000007"/>
    <w:multiLevelType w:val="multilevel"/>
    <w:tmpl w:val="00000007"/>
    <w:name w:val="WWNum7"/>
    <w:lvl w:ilvl="0">
      <w:start w:val="1"/>
      <w:numFmt w:val="bullet"/>
      <w:lvlText w:val=""/>
      <w:lvlJc w:val="left"/>
      <w:pPr>
        <w:tabs>
          <w:tab w:val="num" w:pos="0"/>
        </w:tabs>
        <w:ind w:left="720" w:hanging="360"/>
      </w:pPr>
      <w:rPr>
        <w:rFonts w:ascii="Wingdings" w:hAnsi="Wingdings" w:cs="Wingdings"/>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08"/>
    <w:multiLevelType w:val="multilevel"/>
    <w:tmpl w:val="00000008"/>
    <w:name w:val="WWNum8"/>
    <w:lvl w:ilvl="0">
      <w:start w:val="1"/>
      <w:numFmt w:val="bullet"/>
      <w:lvlText w:val=""/>
      <w:lvlJc w:val="left"/>
      <w:pPr>
        <w:tabs>
          <w:tab w:val="num" w:pos="0"/>
        </w:tabs>
        <w:ind w:left="720" w:hanging="360"/>
      </w:pPr>
      <w:rPr>
        <w:rFonts w:ascii="Symbol" w:hAnsi="Symbol" w:cs="Symbol"/>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Num9"/>
    <w:lvl w:ilvl="0">
      <w:start w:val="6"/>
      <w:numFmt w:val="decimal"/>
      <w:lvlText w:val="%1.0"/>
      <w:lvlJc w:val="left"/>
      <w:pPr>
        <w:tabs>
          <w:tab w:val="num" w:pos="0"/>
        </w:tabs>
        <w:ind w:left="480" w:hanging="480"/>
      </w:pPr>
      <w:rPr>
        <w:rFonts w:ascii="Arial" w:hAnsi="Arial"/>
        <w:b/>
        <w:sz w:val="24"/>
      </w:rPr>
    </w:lvl>
    <w:lvl w:ilvl="1">
      <w:start w:val="2"/>
      <w:numFmt w:val="decimal"/>
      <w:lvlText w:val="%1.%2.3"/>
      <w:lvlJc w:val="left"/>
      <w:pPr>
        <w:tabs>
          <w:tab w:val="num" w:pos="0"/>
        </w:tabs>
        <w:ind w:left="1200" w:hanging="48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200" w:hanging="1440"/>
      </w:pPr>
    </w:lvl>
  </w:abstractNum>
  <w:abstractNum w:abstractNumId="9">
    <w:nsid w:val="0000000A"/>
    <w:multiLevelType w:val="multilevel"/>
    <w:tmpl w:val="0000000A"/>
    <w:name w:val="WWNum10"/>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Num11"/>
    <w:lvl w:ilvl="0">
      <w:start w:val="1"/>
      <w:numFmt w:val="bullet"/>
      <w:lvlText w:val=""/>
      <w:lvlJc w:val="left"/>
      <w:pPr>
        <w:tabs>
          <w:tab w:val="num" w:pos="0"/>
        </w:tabs>
        <w:ind w:left="720" w:hanging="360"/>
      </w:pPr>
      <w:rPr>
        <w:rFonts w:ascii="Symbol" w:hAnsi="Symbol" w:cs="Symbol"/>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00000C"/>
    <w:multiLevelType w:val="multilevel"/>
    <w:tmpl w:val="0000000C"/>
    <w:name w:val="WWNum12"/>
    <w:lvl w:ilvl="0">
      <w:start w:val="1"/>
      <w:numFmt w:val="bullet"/>
      <w:lvlText w:val=""/>
      <w:lvlJc w:val="left"/>
      <w:pPr>
        <w:tabs>
          <w:tab w:val="num" w:pos="0"/>
        </w:tabs>
        <w:ind w:left="1440" w:hanging="360"/>
      </w:pPr>
      <w:rPr>
        <w:rFonts w:ascii="Symbol" w:hAnsi="Symbol" w:cs="Symbol"/>
        <w:sz w:val="24"/>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2">
    <w:nsid w:val="0000000D"/>
    <w:multiLevelType w:val="multilevel"/>
    <w:tmpl w:val="0000000D"/>
    <w:name w:val="WWNum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Num14"/>
    <w:lvl w:ilvl="0">
      <w:start w:val="1"/>
      <w:numFmt w:val="bullet"/>
      <w:lvlText w:val=""/>
      <w:lvlJc w:val="left"/>
      <w:pPr>
        <w:tabs>
          <w:tab w:val="num" w:pos="0"/>
        </w:tabs>
        <w:ind w:left="1440" w:hanging="360"/>
      </w:pPr>
      <w:rPr>
        <w:rFonts w:ascii="Symbol" w:hAnsi="Symbol" w:cs="Symbol"/>
        <w:sz w:val="28"/>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4">
    <w:nsid w:val="0000000F"/>
    <w:multiLevelType w:val="multilevel"/>
    <w:tmpl w:val="0000000F"/>
    <w:name w:val="WWNum15"/>
    <w:lvl w:ilvl="0">
      <w:start w:val="1"/>
      <w:numFmt w:val="bullet"/>
      <w:lvlText w:val=""/>
      <w:lvlJc w:val="left"/>
      <w:pPr>
        <w:tabs>
          <w:tab w:val="num" w:pos="0"/>
        </w:tabs>
        <w:ind w:left="720" w:hanging="360"/>
      </w:pPr>
      <w:rPr>
        <w:rFonts w:ascii="Symbol" w:hAnsi="Symbol" w:cs="Symbol"/>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multilevel"/>
    <w:tmpl w:val="B3323404"/>
    <w:name w:val="WWNum16"/>
    <w:lvl w:ilvl="0">
      <w:start w:val="7"/>
      <w:numFmt w:val="decimal"/>
      <w:lvlText w:val="%1.1"/>
      <w:lvlJc w:val="left"/>
      <w:pPr>
        <w:tabs>
          <w:tab w:val="num" w:pos="0"/>
        </w:tabs>
        <w:ind w:left="480" w:hanging="480"/>
      </w:pPr>
      <w:rPr>
        <w:rFonts w:ascii="Arial" w:hAnsi="Arial"/>
        <w:b/>
        <w:color w:val="auto"/>
        <w:sz w:val="24"/>
      </w:rPr>
    </w:lvl>
    <w:lvl w:ilvl="1">
      <w:start w:val="1"/>
      <w:numFmt w:val="decimal"/>
      <w:lvlText w:val="%1.%2.2"/>
      <w:lvlJc w:val="left"/>
      <w:pPr>
        <w:tabs>
          <w:tab w:val="num" w:pos="0"/>
        </w:tabs>
        <w:ind w:left="622" w:hanging="480"/>
      </w:pPr>
    </w:lvl>
    <w:lvl w:ilvl="2">
      <w:start w:val="1"/>
      <w:numFmt w:val="decimal"/>
      <w:lvlText w:val="%1.%2.%3"/>
      <w:lvlJc w:val="left"/>
      <w:pPr>
        <w:tabs>
          <w:tab w:val="num" w:pos="0"/>
        </w:tabs>
        <w:ind w:left="2160" w:hanging="720"/>
      </w:pPr>
      <w:rPr>
        <w:rFonts w:ascii="Arial" w:hAnsi="Arial" w:cs="Arial" w:hint="default"/>
        <w:b/>
        <w:color w:val="auto"/>
        <w:sz w:val="24"/>
      </w:r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4680" w:hanging="108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200" w:hanging="1440"/>
      </w:pPr>
    </w:lvl>
  </w:abstractNum>
  <w:abstractNum w:abstractNumId="16">
    <w:nsid w:val="00000011"/>
    <w:multiLevelType w:val="multilevel"/>
    <w:tmpl w:val="1480EE8A"/>
    <w:name w:val="WWNum17"/>
    <w:lvl w:ilvl="0">
      <w:start w:val="2"/>
      <w:numFmt w:val="decimal"/>
      <w:lvlText w:val="%1.0"/>
      <w:lvlJc w:val="left"/>
      <w:pPr>
        <w:tabs>
          <w:tab w:val="num" w:pos="0"/>
        </w:tabs>
        <w:ind w:left="622" w:hanging="480"/>
      </w:pPr>
      <w:rPr>
        <w:rFonts w:ascii="Arial" w:hAnsi="Arial" w:hint="default"/>
        <w:b/>
        <w:sz w:val="24"/>
      </w:rPr>
    </w:lvl>
    <w:lvl w:ilvl="1">
      <w:start w:val="1"/>
      <w:numFmt w:val="decimal"/>
      <w:lvlText w:val="%1.%2"/>
      <w:lvlJc w:val="left"/>
      <w:pPr>
        <w:tabs>
          <w:tab w:val="num" w:pos="0"/>
        </w:tabs>
        <w:ind w:left="1200" w:hanging="480"/>
      </w:pPr>
      <w:rPr>
        <w:rFonts w:hint="default"/>
      </w:rPr>
    </w:lvl>
    <w:lvl w:ilvl="2">
      <w:start w:val="1"/>
      <w:numFmt w:val="decimal"/>
      <w:lvlText w:val="%1.%2.8"/>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17">
    <w:nsid w:val="00BF5495"/>
    <w:multiLevelType w:val="multilevel"/>
    <w:tmpl w:val="252ECBB0"/>
    <w:lvl w:ilvl="0">
      <w:start w:val="1"/>
      <w:numFmt w:val="decimal"/>
      <w:lvlText w:val="%1.0"/>
      <w:lvlJc w:val="left"/>
      <w:pPr>
        <w:ind w:left="1200" w:hanging="480"/>
      </w:pPr>
      <w:rPr>
        <w:rFonts w:ascii="Arial Black" w:hAnsi="Arial Black" w:cs="font306" w:hint="default"/>
        <w:sz w:val="28"/>
        <w:u w:val="none"/>
      </w:rPr>
    </w:lvl>
    <w:lvl w:ilvl="1">
      <w:start w:val="1"/>
      <w:numFmt w:val="decimal"/>
      <w:lvlText w:val="%1.%2"/>
      <w:lvlJc w:val="left"/>
      <w:pPr>
        <w:ind w:left="1920" w:hanging="480"/>
      </w:pPr>
      <w:rPr>
        <w:rFonts w:ascii="Arial Black" w:hAnsi="Arial Black" w:cs="font306" w:hint="default"/>
        <w:sz w:val="28"/>
        <w:u w:val="single"/>
      </w:rPr>
    </w:lvl>
    <w:lvl w:ilvl="2">
      <w:start w:val="1"/>
      <w:numFmt w:val="decimal"/>
      <w:lvlText w:val="%1.%2.%3"/>
      <w:lvlJc w:val="left"/>
      <w:pPr>
        <w:ind w:left="2880" w:hanging="720"/>
      </w:pPr>
      <w:rPr>
        <w:rFonts w:ascii="Arial Black" w:hAnsi="Arial Black" w:cs="font306" w:hint="default"/>
        <w:sz w:val="28"/>
        <w:u w:val="single"/>
      </w:rPr>
    </w:lvl>
    <w:lvl w:ilvl="3">
      <w:start w:val="1"/>
      <w:numFmt w:val="decimal"/>
      <w:lvlText w:val="%1.%2.%3.%4"/>
      <w:lvlJc w:val="left"/>
      <w:pPr>
        <w:ind w:left="3600" w:hanging="720"/>
      </w:pPr>
      <w:rPr>
        <w:rFonts w:ascii="Arial Black" w:hAnsi="Arial Black" w:cs="font306" w:hint="default"/>
        <w:sz w:val="28"/>
        <w:u w:val="single"/>
      </w:rPr>
    </w:lvl>
    <w:lvl w:ilvl="4">
      <w:start w:val="1"/>
      <w:numFmt w:val="decimal"/>
      <w:lvlText w:val="%1.%2.%3.%4.%5"/>
      <w:lvlJc w:val="left"/>
      <w:pPr>
        <w:ind w:left="4680" w:hanging="1080"/>
      </w:pPr>
      <w:rPr>
        <w:rFonts w:ascii="Arial Black" w:hAnsi="Arial Black" w:cs="font306" w:hint="default"/>
        <w:sz w:val="28"/>
        <w:u w:val="single"/>
      </w:rPr>
    </w:lvl>
    <w:lvl w:ilvl="5">
      <w:start w:val="1"/>
      <w:numFmt w:val="decimal"/>
      <w:lvlText w:val="%1.%2.%3.%4.%5.%6"/>
      <w:lvlJc w:val="left"/>
      <w:pPr>
        <w:ind w:left="5400" w:hanging="1080"/>
      </w:pPr>
      <w:rPr>
        <w:rFonts w:ascii="Arial Black" w:hAnsi="Arial Black" w:cs="font306" w:hint="default"/>
        <w:sz w:val="28"/>
        <w:u w:val="single"/>
      </w:rPr>
    </w:lvl>
    <w:lvl w:ilvl="6">
      <w:start w:val="1"/>
      <w:numFmt w:val="decimal"/>
      <w:lvlText w:val="%1.%2.%3.%4.%5.%6.%7"/>
      <w:lvlJc w:val="left"/>
      <w:pPr>
        <w:ind w:left="6480" w:hanging="1440"/>
      </w:pPr>
      <w:rPr>
        <w:rFonts w:ascii="Arial Black" w:hAnsi="Arial Black" w:cs="font306" w:hint="default"/>
        <w:sz w:val="28"/>
        <w:u w:val="single"/>
      </w:rPr>
    </w:lvl>
    <w:lvl w:ilvl="7">
      <w:start w:val="1"/>
      <w:numFmt w:val="decimal"/>
      <w:lvlText w:val="%1.%2.%3.%4.%5.%6.%7.%8"/>
      <w:lvlJc w:val="left"/>
      <w:pPr>
        <w:ind w:left="7200" w:hanging="1440"/>
      </w:pPr>
      <w:rPr>
        <w:rFonts w:ascii="Arial Black" w:hAnsi="Arial Black" w:cs="font306" w:hint="default"/>
        <w:sz w:val="28"/>
        <w:u w:val="single"/>
      </w:rPr>
    </w:lvl>
    <w:lvl w:ilvl="8">
      <w:start w:val="1"/>
      <w:numFmt w:val="decimal"/>
      <w:lvlText w:val="%1.%2.%3.%4.%5.%6.%7.%8.%9"/>
      <w:lvlJc w:val="left"/>
      <w:pPr>
        <w:ind w:left="8280" w:hanging="1800"/>
      </w:pPr>
      <w:rPr>
        <w:rFonts w:ascii="Arial Black" w:hAnsi="Arial Black" w:cs="font306" w:hint="default"/>
        <w:sz w:val="28"/>
        <w:u w:val="single"/>
      </w:rPr>
    </w:lvl>
  </w:abstractNum>
  <w:abstractNum w:abstractNumId="18">
    <w:nsid w:val="06395EF9"/>
    <w:multiLevelType w:val="hybridMultilevel"/>
    <w:tmpl w:val="E140F2EC"/>
    <w:lvl w:ilvl="0" w:tplc="2B0A6B38">
      <w:start w:val="55"/>
      <w:numFmt w:val="bullet"/>
      <w:lvlText w:val="-"/>
      <w:lvlJc w:val="left"/>
      <w:pPr>
        <w:ind w:left="828" w:hanging="360"/>
      </w:pPr>
      <w:rPr>
        <w:rFonts w:ascii="Arial" w:eastAsia="Times New Roman" w:hAnsi="Arial" w:cs="Arial" w:hint="default"/>
      </w:rPr>
    </w:lvl>
    <w:lvl w:ilvl="1" w:tplc="10090003" w:tentative="1">
      <w:start w:val="1"/>
      <w:numFmt w:val="bullet"/>
      <w:lvlText w:val="o"/>
      <w:lvlJc w:val="left"/>
      <w:pPr>
        <w:ind w:left="1548" w:hanging="360"/>
      </w:pPr>
      <w:rPr>
        <w:rFonts w:ascii="Courier New" w:hAnsi="Courier New" w:cs="Courier New" w:hint="default"/>
      </w:rPr>
    </w:lvl>
    <w:lvl w:ilvl="2" w:tplc="10090005" w:tentative="1">
      <w:start w:val="1"/>
      <w:numFmt w:val="bullet"/>
      <w:lvlText w:val=""/>
      <w:lvlJc w:val="left"/>
      <w:pPr>
        <w:ind w:left="2268" w:hanging="360"/>
      </w:pPr>
      <w:rPr>
        <w:rFonts w:ascii="Wingdings" w:hAnsi="Wingdings" w:hint="default"/>
      </w:rPr>
    </w:lvl>
    <w:lvl w:ilvl="3" w:tplc="10090001" w:tentative="1">
      <w:start w:val="1"/>
      <w:numFmt w:val="bullet"/>
      <w:lvlText w:val=""/>
      <w:lvlJc w:val="left"/>
      <w:pPr>
        <w:ind w:left="2988" w:hanging="360"/>
      </w:pPr>
      <w:rPr>
        <w:rFonts w:ascii="Symbol" w:hAnsi="Symbol" w:hint="default"/>
      </w:rPr>
    </w:lvl>
    <w:lvl w:ilvl="4" w:tplc="10090003" w:tentative="1">
      <w:start w:val="1"/>
      <w:numFmt w:val="bullet"/>
      <w:lvlText w:val="o"/>
      <w:lvlJc w:val="left"/>
      <w:pPr>
        <w:ind w:left="3708" w:hanging="360"/>
      </w:pPr>
      <w:rPr>
        <w:rFonts w:ascii="Courier New" w:hAnsi="Courier New" w:cs="Courier New" w:hint="default"/>
      </w:rPr>
    </w:lvl>
    <w:lvl w:ilvl="5" w:tplc="10090005" w:tentative="1">
      <w:start w:val="1"/>
      <w:numFmt w:val="bullet"/>
      <w:lvlText w:val=""/>
      <w:lvlJc w:val="left"/>
      <w:pPr>
        <w:ind w:left="4428" w:hanging="360"/>
      </w:pPr>
      <w:rPr>
        <w:rFonts w:ascii="Wingdings" w:hAnsi="Wingdings" w:hint="default"/>
      </w:rPr>
    </w:lvl>
    <w:lvl w:ilvl="6" w:tplc="10090001" w:tentative="1">
      <w:start w:val="1"/>
      <w:numFmt w:val="bullet"/>
      <w:lvlText w:val=""/>
      <w:lvlJc w:val="left"/>
      <w:pPr>
        <w:ind w:left="5148" w:hanging="360"/>
      </w:pPr>
      <w:rPr>
        <w:rFonts w:ascii="Symbol" w:hAnsi="Symbol" w:hint="default"/>
      </w:rPr>
    </w:lvl>
    <w:lvl w:ilvl="7" w:tplc="10090003" w:tentative="1">
      <w:start w:val="1"/>
      <w:numFmt w:val="bullet"/>
      <w:lvlText w:val="o"/>
      <w:lvlJc w:val="left"/>
      <w:pPr>
        <w:ind w:left="5868" w:hanging="360"/>
      </w:pPr>
      <w:rPr>
        <w:rFonts w:ascii="Courier New" w:hAnsi="Courier New" w:cs="Courier New" w:hint="default"/>
      </w:rPr>
    </w:lvl>
    <w:lvl w:ilvl="8" w:tplc="10090005" w:tentative="1">
      <w:start w:val="1"/>
      <w:numFmt w:val="bullet"/>
      <w:lvlText w:val=""/>
      <w:lvlJc w:val="left"/>
      <w:pPr>
        <w:ind w:left="6588" w:hanging="360"/>
      </w:pPr>
      <w:rPr>
        <w:rFonts w:ascii="Wingdings" w:hAnsi="Wingdings" w:hint="default"/>
      </w:rPr>
    </w:lvl>
  </w:abstractNum>
  <w:abstractNum w:abstractNumId="19">
    <w:nsid w:val="066B5614"/>
    <w:multiLevelType w:val="multilevel"/>
    <w:tmpl w:val="32AC46DC"/>
    <w:lvl w:ilvl="0">
      <w:start w:val="4"/>
      <w:numFmt w:val="decimal"/>
      <w:lvlText w:val="%1"/>
      <w:lvlJc w:val="left"/>
      <w:pPr>
        <w:ind w:left="720" w:hanging="720"/>
      </w:pPr>
      <w:rPr>
        <w:rFonts w:hint="default"/>
      </w:rPr>
    </w:lvl>
    <w:lvl w:ilvl="1">
      <w:start w:val="2"/>
      <w:numFmt w:val="none"/>
      <w:lvlText w:val="5.1"/>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2.3.%4"/>
      <w:lvlJc w:val="left"/>
      <w:pPr>
        <w:ind w:left="179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0DBD2D8E"/>
    <w:multiLevelType w:val="multilevel"/>
    <w:tmpl w:val="B9BCD232"/>
    <w:lvl w:ilvl="0">
      <w:start w:val="7"/>
      <w:numFmt w:val="decimal"/>
      <w:lvlText w:val="%1.0"/>
      <w:lvlJc w:val="left"/>
      <w:pPr>
        <w:tabs>
          <w:tab w:val="num" w:pos="0"/>
        </w:tabs>
        <w:ind w:left="622" w:hanging="480"/>
      </w:pPr>
      <w:rPr>
        <w:rFonts w:ascii="Arial Black" w:hAnsi="Arial Black" w:cs="Arial" w:hint="default"/>
        <w:b w:val="0"/>
        <w:color w:val="auto"/>
        <w:sz w:val="28"/>
        <w:szCs w:val="24"/>
      </w:rPr>
    </w:lvl>
    <w:lvl w:ilvl="1">
      <w:start w:val="3"/>
      <w:numFmt w:val="decimal"/>
      <w:lvlText w:val="%1.%2"/>
      <w:lvlJc w:val="left"/>
      <w:pPr>
        <w:tabs>
          <w:tab w:val="num" w:pos="0"/>
        </w:tabs>
        <w:ind w:left="1200" w:hanging="480"/>
      </w:pPr>
      <w:rPr>
        <w:rFonts w:ascii="Arial" w:hAnsi="Arial" w:cs="Arial" w:hint="default"/>
        <w:b/>
        <w:color w:val="auto"/>
        <w:sz w:val="24"/>
      </w:rPr>
    </w:lvl>
    <w:lvl w:ilvl="2">
      <w:start w:val="1"/>
      <w:numFmt w:val="decimal"/>
      <w:lvlText w:val="%1.%2.4"/>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21">
    <w:nsid w:val="142623BE"/>
    <w:multiLevelType w:val="multilevel"/>
    <w:tmpl w:val="C052A42C"/>
    <w:lvl w:ilvl="0">
      <w:start w:val="2"/>
      <w:numFmt w:val="decimal"/>
      <w:lvlText w:val="%1.0"/>
      <w:lvlJc w:val="left"/>
      <w:pPr>
        <w:ind w:left="622" w:hanging="480"/>
      </w:pPr>
      <w:rPr>
        <w:rFonts w:hint="default"/>
        <w:sz w:val="28"/>
      </w:rPr>
    </w:lvl>
    <w:lvl w:ilvl="1">
      <w:start w:val="1"/>
      <w:numFmt w:val="decimal"/>
      <w:lvlText w:val="%1.%2"/>
      <w:lvlJc w:val="left"/>
      <w:pPr>
        <w:ind w:left="1200" w:hanging="480"/>
      </w:pPr>
      <w:rPr>
        <w:rFonts w:hint="default"/>
      </w:rPr>
    </w:lvl>
    <w:lvl w:ilvl="2">
      <w:start w:val="1"/>
      <w:numFmt w:val="none"/>
      <w:lvlText w:val="6.3.1"/>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18407622"/>
    <w:multiLevelType w:val="hybridMultilevel"/>
    <w:tmpl w:val="23F6DF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18B341C2"/>
    <w:multiLevelType w:val="hybridMultilevel"/>
    <w:tmpl w:val="ECDE8248"/>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1D7C5B7F"/>
    <w:multiLevelType w:val="multilevel"/>
    <w:tmpl w:val="357A120A"/>
    <w:lvl w:ilvl="0">
      <w:start w:val="6"/>
      <w:numFmt w:val="decimal"/>
      <w:lvlText w:val="%1"/>
      <w:lvlJc w:val="left"/>
      <w:pPr>
        <w:ind w:left="525" w:hanging="525"/>
      </w:pPr>
      <w:rPr>
        <w:rFonts w:ascii="Arial" w:hAnsi="Arial" w:cs="Arial" w:hint="default"/>
        <w:b/>
        <w:color w:val="000000"/>
      </w:rPr>
    </w:lvl>
    <w:lvl w:ilvl="1">
      <w:start w:val="3"/>
      <w:numFmt w:val="decimal"/>
      <w:lvlText w:val="%1.%2"/>
      <w:lvlJc w:val="left"/>
      <w:pPr>
        <w:ind w:left="525" w:hanging="525"/>
      </w:pPr>
      <w:rPr>
        <w:rFonts w:ascii="Arial" w:hAnsi="Arial" w:cs="Arial" w:hint="default"/>
        <w:b/>
        <w:color w:val="000000"/>
      </w:rPr>
    </w:lvl>
    <w:lvl w:ilvl="2">
      <w:start w:val="2"/>
      <w:numFmt w:val="decimal"/>
      <w:lvlText w:val="%1.2.5"/>
      <w:lvlJc w:val="left"/>
      <w:pPr>
        <w:ind w:left="720" w:hanging="720"/>
      </w:pPr>
      <w:rPr>
        <w:rFonts w:ascii="Arial" w:hAnsi="Arial" w:cs="Arial" w:hint="default"/>
        <w:b/>
        <w:color w:val="000000"/>
      </w:rPr>
    </w:lvl>
    <w:lvl w:ilvl="3">
      <w:start w:val="1"/>
      <w:numFmt w:val="decimal"/>
      <w:lvlText w:val="%1.%2.%3.%4"/>
      <w:lvlJc w:val="left"/>
      <w:pPr>
        <w:ind w:left="720" w:hanging="720"/>
      </w:pPr>
      <w:rPr>
        <w:rFonts w:ascii="Arial" w:hAnsi="Arial" w:cs="Arial" w:hint="default"/>
        <w:b/>
        <w:color w:val="000000"/>
      </w:rPr>
    </w:lvl>
    <w:lvl w:ilvl="4">
      <w:start w:val="1"/>
      <w:numFmt w:val="decimal"/>
      <w:lvlText w:val="%1.%2.%3.%4.%5"/>
      <w:lvlJc w:val="left"/>
      <w:pPr>
        <w:ind w:left="1080" w:hanging="1080"/>
      </w:pPr>
      <w:rPr>
        <w:rFonts w:ascii="Arial" w:hAnsi="Arial" w:cs="Arial" w:hint="default"/>
        <w:b/>
        <w:color w:val="000000"/>
      </w:rPr>
    </w:lvl>
    <w:lvl w:ilvl="5">
      <w:start w:val="1"/>
      <w:numFmt w:val="decimal"/>
      <w:lvlText w:val="%1.%2.%3.%4.%5.%6"/>
      <w:lvlJc w:val="left"/>
      <w:pPr>
        <w:ind w:left="1080" w:hanging="1080"/>
      </w:pPr>
      <w:rPr>
        <w:rFonts w:ascii="Arial" w:hAnsi="Arial" w:cs="Arial" w:hint="default"/>
        <w:b/>
        <w:color w:val="000000"/>
      </w:rPr>
    </w:lvl>
    <w:lvl w:ilvl="6">
      <w:start w:val="1"/>
      <w:numFmt w:val="decimal"/>
      <w:lvlText w:val="%1.%2.%3.%4.%5.%6.%7"/>
      <w:lvlJc w:val="left"/>
      <w:pPr>
        <w:ind w:left="1440" w:hanging="1440"/>
      </w:pPr>
      <w:rPr>
        <w:rFonts w:ascii="Arial" w:hAnsi="Arial" w:cs="Arial" w:hint="default"/>
        <w:b/>
        <w:color w:val="000000"/>
      </w:rPr>
    </w:lvl>
    <w:lvl w:ilvl="7">
      <w:start w:val="1"/>
      <w:numFmt w:val="decimal"/>
      <w:lvlText w:val="%1.%2.%3.%4.%5.%6.%7.%8"/>
      <w:lvlJc w:val="left"/>
      <w:pPr>
        <w:ind w:left="1440" w:hanging="1440"/>
      </w:pPr>
      <w:rPr>
        <w:rFonts w:ascii="Arial" w:hAnsi="Arial" w:cs="Arial" w:hint="default"/>
        <w:b/>
        <w:color w:val="000000"/>
      </w:rPr>
    </w:lvl>
    <w:lvl w:ilvl="8">
      <w:start w:val="1"/>
      <w:numFmt w:val="decimal"/>
      <w:lvlText w:val="%1.%2.%3.%4.%5.%6.%7.%8.%9"/>
      <w:lvlJc w:val="left"/>
      <w:pPr>
        <w:ind w:left="1800" w:hanging="1800"/>
      </w:pPr>
      <w:rPr>
        <w:rFonts w:ascii="Arial" w:hAnsi="Arial" w:cs="Arial" w:hint="default"/>
        <w:b/>
        <w:color w:val="000000"/>
      </w:rPr>
    </w:lvl>
  </w:abstractNum>
  <w:abstractNum w:abstractNumId="25">
    <w:nsid w:val="1E56009D"/>
    <w:multiLevelType w:val="hybridMultilevel"/>
    <w:tmpl w:val="777A1558"/>
    <w:lvl w:ilvl="0" w:tplc="10090001">
      <w:start w:val="1"/>
      <w:numFmt w:val="bullet"/>
      <w:lvlText w:val=""/>
      <w:lvlJc w:val="left"/>
      <w:pPr>
        <w:ind w:left="720" w:hanging="360"/>
      </w:pPr>
      <w:rPr>
        <w:rFonts w:ascii="Symbol" w:hAnsi="Symbol" w:hint="default"/>
      </w:rPr>
    </w:lvl>
    <w:lvl w:ilvl="1" w:tplc="56E0491E">
      <w:numFmt w:val="bullet"/>
      <w:lvlText w:val="•"/>
      <w:lvlJc w:val="left"/>
      <w:pPr>
        <w:ind w:left="1440" w:hanging="360"/>
      </w:pPr>
      <w:rPr>
        <w:rFonts w:ascii="Calibri" w:eastAsia="Calibr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2BF29E7"/>
    <w:multiLevelType w:val="hybridMultilevel"/>
    <w:tmpl w:val="77CC36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A0B29CC"/>
    <w:multiLevelType w:val="hybridMultilevel"/>
    <w:tmpl w:val="4E9049C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nsid w:val="2C6F4C36"/>
    <w:multiLevelType w:val="multilevel"/>
    <w:tmpl w:val="6CDA5932"/>
    <w:lvl w:ilvl="0">
      <w:start w:val="6"/>
      <w:numFmt w:val="decimal"/>
      <w:lvlText w:val="%1.0"/>
      <w:lvlJc w:val="left"/>
      <w:pPr>
        <w:tabs>
          <w:tab w:val="num" w:pos="0"/>
        </w:tabs>
        <w:ind w:left="622" w:hanging="480"/>
      </w:pPr>
      <w:rPr>
        <w:rFonts w:ascii="Arial Black" w:hAnsi="Arial Black" w:cs="Arial" w:hint="default"/>
        <w:b w:val="0"/>
        <w:color w:val="auto"/>
        <w:sz w:val="28"/>
        <w:szCs w:val="24"/>
      </w:rPr>
    </w:lvl>
    <w:lvl w:ilvl="1">
      <w:start w:val="1"/>
      <w:numFmt w:val="decimal"/>
      <w:lvlText w:val="%1.%2"/>
      <w:lvlJc w:val="left"/>
      <w:pPr>
        <w:tabs>
          <w:tab w:val="num" w:pos="0"/>
        </w:tabs>
        <w:ind w:left="1200" w:hanging="480"/>
      </w:pPr>
      <w:rPr>
        <w:rFonts w:ascii="Arial" w:hAnsi="Arial" w:cs="Arial" w:hint="default"/>
        <w:b/>
        <w:color w:val="auto"/>
        <w:sz w:val="24"/>
      </w:rPr>
    </w:lvl>
    <w:lvl w:ilvl="2">
      <w:start w:val="1"/>
      <w:numFmt w:val="none"/>
      <w:lvlText w:val="5.2.3"/>
      <w:lvlJc w:val="left"/>
      <w:pPr>
        <w:tabs>
          <w:tab w:val="num" w:pos="-305"/>
        </w:tabs>
        <w:ind w:left="1855"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29">
    <w:nsid w:val="2D27691B"/>
    <w:multiLevelType w:val="multilevel"/>
    <w:tmpl w:val="25CC8386"/>
    <w:name w:val="WWNum162"/>
    <w:lvl w:ilvl="0">
      <w:start w:val="7"/>
      <w:numFmt w:val="decimal"/>
      <w:lvlText w:val="%1.2"/>
      <w:lvlJc w:val="left"/>
      <w:pPr>
        <w:tabs>
          <w:tab w:val="num" w:pos="90"/>
        </w:tabs>
        <w:ind w:left="570" w:hanging="480"/>
      </w:pPr>
      <w:rPr>
        <w:rFonts w:ascii="Arial" w:hAnsi="Arial" w:hint="default"/>
        <w:b/>
        <w:color w:val="auto"/>
        <w:sz w:val="24"/>
      </w:rPr>
    </w:lvl>
    <w:lvl w:ilvl="1">
      <w:start w:val="1"/>
      <w:numFmt w:val="decimal"/>
      <w:lvlText w:val="%1.%2.2"/>
      <w:lvlJc w:val="left"/>
      <w:pPr>
        <w:tabs>
          <w:tab w:val="num" w:pos="90"/>
        </w:tabs>
        <w:ind w:left="712" w:hanging="480"/>
      </w:pPr>
      <w:rPr>
        <w:rFonts w:hint="default"/>
      </w:rPr>
    </w:lvl>
    <w:lvl w:ilvl="2">
      <w:start w:val="1"/>
      <w:numFmt w:val="decimal"/>
      <w:lvlText w:val="%1.%2.%3"/>
      <w:lvlJc w:val="left"/>
      <w:pPr>
        <w:tabs>
          <w:tab w:val="num" w:pos="90"/>
        </w:tabs>
        <w:ind w:left="2250" w:hanging="720"/>
      </w:pPr>
      <w:rPr>
        <w:rFonts w:ascii="Arial" w:hAnsi="Arial" w:cs="Arial" w:hint="default"/>
        <w:b/>
        <w:color w:val="auto"/>
        <w:sz w:val="24"/>
      </w:rPr>
    </w:lvl>
    <w:lvl w:ilvl="3">
      <w:start w:val="1"/>
      <w:numFmt w:val="decimal"/>
      <w:lvlText w:val="%1.%2.%3.%4"/>
      <w:lvlJc w:val="left"/>
      <w:pPr>
        <w:tabs>
          <w:tab w:val="num" w:pos="90"/>
        </w:tabs>
        <w:ind w:left="2970" w:hanging="720"/>
      </w:pPr>
      <w:rPr>
        <w:rFonts w:hint="default"/>
      </w:rPr>
    </w:lvl>
    <w:lvl w:ilvl="4">
      <w:start w:val="1"/>
      <w:numFmt w:val="decimal"/>
      <w:lvlText w:val="%1.%2.%3.%4.%5"/>
      <w:lvlJc w:val="left"/>
      <w:pPr>
        <w:tabs>
          <w:tab w:val="num" w:pos="90"/>
        </w:tabs>
        <w:ind w:left="4050" w:hanging="1080"/>
      </w:pPr>
      <w:rPr>
        <w:rFonts w:hint="default"/>
      </w:rPr>
    </w:lvl>
    <w:lvl w:ilvl="5">
      <w:start w:val="1"/>
      <w:numFmt w:val="decimal"/>
      <w:lvlText w:val="%1.%2.%3.%4.%5.%6"/>
      <w:lvlJc w:val="left"/>
      <w:pPr>
        <w:tabs>
          <w:tab w:val="num" w:pos="90"/>
        </w:tabs>
        <w:ind w:left="4770" w:hanging="1080"/>
      </w:pPr>
      <w:rPr>
        <w:rFonts w:hint="default"/>
      </w:rPr>
    </w:lvl>
    <w:lvl w:ilvl="6">
      <w:start w:val="1"/>
      <w:numFmt w:val="decimal"/>
      <w:lvlText w:val="%1.%2.%3.%4.%5.%6.%7"/>
      <w:lvlJc w:val="left"/>
      <w:pPr>
        <w:tabs>
          <w:tab w:val="num" w:pos="90"/>
        </w:tabs>
        <w:ind w:left="5850" w:hanging="1440"/>
      </w:pPr>
      <w:rPr>
        <w:rFonts w:hint="default"/>
      </w:rPr>
    </w:lvl>
    <w:lvl w:ilvl="7">
      <w:start w:val="1"/>
      <w:numFmt w:val="decimal"/>
      <w:lvlText w:val="%1.%2.%3.%4.%5.%6.%7.%8"/>
      <w:lvlJc w:val="left"/>
      <w:pPr>
        <w:tabs>
          <w:tab w:val="num" w:pos="90"/>
        </w:tabs>
        <w:ind w:left="6570" w:hanging="1440"/>
      </w:pPr>
      <w:rPr>
        <w:rFonts w:hint="default"/>
      </w:rPr>
    </w:lvl>
    <w:lvl w:ilvl="8">
      <w:start w:val="1"/>
      <w:numFmt w:val="decimal"/>
      <w:lvlText w:val="%1.%2.%3.%4.%5.%6.%7.%8.%9"/>
      <w:lvlJc w:val="left"/>
      <w:pPr>
        <w:tabs>
          <w:tab w:val="num" w:pos="90"/>
        </w:tabs>
        <w:ind w:left="7290" w:hanging="1440"/>
      </w:pPr>
      <w:rPr>
        <w:rFonts w:hint="default"/>
      </w:rPr>
    </w:lvl>
  </w:abstractNum>
  <w:abstractNum w:abstractNumId="30">
    <w:nsid w:val="2F017977"/>
    <w:multiLevelType w:val="multilevel"/>
    <w:tmpl w:val="6FBC04CE"/>
    <w:lvl w:ilvl="0">
      <w:start w:val="6"/>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5"/>
      <w:numFmt w:val="decimal"/>
      <w:lvlText w:val="%1.%2.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301A0259"/>
    <w:multiLevelType w:val="multilevel"/>
    <w:tmpl w:val="6F70B262"/>
    <w:lvl w:ilvl="0">
      <w:start w:val="5"/>
      <w:numFmt w:val="decimal"/>
      <w:lvlText w:val="%1"/>
      <w:lvlJc w:val="left"/>
      <w:pPr>
        <w:ind w:left="525" w:hanging="525"/>
      </w:pPr>
      <w:rPr>
        <w:rFonts w:hint="default"/>
      </w:rPr>
    </w:lvl>
    <w:lvl w:ilvl="1">
      <w:start w:val="3"/>
      <w:numFmt w:val="decimal"/>
      <w:lvlText w:val="%1.%2"/>
      <w:lvlJc w:val="left"/>
      <w:pPr>
        <w:ind w:left="1234" w:hanging="525"/>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2">
    <w:nsid w:val="367F55FD"/>
    <w:multiLevelType w:val="multilevel"/>
    <w:tmpl w:val="FCF4B32C"/>
    <w:lvl w:ilvl="0">
      <w:start w:val="6"/>
      <w:numFmt w:val="decimal"/>
      <w:lvlText w:val="%1.0"/>
      <w:lvlJc w:val="left"/>
      <w:pPr>
        <w:tabs>
          <w:tab w:val="num" w:pos="0"/>
        </w:tabs>
        <w:ind w:left="622" w:hanging="480"/>
      </w:pPr>
      <w:rPr>
        <w:rFonts w:ascii="Arial Black" w:hAnsi="Arial Black" w:cs="Arial" w:hint="default"/>
        <w:b w:val="0"/>
        <w:color w:val="auto"/>
        <w:sz w:val="28"/>
        <w:szCs w:val="24"/>
      </w:rPr>
    </w:lvl>
    <w:lvl w:ilvl="1">
      <w:start w:val="2"/>
      <w:numFmt w:val="decimal"/>
      <w:lvlText w:val="%1.%2"/>
      <w:lvlJc w:val="left"/>
      <w:pPr>
        <w:tabs>
          <w:tab w:val="num" w:pos="0"/>
        </w:tabs>
        <w:ind w:left="1200" w:hanging="480"/>
      </w:pPr>
      <w:rPr>
        <w:rFonts w:ascii="Arial" w:hAnsi="Arial" w:cs="Arial" w:hint="default"/>
        <w:b/>
        <w:color w:val="auto"/>
        <w:sz w:val="24"/>
      </w:rPr>
    </w:lvl>
    <w:lvl w:ilvl="2">
      <w:start w:val="1"/>
      <w:numFmt w:val="decimal"/>
      <w:lvlText w:val="%1.4.2"/>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33">
    <w:nsid w:val="44DC7D21"/>
    <w:multiLevelType w:val="multilevel"/>
    <w:tmpl w:val="C29C6CCC"/>
    <w:lvl w:ilvl="0">
      <w:start w:val="2"/>
      <w:numFmt w:val="decimal"/>
      <w:lvlText w:val="%1.0"/>
      <w:lvlJc w:val="left"/>
      <w:pPr>
        <w:tabs>
          <w:tab w:val="num" w:pos="0"/>
        </w:tabs>
        <w:ind w:left="622" w:hanging="480"/>
      </w:pPr>
      <w:rPr>
        <w:rFonts w:ascii="Arial Black" w:hAnsi="Arial Black" w:cs="Arial" w:hint="default"/>
        <w:b w:val="0"/>
        <w:color w:val="auto"/>
        <w:sz w:val="28"/>
        <w:szCs w:val="24"/>
      </w:rPr>
    </w:lvl>
    <w:lvl w:ilvl="1">
      <w:start w:val="1"/>
      <w:numFmt w:val="decimal"/>
      <w:lvlText w:val="%1.%2"/>
      <w:lvlJc w:val="left"/>
      <w:pPr>
        <w:tabs>
          <w:tab w:val="num" w:pos="0"/>
        </w:tabs>
        <w:ind w:left="1200" w:hanging="480"/>
      </w:pPr>
      <w:rPr>
        <w:rFonts w:ascii="Arial" w:hAnsi="Arial" w:cs="Arial" w:hint="default"/>
        <w:b/>
        <w:color w:val="auto"/>
        <w:sz w:val="24"/>
      </w:rPr>
    </w:lvl>
    <w:lvl w:ilvl="2">
      <w:start w:val="1"/>
      <w:numFmt w:val="decimal"/>
      <w:lvlText w:val="%1.3.2"/>
      <w:lvlJc w:val="left"/>
      <w:pPr>
        <w:tabs>
          <w:tab w:val="num" w:pos="-589"/>
        </w:tabs>
        <w:ind w:left="1571"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34">
    <w:nsid w:val="4F077506"/>
    <w:multiLevelType w:val="multilevel"/>
    <w:tmpl w:val="28AE0A30"/>
    <w:lvl w:ilvl="0">
      <w:start w:val="6"/>
      <w:numFmt w:val="decimal"/>
      <w:lvlText w:val="%1.0"/>
      <w:lvlJc w:val="left"/>
      <w:pPr>
        <w:tabs>
          <w:tab w:val="num" w:pos="0"/>
        </w:tabs>
        <w:ind w:left="622" w:hanging="480"/>
      </w:pPr>
      <w:rPr>
        <w:rFonts w:ascii="Arial Black" w:hAnsi="Arial Black" w:cs="Arial" w:hint="default"/>
        <w:b w:val="0"/>
        <w:color w:val="auto"/>
        <w:sz w:val="28"/>
        <w:szCs w:val="24"/>
      </w:rPr>
    </w:lvl>
    <w:lvl w:ilvl="1">
      <w:start w:val="2"/>
      <w:numFmt w:val="decimal"/>
      <w:lvlText w:val="%1.2"/>
      <w:lvlJc w:val="left"/>
      <w:pPr>
        <w:tabs>
          <w:tab w:val="num" w:pos="0"/>
        </w:tabs>
        <w:ind w:left="1200" w:hanging="480"/>
      </w:pPr>
      <w:rPr>
        <w:rFonts w:ascii="Arial" w:hAnsi="Arial" w:cs="Arial" w:hint="default"/>
        <w:b/>
        <w:color w:val="auto"/>
        <w:sz w:val="24"/>
      </w:rPr>
    </w:lvl>
    <w:lvl w:ilvl="2">
      <w:start w:val="1"/>
      <w:numFmt w:val="decimal"/>
      <w:lvlText w:val="%1.%2.1"/>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35">
    <w:nsid w:val="548527C5"/>
    <w:multiLevelType w:val="multilevel"/>
    <w:tmpl w:val="2D4893DC"/>
    <w:lvl w:ilvl="0">
      <w:start w:val="6"/>
      <w:numFmt w:val="decimal"/>
      <w:lvlText w:val="%1.0"/>
      <w:lvlJc w:val="left"/>
      <w:pPr>
        <w:tabs>
          <w:tab w:val="num" w:pos="0"/>
        </w:tabs>
        <w:ind w:left="622" w:hanging="480"/>
      </w:pPr>
      <w:rPr>
        <w:rFonts w:ascii="Arial Black" w:hAnsi="Arial Black" w:cs="Arial" w:hint="default"/>
        <w:b w:val="0"/>
        <w:color w:val="auto"/>
        <w:sz w:val="28"/>
        <w:szCs w:val="24"/>
      </w:rPr>
    </w:lvl>
    <w:lvl w:ilvl="1">
      <w:start w:val="2"/>
      <w:numFmt w:val="decimal"/>
      <w:lvlText w:val="%1.%2"/>
      <w:lvlJc w:val="left"/>
      <w:pPr>
        <w:tabs>
          <w:tab w:val="num" w:pos="0"/>
        </w:tabs>
        <w:ind w:left="1200" w:hanging="480"/>
      </w:pPr>
      <w:rPr>
        <w:rFonts w:ascii="Arial" w:hAnsi="Arial" w:cs="Arial" w:hint="default"/>
        <w:b/>
        <w:color w:val="auto"/>
        <w:sz w:val="24"/>
      </w:rPr>
    </w:lvl>
    <w:lvl w:ilvl="2">
      <w:start w:val="1"/>
      <w:numFmt w:val="decimal"/>
      <w:lvlText w:val="%1.4.3"/>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36">
    <w:nsid w:val="55FD2553"/>
    <w:multiLevelType w:val="multilevel"/>
    <w:tmpl w:val="2CC28F16"/>
    <w:name w:val="WWNum1622"/>
    <w:lvl w:ilvl="0">
      <w:start w:val="7"/>
      <w:numFmt w:val="decimal"/>
      <w:lvlText w:val="%1.2"/>
      <w:lvlJc w:val="left"/>
      <w:pPr>
        <w:tabs>
          <w:tab w:val="num" w:pos="90"/>
        </w:tabs>
        <w:ind w:left="570" w:hanging="480"/>
      </w:pPr>
      <w:rPr>
        <w:rFonts w:ascii="Arial" w:hAnsi="Arial" w:hint="default"/>
        <w:b/>
        <w:color w:val="auto"/>
        <w:sz w:val="24"/>
      </w:rPr>
    </w:lvl>
    <w:lvl w:ilvl="1">
      <w:start w:val="1"/>
      <w:numFmt w:val="decimal"/>
      <w:lvlText w:val="%1.%2.2"/>
      <w:lvlJc w:val="left"/>
      <w:pPr>
        <w:tabs>
          <w:tab w:val="num" w:pos="90"/>
        </w:tabs>
        <w:ind w:left="712" w:hanging="480"/>
      </w:pPr>
      <w:rPr>
        <w:rFonts w:hint="default"/>
      </w:rPr>
    </w:lvl>
    <w:lvl w:ilvl="2">
      <w:start w:val="1"/>
      <w:numFmt w:val="decimal"/>
      <w:lvlText w:val="%1.%2.%3"/>
      <w:lvlJc w:val="left"/>
      <w:pPr>
        <w:tabs>
          <w:tab w:val="num" w:pos="90"/>
        </w:tabs>
        <w:ind w:left="2250" w:hanging="720"/>
      </w:pPr>
      <w:rPr>
        <w:rFonts w:ascii="Arial" w:hAnsi="Arial" w:cs="Arial" w:hint="default"/>
        <w:b/>
        <w:color w:val="auto"/>
        <w:sz w:val="24"/>
      </w:rPr>
    </w:lvl>
    <w:lvl w:ilvl="3">
      <w:start w:val="1"/>
      <w:numFmt w:val="decimal"/>
      <w:lvlText w:val="%1.%2.%3.%4"/>
      <w:lvlJc w:val="left"/>
      <w:pPr>
        <w:tabs>
          <w:tab w:val="num" w:pos="90"/>
        </w:tabs>
        <w:ind w:left="2970" w:hanging="720"/>
      </w:pPr>
      <w:rPr>
        <w:rFonts w:hint="default"/>
      </w:rPr>
    </w:lvl>
    <w:lvl w:ilvl="4">
      <w:start w:val="1"/>
      <w:numFmt w:val="decimal"/>
      <w:lvlText w:val="%1.%2.%3.%4.%5"/>
      <w:lvlJc w:val="left"/>
      <w:pPr>
        <w:tabs>
          <w:tab w:val="num" w:pos="90"/>
        </w:tabs>
        <w:ind w:left="4050" w:hanging="1080"/>
      </w:pPr>
      <w:rPr>
        <w:rFonts w:hint="default"/>
      </w:rPr>
    </w:lvl>
    <w:lvl w:ilvl="5">
      <w:start w:val="1"/>
      <w:numFmt w:val="decimal"/>
      <w:lvlText w:val="%1.%2.%3.%4.%5.%6"/>
      <w:lvlJc w:val="left"/>
      <w:pPr>
        <w:tabs>
          <w:tab w:val="num" w:pos="90"/>
        </w:tabs>
        <w:ind w:left="4770" w:hanging="1080"/>
      </w:pPr>
      <w:rPr>
        <w:rFonts w:hint="default"/>
      </w:rPr>
    </w:lvl>
    <w:lvl w:ilvl="6">
      <w:start w:val="1"/>
      <w:numFmt w:val="decimal"/>
      <w:lvlText w:val="%1.%2.%3.%4.%5.%6.%7"/>
      <w:lvlJc w:val="left"/>
      <w:pPr>
        <w:tabs>
          <w:tab w:val="num" w:pos="90"/>
        </w:tabs>
        <w:ind w:left="5850" w:hanging="1440"/>
      </w:pPr>
      <w:rPr>
        <w:rFonts w:hint="default"/>
      </w:rPr>
    </w:lvl>
    <w:lvl w:ilvl="7">
      <w:start w:val="1"/>
      <w:numFmt w:val="decimal"/>
      <w:lvlText w:val="%1.%2.%3.%4.%5.%6.%7.%8"/>
      <w:lvlJc w:val="left"/>
      <w:pPr>
        <w:tabs>
          <w:tab w:val="num" w:pos="90"/>
        </w:tabs>
        <w:ind w:left="6570" w:hanging="1440"/>
      </w:pPr>
      <w:rPr>
        <w:rFonts w:hint="default"/>
      </w:rPr>
    </w:lvl>
    <w:lvl w:ilvl="8">
      <w:start w:val="1"/>
      <w:numFmt w:val="decimal"/>
      <w:lvlText w:val="%1.%2.%3.%4.%5.%6.%7.%8.%9"/>
      <w:lvlJc w:val="left"/>
      <w:pPr>
        <w:tabs>
          <w:tab w:val="num" w:pos="90"/>
        </w:tabs>
        <w:ind w:left="7290" w:hanging="1440"/>
      </w:pPr>
      <w:rPr>
        <w:rFonts w:hint="default"/>
      </w:rPr>
    </w:lvl>
  </w:abstractNum>
  <w:abstractNum w:abstractNumId="37">
    <w:nsid w:val="564F4C41"/>
    <w:multiLevelType w:val="multilevel"/>
    <w:tmpl w:val="15001A50"/>
    <w:lvl w:ilvl="0">
      <w:start w:val="5"/>
      <w:numFmt w:val="decimal"/>
      <w:lvlText w:val="%1"/>
      <w:lvlJc w:val="left"/>
      <w:pPr>
        <w:ind w:left="525" w:hanging="525"/>
      </w:pPr>
      <w:rPr>
        <w:rFonts w:ascii="Arial" w:hAnsi="Arial" w:cs="Arial" w:hint="default"/>
        <w:b/>
        <w:color w:val="000000"/>
      </w:rPr>
    </w:lvl>
    <w:lvl w:ilvl="1">
      <w:start w:val="2"/>
      <w:numFmt w:val="decimal"/>
      <w:lvlText w:val="%1.%2"/>
      <w:lvlJc w:val="left"/>
      <w:pPr>
        <w:ind w:left="1452" w:hanging="525"/>
      </w:pPr>
      <w:rPr>
        <w:rFonts w:ascii="Arial" w:hAnsi="Arial" w:cs="Arial" w:hint="default"/>
        <w:b/>
        <w:color w:val="000000"/>
      </w:rPr>
    </w:lvl>
    <w:lvl w:ilvl="2">
      <w:start w:val="1"/>
      <w:numFmt w:val="decimal"/>
      <w:lvlText w:val="%1.3.%3"/>
      <w:lvlJc w:val="left"/>
      <w:pPr>
        <w:ind w:left="2574" w:hanging="720"/>
      </w:pPr>
      <w:rPr>
        <w:rFonts w:ascii="Arial" w:hAnsi="Arial" w:cs="Arial" w:hint="default"/>
        <w:b/>
        <w:color w:val="000000"/>
      </w:rPr>
    </w:lvl>
    <w:lvl w:ilvl="3">
      <w:start w:val="1"/>
      <w:numFmt w:val="decimal"/>
      <w:lvlText w:val="%1.%2.%3.%4"/>
      <w:lvlJc w:val="left"/>
      <w:pPr>
        <w:ind w:left="3501" w:hanging="720"/>
      </w:pPr>
      <w:rPr>
        <w:rFonts w:ascii="Arial" w:hAnsi="Arial" w:cs="Arial" w:hint="default"/>
        <w:b/>
        <w:color w:val="000000"/>
      </w:rPr>
    </w:lvl>
    <w:lvl w:ilvl="4">
      <w:start w:val="1"/>
      <w:numFmt w:val="decimal"/>
      <w:lvlText w:val="%1.%2.%3.%4.%5"/>
      <w:lvlJc w:val="left"/>
      <w:pPr>
        <w:ind w:left="4788" w:hanging="1080"/>
      </w:pPr>
      <w:rPr>
        <w:rFonts w:ascii="Arial" w:hAnsi="Arial" w:cs="Arial" w:hint="default"/>
        <w:b/>
        <w:color w:val="000000"/>
      </w:rPr>
    </w:lvl>
    <w:lvl w:ilvl="5">
      <w:start w:val="1"/>
      <w:numFmt w:val="decimal"/>
      <w:lvlText w:val="%1.%2.%3.%4.%5.%6"/>
      <w:lvlJc w:val="left"/>
      <w:pPr>
        <w:ind w:left="5715" w:hanging="1080"/>
      </w:pPr>
      <w:rPr>
        <w:rFonts w:ascii="Arial" w:hAnsi="Arial" w:cs="Arial" w:hint="default"/>
        <w:b/>
        <w:color w:val="000000"/>
      </w:rPr>
    </w:lvl>
    <w:lvl w:ilvl="6">
      <w:start w:val="1"/>
      <w:numFmt w:val="decimal"/>
      <w:lvlText w:val="%1.%2.%3.%4.%5.%6.%7"/>
      <w:lvlJc w:val="left"/>
      <w:pPr>
        <w:ind w:left="7002" w:hanging="1440"/>
      </w:pPr>
      <w:rPr>
        <w:rFonts w:ascii="Arial" w:hAnsi="Arial" w:cs="Arial" w:hint="default"/>
        <w:b/>
        <w:color w:val="000000"/>
      </w:rPr>
    </w:lvl>
    <w:lvl w:ilvl="7">
      <w:start w:val="1"/>
      <w:numFmt w:val="decimal"/>
      <w:lvlText w:val="%1.%2.%3.%4.%5.%6.%7.%8"/>
      <w:lvlJc w:val="left"/>
      <w:pPr>
        <w:ind w:left="7929" w:hanging="1440"/>
      </w:pPr>
      <w:rPr>
        <w:rFonts w:ascii="Arial" w:hAnsi="Arial" w:cs="Arial" w:hint="default"/>
        <w:b/>
        <w:color w:val="000000"/>
      </w:rPr>
    </w:lvl>
    <w:lvl w:ilvl="8">
      <w:start w:val="1"/>
      <w:numFmt w:val="decimal"/>
      <w:lvlText w:val="%1.%2.%3.%4.%5.%6.%7.%8.%9"/>
      <w:lvlJc w:val="left"/>
      <w:pPr>
        <w:ind w:left="9216" w:hanging="1800"/>
      </w:pPr>
      <w:rPr>
        <w:rFonts w:ascii="Arial" w:hAnsi="Arial" w:cs="Arial" w:hint="default"/>
        <w:b/>
        <w:color w:val="000000"/>
      </w:rPr>
    </w:lvl>
  </w:abstractNum>
  <w:abstractNum w:abstractNumId="38">
    <w:nsid w:val="58F02D66"/>
    <w:multiLevelType w:val="multilevel"/>
    <w:tmpl w:val="6EDAFE5A"/>
    <w:lvl w:ilvl="0">
      <w:start w:val="6"/>
      <w:numFmt w:val="decimal"/>
      <w:lvlText w:val="%1.0"/>
      <w:lvlJc w:val="left"/>
      <w:pPr>
        <w:tabs>
          <w:tab w:val="num" w:pos="0"/>
        </w:tabs>
        <w:ind w:left="622" w:hanging="480"/>
      </w:pPr>
      <w:rPr>
        <w:rFonts w:ascii="Arial Black" w:hAnsi="Arial Black" w:cs="Arial" w:hint="default"/>
        <w:b w:val="0"/>
        <w:color w:val="auto"/>
        <w:sz w:val="28"/>
        <w:szCs w:val="24"/>
      </w:rPr>
    </w:lvl>
    <w:lvl w:ilvl="1">
      <w:start w:val="6"/>
      <w:numFmt w:val="decimal"/>
      <w:lvlText w:val="%2.3"/>
      <w:lvlJc w:val="left"/>
      <w:pPr>
        <w:tabs>
          <w:tab w:val="num" w:pos="0"/>
        </w:tabs>
        <w:ind w:left="1200" w:hanging="480"/>
      </w:pPr>
      <w:rPr>
        <w:rFonts w:ascii="Arial" w:hAnsi="Arial" w:cs="Arial" w:hint="default"/>
        <w:b/>
        <w:color w:val="auto"/>
        <w:sz w:val="24"/>
      </w:rPr>
    </w:lvl>
    <w:lvl w:ilvl="2">
      <w:start w:val="1"/>
      <w:numFmt w:val="decimal"/>
      <w:lvlText w:val="%1.3.1"/>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39">
    <w:nsid w:val="653620C0"/>
    <w:multiLevelType w:val="multilevel"/>
    <w:tmpl w:val="7024AC6C"/>
    <w:lvl w:ilvl="0">
      <w:start w:val="6"/>
      <w:numFmt w:val="decimal"/>
      <w:lvlText w:val="%1.0"/>
      <w:lvlJc w:val="left"/>
      <w:pPr>
        <w:tabs>
          <w:tab w:val="num" w:pos="0"/>
        </w:tabs>
        <w:ind w:left="622" w:hanging="480"/>
      </w:pPr>
      <w:rPr>
        <w:rFonts w:ascii="Arial Black" w:hAnsi="Arial Black" w:cs="Arial" w:hint="default"/>
        <w:b w:val="0"/>
        <w:color w:val="auto"/>
        <w:sz w:val="28"/>
        <w:szCs w:val="24"/>
      </w:rPr>
    </w:lvl>
    <w:lvl w:ilvl="1">
      <w:start w:val="2"/>
      <w:numFmt w:val="decimal"/>
      <w:lvlText w:val="%1.%2"/>
      <w:lvlJc w:val="left"/>
      <w:pPr>
        <w:tabs>
          <w:tab w:val="num" w:pos="0"/>
        </w:tabs>
        <w:ind w:left="1200" w:hanging="480"/>
      </w:pPr>
      <w:rPr>
        <w:rFonts w:ascii="Arial" w:hAnsi="Arial" w:cs="Arial" w:hint="default"/>
        <w:b/>
        <w:color w:val="auto"/>
        <w:sz w:val="24"/>
      </w:rPr>
    </w:lvl>
    <w:lvl w:ilvl="2">
      <w:start w:val="1"/>
      <w:numFmt w:val="decimal"/>
      <w:lvlText w:val="%1.%2.3"/>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40">
    <w:nsid w:val="6C165C05"/>
    <w:multiLevelType w:val="hybridMultilevel"/>
    <w:tmpl w:val="81761A6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6F0736DC"/>
    <w:multiLevelType w:val="multilevel"/>
    <w:tmpl w:val="3FB69CCE"/>
    <w:lvl w:ilvl="0">
      <w:start w:val="1"/>
      <w:numFmt w:val="decimal"/>
      <w:lvlText w:val="%1."/>
      <w:lvlJc w:val="left"/>
      <w:pPr>
        <w:tabs>
          <w:tab w:val="num" w:pos="360"/>
        </w:tabs>
        <w:ind w:left="360" w:hanging="360"/>
      </w:p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6F0B3903"/>
    <w:multiLevelType w:val="hybridMultilevel"/>
    <w:tmpl w:val="0FBAB1F4"/>
    <w:lvl w:ilvl="0" w:tplc="1C3480D8">
      <w:start w:val="1"/>
      <w:numFmt w:val="decimal"/>
      <w:lvlText w:val="4.2.%1"/>
      <w:lvlJc w:val="left"/>
      <w:pPr>
        <w:ind w:left="719" w:hanging="360"/>
      </w:pPr>
      <w:rPr>
        <w:rFonts w:ascii="Arial" w:hAnsi="Arial" w:cs="Arial" w:hint="default"/>
        <w:b/>
        <w:color w:val="auto"/>
        <w:kern w:val="24"/>
      </w:rPr>
    </w:lvl>
    <w:lvl w:ilvl="1" w:tplc="10090019">
      <w:start w:val="1"/>
      <w:numFmt w:val="lowerLetter"/>
      <w:lvlText w:val="%2."/>
      <w:lvlJc w:val="left"/>
      <w:pPr>
        <w:ind w:left="1439" w:hanging="360"/>
      </w:pPr>
    </w:lvl>
    <w:lvl w:ilvl="2" w:tplc="1009001B" w:tentative="1">
      <w:start w:val="1"/>
      <w:numFmt w:val="lowerRoman"/>
      <w:lvlText w:val="%3."/>
      <w:lvlJc w:val="right"/>
      <w:pPr>
        <w:ind w:left="2159" w:hanging="180"/>
      </w:pPr>
    </w:lvl>
    <w:lvl w:ilvl="3" w:tplc="1009000F" w:tentative="1">
      <w:start w:val="1"/>
      <w:numFmt w:val="decimal"/>
      <w:lvlText w:val="%4."/>
      <w:lvlJc w:val="left"/>
      <w:pPr>
        <w:ind w:left="2879" w:hanging="360"/>
      </w:pPr>
    </w:lvl>
    <w:lvl w:ilvl="4" w:tplc="10090019" w:tentative="1">
      <w:start w:val="1"/>
      <w:numFmt w:val="lowerLetter"/>
      <w:lvlText w:val="%5."/>
      <w:lvlJc w:val="left"/>
      <w:pPr>
        <w:ind w:left="3599" w:hanging="360"/>
      </w:pPr>
    </w:lvl>
    <w:lvl w:ilvl="5" w:tplc="1009001B" w:tentative="1">
      <w:start w:val="1"/>
      <w:numFmt w:val="lowerRoman"/>
      <w:lvlText w:val="%6."/>
      <w:lvlJc w:val="right"/>
      <w:pPr>
        <w:ind w:left="4319" w:hanging="180"/>
      </w:pPr>
    </w:lvl>
    <w:lvl w:ilvl="6" w:tplc="1009000F" w:tentative="1">
      <w:start w:val="1"/>
      <w:numFmt w:val="decimal"/>
      <w:lvlText w:val="%7."/>
      <w:lvlJc w:val="left"/>
      <w:pPr>
        <w:ind w:left="5039" w:hanging="360"/>
      </w:pPr>
    </w:lvl>
    <w:lvl w:ilvl="7" w:tplc="10090019" w:tentative="1">
      <w:start w:val="1"/>
      <w:numFmt w:val="lowerLetter"/>
      <w:lvlText w:val="%8."/>
      <w:lvlJc w:val="left"/>
      <w:pPr>
        <w:ind w:left="5759" w:hanging="360"/>
      </w:pPr>
    </w:lvl>
    <w:lvl w:ilvl="8" w:tplc="1009001B" w:tentative="1">
      <w:start w:val="1"/>
      <w:numFmt w:val="lowerRoman"/>
      <w:lvlText w:val="%9."/>
      <w:lvlJc w:val="right"/>
      <w:pPr>
        <w:ind w:left="6479" w:hanging="180"/>
      </w:pPr>
    </w:lvl>
  </w:abstractNum>
  <w:abstractNum w:abstractNumId="43">
    <w:nsid w:val="71257881"/>
    <w:multiLevelType w:val="multilevel"/>
    <w:tmpl w:val="B00EAAD4"/>
    <w:lvl w:ilvl="0">
      <w:start w:val="6"/>
      <w:numFmt w:val="decimal"/>
      <w:lvlText w:val="%1.0"/>
      <w:lvlJc w:val="left"/>
      <w:pPr>
        <w:tabs>
          <w:tab w:val="num" w:pos="0"/>
        </w:tabs>
        <w:ind w:left="622" w:hanging="480"/>
      </w:pPr>
      <w:rPr>
        <w:rFonts w:ascii="Arial Black" w:hAnsi="Arial Black" w:cs="Arial" w:hint="default"/>
        <w:b w:val="0"/>
        <w:color w:val="auto"/>
        <w:sz w:val="28"/>
        <w:szCs w:val="24"/>
      </w:rPr>
    </w:lvl>
    <w:lvl w:ilvl="1">
      <w:start w:val="2"/>
      <w:numFmt w:val="decimal"/>
      <w:lvlText w:val="%1.%2"/>
      <w:lvlJc w:val="left"/>
      <w:pPr>
        <w:tabs>
          <w:tab w:val="num" w:pos="0"/>
        </w:tabs>
        <w:ind w:left="1200" w:hanging="480"/>
      </w:pPr>
      <w:rPr>
        <w:rFonts w:ascii="Arial" w:hAnsi="Arial" w:cs="Arial" w:hint="default"/>
        <w:b/>
        <w:color w:val="auto"/>
        <w:sz w:val="24"/>
      </w:rPr>
    </w:lvl>
    <w:lvl w:ilvl="2">
      <w:start w:val="1"/>
      <w:numFmt w:val="decimal"/>
      <w:lvlText w:val="%1.2.2"/>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44">
    <w:nsid w:val="71CB4000"/>
    <w:multiLevelType w:val="multilevel"/>
    <w:tmpl w:val="04FEDED8"/>
    <w:lvl w:ilvl="0">
      <w:start w:val="1"/>
      <w:numFmt w:val="bullet"/>
      <w:lvlText w:val=""/>
      <w:lvlJc w:val="left"/>
      <w:pPr>
        <w:tabs>
          <w:tab w:val="num" w:pos="0"/>
        </w:tabs>
        <w:ind w:left="720" w:hanging="360"/>
      </w:pPr>
      <w:rPr>
        <w:rFonts w:ascii="Symbol" w:hAnsi="Symbol" w:hint="default"/>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nsid w:val="752A268E"/>
    <w:multiLevelType w:val="multilevel"/>
    <w:tmpl w:val="B170ABDA"/>
    <w:lvl w:ilvl="0">
      <w:start w:val="2"/>
      <w:numFmt w:val="decimal"/>
      <w:lvlText w:val="%1.0"/>
      <w:lvlJc w:val="left"/>
      <w:pPr>
        <w:tabs>
          <w:tab w:val="num" w:pos="0"/>
        </w:tabs>
        <w:ind w:left="622" w:hanging="480"/>
      </w:pPr>
      <w:rPr>
        <w:rFonts w:ascii="Arial Black" w:hAnsi="Arial Black" w:cs="Arial" w:hint="default"/>
        <w:b w:val="0"/>
        <w:color w:val="auto"/>
        <w:sz w:val="28"/>
        <w:szCs w:val="24"/>
      </w:rPr>
    </w:lvl>
    <w:lvl w:ilvl="1">
      <w:start w:val="1"/>
      <w:numFmt w:val="decimal"/>
      <w:lvlText w:val="%1.%2"/>
      <w:lvlJc w:val="left"/>
      <w:pPr>
        <w:tabs>
          <w:tab w:val="num" w:pos="0"/>
        </w:tabs>
        <w:ind w:left="1200" w:hanging="480"/>
      </w:pPr>
      <w:rPr>
        <w:rFonts w:ascii="Arial" w:hAnsi="Arial" w:cs="Arial" w:hint="default"/>
        <w:b/>
        <w:color w:val="auto"/>
        <w:sz w:val="24"/>
      </w:rPr>
    </w:lvl>
    <w:lvl w:ilvl="2">
      <w:start w:val="1"/>
      <w:numFmt w:val="decimal"/>
      <w:lvlText w:val="%1.2.2"/>
      <w:lvlJc w:val="left"/>
      <w:pPr>
        <w:tabs>
          <w:tab w:val="num" w:pos="-305"/>
        </w:tabs>
        <w:ind w:left="1855" w:hanging="720"/>
      </w:pPr>
      <w:rPr>
        <w:rFonts w:ascii="Arial" w:hAnsi="Arial" w:cs="Arial" w:hint="default"/>
        <w:b/>
        <w:color w:val="auto"/>
        <w:kern w:val="24"/>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46">
    <w:nsid w:val="77D02766"/>
    <w:multiLevelType w:val="multilevel"/>
    <w:tmpl w:val="A14C708A"/>
    <w:lvl w:ilvl="0">
      <w:start w:val="2"/>
      <w:numFmt w:val="none"/>
      <w:lvlText w:val="8.0"/>
      <w:lvlJc w:val="left"/>
      <w:pPr>
        <w:tabs>
          <w:tab w:val="num" w:pos="0"/>
        </w:tabs>
        <w:ind w:left="622" w:hanging="480"/>
      </w:pPr>
      <w:rPr>
        <w:rFonts w:ascii="Arial Black" w:hAnsi="Arial Black" w:cs="Arial" w:hint="default"/>
        <w:b w:val="0"/>
        <w:color w:val="auto"/>
        <w:sz w:val="28"/>
        <w:szCs w:val="24"/>
      </w:rPr>
    </w:lvl>
    <w:lvl w:ilvl="1">
      <w:start w:val="1"/>
      <w:numFmt w:val="none"/>
      <w:lvlText w:val="2.2"/>
      <w:lvlJc w:val="left"/>
      <w:pPr>
        <w:tabs>
          <w:tab w:val="num" w:pos="0"/>
        </w:tabs>
        <w:ind w:left="1200" w:hanging="480"/>
      </w:pPr>
      <w:rPr>
        <w:rFonts w:ascii="Arial" w:hAnsi="Arial" w:cs="Arial" w:hint="default"/>
        <w:b/>
        <w:color w:val="auto"/>
        <w:sz w:val="24"/>
      </w:rPr>
    </w:lvl>
    <w:lvl w:ilvl="2">
      <w:start w:val="1"/>
      <w:numFmt w:val="decimal"/>
      <w:lvlText w:val="5%1.1.1"/>
      <w:lvlJc w:val="left"/>
      <w:pPr>
        <w:tabs>
          <w:tab w:val="num" w:pos="-305"/>
        </w:tabs>
        <w:ind w:left="1855"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abstractNum w:abstractNumId="47">
    <w:nsid w:val="7F4853D5"/>
    <w:multiLevelType w:val="multilevel"/>
    <w:tmpl w:val="1A2690B8"/>
    <w:name w:val="WWNum17"/>
    <w:lvl w:ilvl="0">
      <w:start w:val="2"/>
      <w:numFmt w:val="decimal"/>
      <w:lvlText w:val="%1.0"/>
      <w:lvlJc w:val="left"/>
      <w:pPr>
        <w:tabs>
          <w:tab w:val="num" w:pos="0"/>
        </w:tabs>
        <w:ind w:left="622" w:hanging="480"/>
      </w:pPr>
      <w:rPr>
        <w:rFonts w:ascii="Arial" w:hAnsi="Arial" w:hint="default"/>
        <w:b/>
        <w:sz w:val="24"/>
      </w:rPr>
    </w:lvl>
    <w:lvl w:ilvl="1">
      <w:start w:val="1"/>
      <w:numFmt w:val="decimal"/>
      <w:lvlText w:val="%1.%2"/>
      <w:lvlJc w:val="left"/>
      <w:pPr>
        <w:tabs>
          <w:tab w:val="num" w:pos="0"/>
        </w:tabs>
        <w:ind w:left="1200" w:hanging="480"/>
      </w:pPr>
      <w:rPr>
        <w:rFonts w:hint="default"/>
      </w:rPr>
    </w:lvl>
    <w:lvl w:ilvl="2">
      <w:start w:val="1"/>
      <w:numFmt w:val="none"/>
      <w:lvlText w:val="6.2.9"/>
      <w:lvlJc w:val="left"/>
      <w:pPr>
        <w:tabs>
          <w:tab w:val="num" w:pos="0"/>
        </w:tabs>
        <w:ind w:left="2160" w:hanging="720"/>
      </w:pPr>
      <w:rPr>
        <w:rFonts w:ascii="Arial" w:hAnsi="Arial" w:cs="Arial" w:hint="default"/>
        <w:b/>
        <w:color w:val="auto"/>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200" w:hanging="1440"/>
      </w:pPr>
      <w:rPr>
        <w:rFonts w:hint="default"/>
      </w:rPr>
    </w:lvl>
  </w:abstractNum>
  <w:num w:numId="1">
    <w:abstractNumId w:val="1"/>
  </w:num>
  <w:num w:numId="2">
    <w:abstractNumId w:val="2"/>
  </w:num>
  <w:num w:numId="3">
    <w:abstractNumId w:val="3"/>
  </w:num>
  <w:num w:numId="4">
    <w:abstractNumId w:val="5"/>
  </w:num>
  <w:num w:numId="5">
    <w:abstractNumId w:val="11"/>
  </w:num>
  <w:num w:numId="6">
    <w:abstractNumId w:val="15"/>
  </w:num>
  <w:num w:numId="7">
    <w:abstractNumId w:val="16"/>
  </w:num>
  <w:num w:numId="8">
    <w:abstractNumId w:val="34"/>
  </w:num>
  <w:num w:numId="9">
    <w:abstractNumId w:val="21"/>
  </w:num>
  <w:num w:numId="10">
    <w:abstractNumId w:val="25"/>
  </w:num>
  <w:num w:numId="11">
    <w:abstractNumId w:val="26"/>
  </w:num>
  <w:num w:numId="12">
    <w:abstractNumId w:val="27"/>
  </w:num>
  <w:num w:numId="13">
    <w:abstractNumId w:val="17"/>
  </w:num>
  <w:num w:numId="14">
    <w:abstractNumId w:val="45"/>
  </w:num>
  <w:num w:numId="15">
    <w:abstractNumId w:val="42"/>
  </w:num>
  <w:num w:numId="16">
    <w:abstractNumId w:val="40"/>
  </w:num>
  <w:num w:numId="17">
    <w:abstractNumId w:val="20"/>
  </w:num>
  <w:num w:numId="18">
    <w:abstractNumId w:val="46"/>
  </w:num>
  <w:num w:numId="19">
    <w:abstractNumId w:val="33"/>
  </w:num>
  <w:num w:numId="20">
    <w:abstractNumId w:val="28"/>
  </w:num>
  <w:num w:numId="21">
    <w:abstractNumId w:val="37"/>
  </w:num>
  <w:num w:numId="22">
    <w:abstractNumId w:val="23"/>
  </w:num>
  <w:num w:numId="23">
    <w:abstractNumId w:val="44"/>
  </w:num>
  <w:num w:numId="24">
    <w:abstractNumId w:val="41"/>
    <w:lvlOverride w:ilvl="0">
      <w:startOverride w:val="1"/>
    </w:lvlOverride>
  </w:num>
  <w:num w:numId="25">
    <w:abstractNumId w:val="43"/>
  </w:num>
  <w:num w:numId="26">
    <w:abstractNumId w:val="32"/>
  </w:num>
  <w:num w:numId="27">
    <w:abstractNumId w:val="35"/>
  </w:num>
  <w:num w:numId="28">
    <w:abstractNumId w:val="22"/>
  </w:num>
  <w:num w:numId="29">
    <w:abstractNumId w:val="18"/>
  </w:num>
  <w:num w:numId="30">
    <w:abstractNumId w:val="24"/>
  </w:num>
  <w:num w:numId="31">
    <w:abstractNumId w:val="31"/>
  </w:num>
  <w:num w:numId="32">
    <w:abstractNumId w:val="19"/>
  </w:num>
  <w:num w:numId="33">
    <w:abstractNumId w:val="38"/>
  </w:num>
  <w:num w:numId="34">
    <w:abstractNumId w:val="39"/>
  </w:num>
  <w:num w:numId="35">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240"/>
    <w:rsid w:val="00000B8D"/>
    <w:rsid w:val="00001381"/>
    <w:rsid w:val="00001C9A"/>
    <w:rsid w:val="00002041"/>
    <w:rsid w:val="000020C5"/>
    <w:rsid w:val="00002580"/>
    <w:rsid w:val="000026E1"/>
    <w:rsid w:val="00002C5A"/>
    <w:rsid w:val="000030A2"/>
    <w:rsid w:val="00003185"/>
    <w:rsid w:val="000039FA"/>
    <w:rsid w:val="00003A5D"/>
    <w:rsid w:val="0000451F"/>
    <w:rsid w:val="0000510A"/>
    <w:rsid w:val="00005177"/>
    <w:rsid w:val="000058FC"/>
    <w:rsid w:val="00005F64"/>
    <w:rsid w:val="0000611F"/>
    <w:rsid w:val="00006281"/>
    <w:rsid w:val="00006AAD"/>
    <w:rsid w:val="00006F2F"/>
    <w:rsid w:val="00007044"/>
    <w:rsid w:val="00007E91"/>
    <w:rsid w:val="00010886"/>
    <w:rsid w:val="00010D92"/>
    <w:rsid w:val="00011104"/>
    <w:rsid w:val="00011114"/>
    <w:rsid w:val="00011867"/>
    <w:rsid w:val="00011C88"/>
    <w:rsid w:val="00011E0A"/>
    <w:rsid w:val="000120FC"/>
    <w:rsid w:val="0001240A"/>
    <w:rsid w:val="00013939"/>
    <w:rsid w:val="00013B05"/>
    <w:rsid w:val="00014703"/>
    <w:rsid w:val="000147A6"/>
    <w:rsid w:val="00014C38"/>
    <w:rsid w:val="00015A18"/>
    <w:rsid w:val="000162AB"/>
    <w:rsid w:val="000175F3"/>
    <w:rsid w:val="00017DB8"/>
    <w:rsid w:val="00020188"/>
    <w:rsid w:val="00020D90"/>
    <w:rsid w:val="00021DA0"/>
    <w:rsid w:val="00021E20"/>
    <w:rsid w:val="00022D53"/>
    <w:rsid w:val="00024527"/>
    <w:rsid w:val="00024EC7"/>
    <w:rsid w:val="000251A2"/>
    <w:rsid w:val="00025789"/>
    <w:rsid w:val="000263E1"/>
    <w:rsid w:val="00026649"/>
    <w:rsid w:val="00026899"/>
    <w:rsid w:val="00026B66"/>
    <w:rsid w:val="000279F1"/>
    <w:rsid w:val="00030DB7"/>
    <w:rsid w:val="00031154"/>
    <w:rsid w:val="00031370"/>
    <w:rsid w:val="000316A1"/>
    <w:rsid w:val="00031CAE"/>
    <w:rsid w:val="00031EA4"/>
    <w:rsid w:val="00032274"/>
    <w:rsid w:val="00032279"/>
    <w:rsid w:val="0003228A"/>
    <w:rsid w:val="000324A4"/>
    <w:rsid w:val="00032746"/>
    <w:rsid w:val="00034781"/>
    <w:rsid w:val="00034C3F"/>
    <w:rsid w:val="00035181"/>
    <w:rsid w:val="00035747"/>
    <w:rsid w:val="000359CE"/>
    <w:rsid w:val="00035E8C"/>
    <w:rsid w:val="000365CA"/>
    <w:rsid w:val="0003778F"/>
    <w:rsid w:val="00037821"/>
    <w:rsid w:val="00037B08"/>
    <w:rsid w:val="00037DC1"/>
    <w:rsid w:val="00040958"/>
    <w:rsid w:val="00040C07"/>
    <w:rsid w:val="00040E70"/>
    <w:rsid w:val="00041716"/>
    <w:rsid w:val="0004175C"/>
    <w:rsid w:val="00041981"/>
    <w:rsid w:val="000421EA"/>
    <w:rsid w:val="00042B89"/>
    <w:rsid w:val="00043DB8"/>
    <w:rsid w:val="00043E09"/>
    <w:rsid w:val="0004429B"/>
    <w:rsid w:val="00044327"/>
    <w:rsid w:val="000448DC"/>
    <w:rsid w:val="00044980"/>
    <w:rsid w:val="00044B85"/>
    <w:rsid w:val="0004560D"/>
    <w:rsid w:val="00047370"/>
    <w:rsid w:val="00047BEA"/>
    <w:rsid w:val="00047DD0"/>
    <w:rsid w:val="00050436"/>
    <w:rsid w:val="00050A8E"/>
    <w:rsid w:val="00050B64"/>
    <w:rsid w:val="00050DD8"/>
    <w:rsid w:val="000515BD"/>
    <w:rsid w:val="000515DC"/>
    <w:rsid w:val="00051CE6"/>
    <w:rsid w:val="00051E8E"/>
    <w:rsid w:val="00051EB8"/>
    <w:rsid w:val="00052B3B"/>
    <w:rsid w:val="00053C7C"/>
    <w:rsid w:val="00053D44"/>
    <w:rsid w:val="00054D1C"/>
    <w:rsid w:val="0005562D"/>
    <w:rsid w:val="0005578D"/>
    <w:rsid w:val="00055AD1"/>
    <w:rsid w:val="00056129"/>
    <w:rsid w:val="000567A3"/>
    <w:rsid w:val="00056F7C"/>
    <w:rsid w:val="000577E9"/>
    <w:rsid w:val="00060017"/>
    <w:rsid w:val="000608ED"/>
    <w:rsid w:val="000611D3"/>
    <w:rsid w:val="000613B4"/>
    <w:rsid w:val="00061459"/>
    <w:rsid w:val="00061567"/>
    <w:rsid w:val="00062272"/>
    <w:rsid w:val="00062289"/>
    <w:rsid w:val="00063232"/>
    <w:rsid w:val="00063478"/>
    <w:rsid w:val="00063A2A"/>
    <w:rsid w:val="00063B2C"/>
    <w:rsid w:val="00063F74"/>
    <w:rsid w:val="00064384"/>
    <w:rsid w:val="000643A5"/>
    <w:rsid w:val="00064D11"/>
    <w:rsid w:val="000655F5"/>
    <w:rsid w:val="000656CB"/>
    <w:rsid w:val="00065832"/>
    <w:rsid w:val="000660DA"/>
    <w:rsid w:val="00066413"/>
    <w:rsid w:val="00066BA0"/>
    <w:rsid w:val="00066BBE"/>
    <w:rsid w:val="00066EAE"/>
    <w:rsid w:val="000673FC"/>
    <w:rsid w:val="00067C69"/>
    <w:rsid w:val="00067F31"/>
    <w:rsid w:val="0007007D"/>
    <w:rsid w:val="000700E0"/>
    <w:rsid w:val="0007025D"/>
    <w:rsid w:val="000702D1"/>
    <w:rsid w:val="000704C1"/>
    <w:rsid w:val="00070BE3"/>
    <w:rsid w:val="00070F41"/>
    <w:rsid w:val="00071065"/>
    <w:rsid w:val="00071542"/>
    <w:rsid w:val="00072171"/>
    <w:rsid w:val="000727D4"/>
    <w:rsid w:val="00072EED"/>
    <w:rsid w:val="00073059"/>
    <w:rsid w:val="000732E6"/>
    <w:rsid w:val="0007409B"/>
    <w:rsid w:val="000744D5"/>
    <w:rsid w:val="00074C80"/>
    <w:rsid w:val="00075BF9"/>
    <w:rsid w:val="00075FBC"/>
    <w:rsid w:val="00076011"/>
    <w:rsid w:val="00076667"/>
    <w:rsid w:val="00076FFD"/>
    <w:rsid w:val="00077235"/>
    <w:rsid w:val="00077843"/>
    <w:rsid w:val="000779F4"/>
    <w:rsid w:val="00077F4D"/>
    <w:rsid w:val="00081199"/>
    <w:rsid w:val="000812D8"/>
    <w:rsid w:val="00081303"/>
    <w:rsid w:val="000818C7"/>
    <w:rsid w:val="00081E8A"/>
    <w:rsid w:val="00081EA5"/>
    <w:rsid w:val="000824A9"/>
    <w:rsid w:val="00082DF8"/>
    <w:rsid w:val="00082F01"/>
    <w:rsid w:val="000830C9"/>
    <w:rsid w:val="000834D0"/>
    <w:rsid w:val="00083891"/>
    <w:rsid w:val="00083969"/>
    <w:rsid w:val="000844AE"/>
    <w:rsid w:val="000846E9"/>
    <w:rsid w:val="0008486C"/>
    <w:rsid w:val="00084A17"/>
    <w:rsid w:val="00084C68"/>
    <w:rsid w:val="000850F3"/>
    <w:rsid w:val="00085AFA"/>
    <w:rsid w:val="00085BC6"/>
    <w:rsid w:val="0008699C"/>
    <w:rsid w:val="00086AD5"/>
    <w:rsid w:val="000872DA"/>
    <w:rsid w:val="00087683"/>
    <w:rsid w:val="000908BC"/>
    <w:rsid w:val="00090DC5"/>
    <w:rsid w:val="00091320"/>
    <w:rsid w:val="000916EE"/>
    <w:rsid w:val="00091829"/>
    <w:rsid w:val="00091CA8"/>
    <w:rsid w:val="00091F78"/>
    <w:rsid w:val="000926C3"/>
    <w:rsid w:val="000928D5"/>
    <w:rsid w:val="000929F2"/>
    <w:rsid w:val="00092D0D"/>
    <w:rsid w:val="00092F61"/>
    <w:rsid w:val="00093280"/>
    <w:rsid w:val="000935A3"/>
    <w:rsid w:val="000939E3"/>
    <w:rsid w:val="000944C8"/>
    <w:rsid w:val="00094524"/>
    <w:rsid w:val="00094783"/>
    <w:rsid w:val="000954E8"/>
    <w:rsid w:val="00095EC6"/>
    <w:rsid w:val="000963AF"/>
    <w:rsid w:val="00096FF8"/>
    <w:rsid w:val="000970E4"/>
    <w:rsid w:val="000973A9"/>
    <w:rsid w:val="000977B1"/>
    <w:rsid w:val="00097989"/>
    <w:rsid w:val="000979A8"/>
    <w:rsid w:val="00097E2C"/>
    <w:rsid w:val="00097EB8"/>
    <w:rsid w:val="000A06C3"/>
    <w:rsid w:val="000A06DE"/>
    <w:rsid w:val="000A08EF"/>
    <w:rsid w:val="000A0A4D"/>
    <w:rsid w:val="000A0A54"/>
    <w:rsid w:val="000A0F32"/>
    <w:rsid w:val="000A1029"/>
    <w:rsid w:val="000A1321"/>
    <w:rsid w:val="000A148F"/>
    <w:rsid w:val="000A210D"/>
    <w:rsid w:val="000A2423"/>
    <w:rsid w:val="000A2B88"/>
    <w:rsid w:val="000A32C6"/>
    <w:rsid w:val="000A34BC"/>
    <w:rsid w:val="000A3CE9"/>
    <w:rsid w:val="000A4242"/>
    <w:rsid w:val="000A429C"/>
    <w:rsid w:val="000A455B"/>
    <w:rsid w:val="000A4679"/>
    <w:rsid w:val="000A490A"/>
    <w:rsid w:val="000A52E8"/>
    <w:rsid w:val="000A57F4"/>
    <w:rsid w:val="000A5D77"/>
    <w:rsid w:val="000A5FB6"/>
    <w:rsid w:val="000A63D9"/>
    <w:rsid w:val="000A65E5"/>
    <w:rsid w:val="000A666E"/>
    <w:rsid w:val="000A6FFD"/>
    <w:rsid w:val="000A704C"/>
    <w:rsid w:val="000A777F"/>
    <w:rsid w:val="000A7957"/>
    <w:rsid w:val="000B0274"/>
    <w:rsid w:val="000B0937"/>
    <w:rsid w:val="000B1159"/>
    <w:rsid w:val="000B153C"/>
    <w:rsid w:val="000B1672"/>
    <w:rsid w:val="000B1C67"/>
    <w:rsid w:val="000B1C9F"/>
    <w:rsid w:val="000B1F6D"/>
    <w:rsid w:val="000B2620"/>
    <w:rsid w:val="000B2BD2"/>
    <w:rsid w:val="000B2C3F"/>
    <w:rsid w:val="000B3070"/>
    <w:rsid w:val="000B3136"/>
    <w:rsid w:val="000B3274"/>
    <w:rsid w:val="000B3820"/>
    <w:rsid w:val="000B3847"/>
    <w:rsid w:val="000B3D12"/>
    <w:rsid w:val="000B4004"/>
    <w:rsid w:val="000B42CF"/>
    <w:rsid w:val="000B4844"/>
    <w:rsid w:val="000B491C"/>
    <w:rsid w:val="000B4982"/>
    <w:rsid w:val="000B5C69"/>
    <w:rsid w:val="000B5D9C"/>
    <w:rsid w:val="000B60B7"/>
    <w:rsid w:val="000B6147"/>
    <w:rsid w:val="000B642E"/>
    <w:rsid w:val="000B64D1"/>
    <w:rsid w:val="000B6670"/>
    <w:rsid w:val="000B6805"/>
    <w:rsid w:val="000B687F"/>
    <w:rsid w:val="000B6F57"/>
    <w:rsid w:val="000B6FC2"/>
    <w:rsid w:val="000B70DA"/>
    <w:rsid w:val="000B76E9"/>
    <w:rsid w:val="000B7A6F"/>
    <w:rsid w:val="000B7B12"/>
    <w:rsid w:val="000B7D3D"/>
    <w:rsid w:val="000C00FA"/>
    <w:rsid w:val="000C00FB"/>
    <w:rsid w:val="000C07AD"/>
    <w:rsid w:val="000C082E"/>
    <w:rsid w:val="000C0B7A"/>
    <w:rsid w:val="000C12D5"/>
    <w:rsid w:val="000C13A6"/>
    <w:rsid w:val="000C1824"/>
    <w:rsid w:val="000C1B27"/>
    <w:rsid w:val="000C1C0E"/>
    <w:rsid w:val="000C2329"/>
    <w:rsid w:val="000C2379"/>
    <w:rsid w:val="000C248A"/>
    <w:rsid w:val="000C2BF0"/>
    <w:rsid w:val="000C2D5B"/>
    <w:rsid w:val="000C3507"/>
    <w:rsid w:val="000C40A3"/>
    <w:rsid w:val="000C4602"/>
    <w:rsid w:val="000C4784"/>
    <w:rsid w:val="000C5252"/>
    <w:rsid w:val="000C5584"/>
    <w:rsid w:val="000C609D"/>
    <w:rsid w:val="000C617E"/>
    <w:rsid w:val="000C6A9D"/>
    <w:rsid w:val="000C7F66"/>
    <w:rsid w:val="000D01FB"/>
    <w:rsid w:val="000D0835"/>
    <w:rsid w:val="000D08C8"/>
    <w:rsid w:val="000D12F8"/>
    <w:rsid w:val="000D1357"/>
    <w:rsid w:val="000D17F2"/>
    <w:rsid w:val="000D1A13"/>
    <w:rsid w:val="000D1A40"/>
    <w:rsid w:val="000D1A68"/>
    <w:rsid w:val="000D1AB1"/>
    <w:rsid w:val="000D2017"/>
    <w:rsid w:val="000D2877"/>
    <w:rsid w:val="000D2992"/>
    <w:rsid w:val="000D2A24"/>
    <w:rsid w:val="000D2BC1"/>
    <w:rsid w:val="000D2C74"/>
    <w:rsid w:val="000D2E96"/>
    <w:rsid w:val="000D354A"/>
    <w:rsid w:val="000D3719"/>
    <w:rsid w:val="000D37B0"/>
    <w:rsid w:val="000D38AC"/>
    <w:rsid w:val="000D3D75"/>
    <w:rsid w:val="000D43C8"/>
    <w:rsid w:val="000D4713"/>
    <w:rsid w:val="000D48F7"/>
    <w:rsid w:val="000D4B09"/>
    <w:rsid w:val="000D4D06"/>
    <w:rsid w:val="000D4D47"/>
    <w:rsid w:val="000D506D"/>
    <w:rsid w:val="000D59B7"/>
    <w:rsid w:val="000D651A"/>
    <w:rsid w:val="000D6DEA"/>
    <w:rsid w:val="000D6F48"/>
    <w:rsid w:val="000D7284"/>
    <w:rsid w:val="000D753E"/>
    <w:rsid w:val="000D7772"/>
    <w:rsid w:val="000E04DC"/>
    <w:rsid w:val="000E0E47"/>
    <w:rsid w:val="000E10F1"/>
    <w:rsid w:val="000E144C"/>
    <w:rsid w:val="000E19CD"/>
    <w:rsid w:val="000E1CA2"/>
    <w:rsid w:val="000E1CF9"/>
    <w:rsid w:val="000E2F5D"/>
    <w:rsid w:val="000E3F69"/>
    <w:rsid w:val="000E415E"/>
    <w:rsid w:val="000E4546"/>
    <w:rsid w:val="000E4912"/>
    <w:rsid w:val="000E4AE0"/>
    <w:rsid w:val="000E5B1F"/>
    <w:rsid w:val="000E6B99"/>
    <w:rsid w:val="000E6BD8"/>
    <w:rsid w:val="000E6C3E"/>
    <w:rsid w:val="000E7784"/>
    <w:rsid w:val="000E79A9"/>
    <w:rsid w:val="000E7A7B"/>
    <w:rsid w:val="000F003B"/>
    <w:rsid w:val="000F094D"/>
    <w:rsid w:val="000F0A6A"/>
    <w:rsid w:val="000F0DDA"/>
    <w:rsid w:val="000F0E4E"/>
    <w:rsid w:val="000F1084"/>
    <w:rsid w:val="000F1480"/>
    <w:rsid w:val="000F191C"/>
    <w:rsid w:val="000F1A42"/>
    <w:rsid w:val="000F230C"/>
    <w:rsid w:val="000F348C"/>
    <w:rsid w:val="000F3AD2"/>
    <w:rsid w:val="000F3E41"/>
    <w:rsid w:val="000F3FE1"/>
    <w:rsid w:val="000F4771"/>
    <w:rsid w:val="000F5246"/>
    <w:rsid w:val="000F5781"/>
    <w:rsid w:val="000F58C7"/>
    <w:rsid w:val="000F5FF1"/>
    <w:rsid w:val="000F6E9A"/>
    <w:rsid w:val="000F764C"/>
    <w:rsid w:val="000F77EA"/>
    <w:rsid w:val="000F7DD7"/>
    <w:rsid w:val="0010028E"/>
    <w:rsid w:val="00100743"/>
    <w:rsid w:val="00100A8C"/>
    <w:rsid w:val="00101A4D"/>
    <w:rsid w:val="00101C75"/>
    <w:rsid w:val="00103431"/>
    <w:rsid w:val="001034A2"/>
    <w:rsid w:val="00103CE3"/>
    <w:rsid w:val="0010413B"/>
    <w:rsid w:val="001041AC"/>
    <w:rsid w:val="00104250"/>
    <w:rsid w:val="0010529A"/>
    <w:rsid w:val="001054B2"/>
    <w:rsid w:val="00106431"/>
    <w:rsid w:val="00106BE4"/>
    <w:rsid w:val="00106D53"/>
    <w:rsid w:val="00107669"/>
    <w:rsid w:val="00107B0F"/>
    <w:rsid w:val="00107C30"/>
    <w:rsid w:val="0011012C"/>
    <w:rsid w:val="00110156"/>
    <w:rsid w:val="00110460"/>
    <w:rsid w:val="001107CF"/>
    <w:rsid w:val="00110D4E"/>
    <w:rsid w:val="001113A0"/>
    <w:rsid w:val="0011196E"/>
    <w:rsid w:val="00112290"/>
    <w:rsid w:val="001122E6"/>
    <w:rsid w:val="001125CF"/>
    <w:rsid w:val="0011275B"/>
    <w:rsid w:val="00112AB4"/>
    <w:rsid w:val="00112F03"/>
    <w:rsid w:val="00112F12"/>
    <w:rsid w:val="001131E6"/>
    <w:rsid w:val="00113765"/>
    <w:rsid w:val="00113776"/>
    <w:rsid w:val="00113A5E"/>
    <w:rsid w:val="00113FF9"/>
    <w:rsid w:val="00114C79"/>
    <w:rsid w:val="00114C9E"/>
    <w:rsid w:val="00114EC2"/>
    <w:rsid w:val="0011556C"/>
    <w:rsid w:val="00115730"/>
    <w:rsid w:val="00115F61"/>
    <w:rsid w:val="0011604E"/>
    <w:rsid w:val="00116475"/>
    <w:rsid w:val="00116A3C"/>
    <w:rsid w:val="00117470"/>
    <w:rsid w:val="001174AD"/>
    <w:rsid w:val="00117C6F"/>
    <w:rsid w:val="001205AE"/>
    <w:rsid w:val="0012067D"/>
    <w:rsid w:val="0012079A"/>
    <w:rsid w:val="00120C6E"/>
    <w:rsid w:val="00120ECE"/>
    <w:rsid w:val="001212E8"/>
    <w:rsid w:val="0012148D"/>
    <w:rsid w:val="001218A6"/>
    <w:rsid w:val="001223E2"/>
    <w:rsid w:val="0012253F"/>
    <w:rsid w:val="0012263F"/>
    <w:rsid w:val="00123797"/>
    <w:rsid w:val="00123C0D"/>
    <w:rsid w:val="00123FB3"/>
    <w:rsid w:val="00124803"/>
    <w:rsid w:val="00125D7F"/>
    <w:rsid w:val="001264A7"/>
    <w:rsid w:val="001265EB"/>
    <w:rsid w:val="001266E8"/>
    <w:rsid w:val="00126E44"/>
    <w:rsid w:val="00130162"/>
    <w:rsid w:val="0013021A"/>
    <w:rsid w:val="001304CB"/>
    <w:rsid w:val="00130E5F"/>
    <w:rsid w:val="00130EB8"/>
    <w:rsid w:val="001314D9"/>
    <w:rsid w:val="001316A3"/>
    <w:rsid w:val="00132207"/>
    <w:rsid w:val="00132D50"/>
    <w:rsid w:val="00132EF7"/>
    <w:rsid w:val="0013344A"/>
    <w:rsid w:val="0013349F"/>
    <w:rsid w:val="00133631"/>
    <w:rsid w:val="00133A59"/>
    <w:rsid w:val="00133D4D"/>
    <w:rsid w:val="0013415F"/>
    <w:rsid w:val="00134497"/>
    <w:rsid w:val="001351E4"/>
    <w:rsid w:val="001355CA"/>
    <w:rsid w:val="0013595E"/>
    <w:rsid w:val="00135AD7"/>
    <w:rsid w:val="001360FF"/>
    <w:rsid w:val="001363CA"/>
    <w:rsid w:val="001363E1"/>
    <w:rsid w:val="00136DD6"/>
    <w:rsid w:val="00137038"/>
    <w:rsid w:val="00137053"/>
    <w:rsid w:val="00140147"/>
    <w:rsid w:val="001406A1"/>
    <w:rsid w:val="00140A0C"/>
    <w:rsid w:val="001413B7"/>
    <w:rsid w:val="0014158C"/>
    <w:rsid w:val="00141C38"/>
    <w:rsid w:val="00141FC8"/>
    <w:rsid w:val="0014263A"/>
    <w:rsid w:val="00142768"/>
    <w:rsid w:val="0014289E"/>
    <w:rsid w:val="00142954"/>
    <w:rsid w:val="00142D3E"/>
    <w:rsid w:val="00142DCB"/>
    <w:rsid w:val="00142EE1"/>
    <w:rsid w:val="001431B2"/>
    <w:rsid w:val="00143516"/>
    <w:rsid w:val="0014363A"/>
    <w:rsid w:val="00143BA6"/>
    <w:rsid w:val="00143D20"/>
    <w:rsid w:val="0014412C"/>
    <w:rsid w:val="001442BB"/>
    <w:rsid w:val="0014450F"/>
    <w:rsid w:val="00144D17"/>
    <w:rsid w:val="001451F9"/>
    <w:rsid w:val="001462EE"/>
    <w:rsid w:val="001467A8"/>
    <w:rsid w:val="00147602"/>
    <w:rsid w:val="001501BA"/>
    <w:rsid w:val="001508CE"/>
    <w:rsid w:val="00150F9B"/>
    <w:rsid w:val="0015128A"/>
    <w:rsid w:val="001512E6"/>
    <w:rsid w:val="00152C1B"/>
    <w:rsid w:val="00152DE7"/>
    <w:rsid w:val="00152F1F"/>
    <w:rsid w:val="0015336F"/>
    <w:rsid w:val="001536CC"/>
    <w:rsid w:val="00153DE1"/>
    <w:rsid w:val="00154CD9"/>
    <w:rsid w:val="0015522B"/>
    <w:rsid w:val="0015577B"/>
    <w:rsid w:val="00155E8A"/>
    <w:rsid w:val="0015600A"/>
    <w:rsid w:val="0015666A"/>
    <w:rsid w:val="001567D3"/>
    <w:rsid w:val="00156DFD"/>
    <w:rsid w:val="00157278"/>
    <w:rsid w:val="0015737D"/>
    <w:rsid w:val="001576E1"/>
    <w:rsid w:val="001578B0"/>
    <w:rsid w:val="00160AEB"/>
    <w:rsid w:val="00160B5A"/>
    <w:rsid w:val="001612AA"/>
    <w:rsid w:val="00161974"/>
    <w:rsid w:val="00161EDA"/>
    <w:rsid w:val="00162170"/>
    <w:rsid w:val="001630C1"/>
    <w:rsid w:val="00163435"/>
    <w:rsid w:val="001635CF"/>
    <w:rsid w:val="00163DB8"/>
    <w:rsid w:val="00164425"/>
    <w:rsid w:val="001667A1"/>
    <w:rsid w:val="001668D0"/>
    <w:rsid w:val="00166B45"/>
    <w:rsid w:val="00166DB3"/>
    <w:rsid w:val="00166F0A"/>
    <w:rsid w:val="001673B8"/>
    <w:rsid w:val="001678BB"/>
    <w:rsid w:val="00167963"/>
    <w:rsid w:val="00167B81"/>
    <w:rsid w:val="00167C72"/>
    <w:rsid w:val="00167D9F"/>
    <w:rsid w:val="00170256"/>
    <w:rsid w:val="00170B71"/>
    <w:rsid w:val="00170ED0"/>
    <w:rsid w:val="0017164F"/>
    <w:rsid w:val="00171C67"/>
    <w:rsid w:val="00171DDB"/>
    <w:rsid w:val="00172297"/>
    <w:rsid w:val="00172785"/>
    <w:rsid w:val="0017278D"/>
    <w:rsid w:val="001727E8"/>
    <w:rsid w:val="0017282B"/>
    <w:rsid w:val="0017284C"/>
    <w:rsid w:val="00173852"/>
    <w:rsid w:val="00174D6F"/>
    <w:rsid w:val="0017557A"/>
    <w:rsid w:val="0017606E"/>
    <w:rsid w:val="00176097"/>
    <w:rsid w:val="00176D44"/>
    <w:rsid w:val="00180382"/>
    <w:rsid w:val="001804E5"/>
    <w:rsid w:val="0018083D"/>
    <w:rsid w:val="00180C57"/>
    <w:rsid w:val="001816E2"/>
    <w:rsid w:val="00181916"/>
    <w:rsid w:val="00181D7E"/>
    <w:rsid w:val="00181DD0"/>
    <w:rsid w:val="00181F5C"/>
    <w:rsid w:val="00181F89"/>
    <w:rsid w:val="00182075"/>
    <w:rsid w:val="00182377"/>
    <w:rsid w:val="00182E0B"/>
    <w:rsid w:val="00183BCB"/>
    <w:rsid w:val="00183BE2"/>
    <w:rsid w:val="00184172"/>
    <w:rsid w:val="001842FD"/>
    <w:rsid w:val="00184EBE"/>
    <w:rsid w:val="00185AE8"/>
    <w:rsid w:val="00185C3F"/>
    <w:rsid w:val="00186178"/>
    <w:rsid w:val="00186BC0"/>
    <w:rsid w:val="00186F6F"/>
    <w:rsid w:val="001870F1"/>
    <w:rsid w:val="001874FC"/>
    <w:rsid w:val="00187861"/>
    <w:rsid w:val="00187C58"/>
    <w:rsid w:val="00190262"/>
    <w:rsid w:val="0019076B"/>
    <w:rsid w:val="00190861"/>
    <w:rsid w:val="0019088D"/>
    <w:rsid w:val="00190A44"/>
    <w:rsid w:val="00190D38"/>
    <w:rsid w:val="00190FA4"/>
    <w:rsid w:val="00191506"/>
    <w:rsid w:val="001917BC"/>
    <w:rsid w:val="00191990"/>
    <w:rsid w:val="001919A1"/>
    <w:rsid w:val="00191CDF"/>
    <w:rsid w:val="00192CB3"/>
    <w:rsid w:val="00192F03"/>
    <w:rsid w:val="00192FBE"/>
    <w:rsid w:val="0019301A"/>
    <w:rsid w:val="0019330A"/>
    <w:rsid w:val="00193354"/>
    <w:rsid w:val="001935B1"/>
    <w:rsid w:val="0019371B"/>
    <w:rsid w:val="00193D9F"/>
    <w:rsid w:val="001950C7"/>
    <w:rsid w:val="00195BCE"/>
    <w:rsid w:val="00195BD6"/>
    <w:rsid w:val="001964E1"/>
    <w:rsid w:val="0019655F"/>
    <w:rsid w:val="00196BB9"/>
    <w:rsid w:val="00197841"/>
    <w:rsid w:val="00197938"/>
    <w:rsid w:val="00197B2B"/>
    <w:rsid w:val="00197DE0"/>
    <w:rsid w:val="00197F1D"/>
    <w:rsid w:val="001A021B"/>
    <w:rsid w:val="001A0828"/>
    <w:rsid w:val="001A08A0"/>
    <w:rsid w:val="001A164B"/>
    <w:rsid w:val="001A18D1"/>
    <w:rsid w:val="001A21D3"/>
    <w:rsid w:val="001A2A64"/>
    <w:rsid w:val="001A3A67"/>
    <w:rsid w:val="001A3B39"/>
    <w:rsid w:val="001A41C0"/>
    <w:rsid w:val="001A41F1"/>
    <w:rsid w:val="001A483A"/>
    <w:rsid w:val="001A49DE"/>
    <w:rsid w:val="001A4FA7"/>
    <w:rsid w:val="001A662D"/>
    <w:rsid w:val="001A6B49"/>
    <w:rsid w:val="001A6C3C"/>
    <w:rsid w:val="001A6CA2"/>
    <w:rsid w:val="001A6D46"/>
    <w:rsid w:val="001A77A3"/>
    <w:rsid w:val="001B00CE"/>
    <w:rsid w:val="001B176B"/>
    <w:rsid w:val="001B1B46"/>
    <w:rsid w:val="001B1E7A"/>
    <w:rsid w:val="001B2CE1"/>
    <w:rsid w:val="001B3202"/>
    <w:rsid w:val="001B323D"/>
    <w:rsid w:val="001B32EA"/>
    <w:rsid w:val="001B3DE3"/>
    <w:rsid w:val="001B424A"/>
    <w:rsid w:val="001B4BB2"/>
    <w:rsid w:val="001B4E02"/>
    <w:rsid w:val="001B5423"/>
    <w:rsid w:val="001B57FF"/>
    <w:rsid w:val="001B602F"/>
    <w:rsid w:val="001B63EA"/>
    <w:rsid w:val="001B7223"/>
    <w:rsid w:val="001B73E1"/>
    <w:rsid w:val="001B7413"/>
    <w:rsid w:val="001B761C"/>
    <w:rsid w:val="001B777D"/>
    <w:rsid w:val="001C067C"/>
    <w:rsid w:val="001C0AFF"/>
    <w:rsid w:val="001C0C27"/>
    <w:rsid w:val="001C1232"/>
    <w:rsid w:val="001C1493"/>
    <w:rsid w:val="001C1863"/>
    <w:rsid w:val="001C212D"/>
    <w:rsid w:val="001C2450"/>
    <w:rsid w:val="001C2C9B"/>
    <w:rsid w:val="001C3230"/>
    <w:rsid w:val="001C32A1"/>
    <w:rsid w:val="001C3C5D"/>
    <w:rsid w:val="001C3C68"/>
    <w:rsid w:val="001C3F7B"/>
    <w:rsid w:val="001C4058"/>
    <w:rsid w:val="001C412A"/>
    <w:rsid w:val="001C4979"/>
    <w:rsid w:val="001C4A60"/>
    <w:rsid w:val="001C4B02"/>
    <w:rsid w:val="001C5007"/>
    <w:rsid w:val="001C5115"/>
    <w:rsid w:val="001C624B"/>
    <w:rsid w:val="001C6DDD"/>
    <w:rsid w:val="001C770E"/>
    <w:rsid w:val="001D02DD"/>
    <w:rsid w:val="001D06BC"/>
    <w:rsid w:val="001D0778"/>
    <w:rsid w:val="001D0E8F"/>
    <w:rsid w:val="001D221D"/>
    <w:rsid w:val="001D2358"/>
    <w:rsid w:val="001D2958"/>
    <w:rsid w:val="001D2C99"/>
    <w:rsid w:val="001D2E2E"/>
    <w:rsid w:val="001D2F94"/>
    <w:rsid w:val="001D342A"/>
    <w:rsid w:val="001D3920"/>
    <w:rsid w:val="001D3ED9"/>
    <w:rsid w:val="001D4656"/>
    <w:rsid w:val="001D4825"/>
    <w:rsid w:val="001D4B64"/>
    <w:rsid w:val="001D4CFC"/>
    <w:rsid w:val="001D4D5A"/>
    <w:rsid w:val="001D529A"/>
    <w:rsid w:val="001D5348"/>
    <w:rsid w:val="001D58FE"/>
    <w:rsid w:val="001D6135"/>
    <w:rsid w:val="001D624E"/>
    <w:rsid w:val="001D6711"/>
    <w:rsid w:val="001D687B"/>
    <w:rsid w:val="001D7776"/>
    <w:rsid w:val="001D7984"/>
    <w:rsid w:val="001D7E9B"/>
    <w:rsid w:val="001D7F96"/>
    <w:rsid w:val="001E00B4"/>
    <w:rsid w:val="001E0714"/>
    <w:rsid w:val="001E0874"/>
    <w:rsid w:val="001E18DA"/>
    <w:rsid w:val="001E1B12"/>
    <w:rsid w:val="001E2ED8"/>
    <w:rsid w:val="001E3049"/>
    <w:rsid w:val="001E30F7"/>
    <w:rsid w:val="001E31D0"/>
    <w:rsid w:val="001E395B"/>
    <w:rsid w:val="001E3DD0"/>
    <w:rsid w:val="001E3E71"/>
    <w:rsid w:val="001E569A"/>
    <w:rsid w:val="001E5B25"/>
    <w:rsid w:val="001E643B"/>
    <w:rsid w:val="001E6A5B"/>
    <w:rsid w:val="001E6AB1"/>
    <w:rsid w:val="001E6E91"/>
    <w:rsid w:val="001E6E92"/>
    <w:rsid w:val="001E6EA7"/>
    <w:rsid w:val="001E7551"/>
    <w:rsid w:val="001F0568"/>
    <w:rsid w:val="001F0FF8"/>
    <w:rsid w:val="001F117B"/>
    <w:rsid w:val="001F1263"/>
    <w:rsid w:val="001F1307"/>
    <w:rsid w:val="001F28E4"/>
    <w:rsid w:val="001F2DE9"/>
    <w:rsid w:val="001F330D"/>
    <w:rsid w:val="001F382E"/>
    <w:rsid w:val="001F3AA5"/>
    <w:rsid w:val="001F3AED"/>
    <w:rsid w:val="001F41AE"/>
    <w:rsid w:val="001F42C7"/>
    <w:rsid w:val="001F4317"/>
    <w:rsid w:val="001F461E"/>
    <w:rsid w:val="001F4861"/>
    <w:rsid w:val="001F4C5A"/>
    <w:rsid w:val="001F59E1"/>
    <w:rsid w:val="001F5CB2"/>
    <w:rsid w:val="001F5CDD"/>
    <w:rsid w:val="001F5ED0"/>
    <w:rsid w:val="001F632A"/>
    <w:rsid w:val="001F65F5"/>
    <w:rsid w:val="001F6A50"/>
    <w:rsid w:val="0020097C"/>
    <w:rsid w:val="00200EE4"/>
    <w:rsid w:val="002014EE"/>
    <w:rsid w:val="002029FC"/>
    <w:rsid w:val="00202C8B"/>
    <w:rsid w:val="00202D82"/>
    <w:rsid w:val="00202EE9"/>
    <w:rsid w:val="0020378A"/>
    <w:rsid w:val="002037B3"/>
    <w:rsid w:val="002046EC"/>
    <w:rsid w:val="002052B0"/>
    <w:rsid w:val="0020566A"/>
    <w:rsid w:val="00205805"/>
    <w:rsid w:val="00205CA9"/>
    <w:rsid w:val="002063C6"/>
    <w:rsid w:val="00206748"/>
    <w:rsid w:val="00206BF3"/>
    <w:rsid w:val="002070C1"/>
    <w:rsid w:val="00207406"/>
    <w:rsid w:val="00207DFB"/>
    <w:rsid w:val="00207F74"/>
    <w:rsid w:val="00210076"/>
    <w:rsid w:val="002108EB"/>
    <w:rsid w:val="00210EFB"/>
    <w:rsid w:val="002113DE"/>
    <w:rsid w:val="00211546"/>
    <w:rsid w:val="00211D58"/>
    <w:rsid w:val="002127A2"/>
    <w:rsid w:val="002128B1"/>
    <w:rsid w:val="00213DBC"/>
    <w:rsid w:val="00213DDA"/>
    <w:rsid w:val="002140BA"/>
    <w:rsid w:val="002142EC"/>
    <w:rsid w:val="00214956"/>
    <w:rsid w:val="002149FC"/>
    <w:rsid w:val="00214F2A"/>
    <w:rsid w:val="0021583B"/>
    <w:rsid w:val="00216050"/>
    <w:rsid w:val="0021616D"/>
    <w:rsid w:val="002161A4"/>
    <w:rsid w:val="002179B9"/>
    <w:rsid w:val="0022060C"/>
    <w:rsid w:val="00220BD7"/>
    <w:rsid w:val="002217DE"/>
    <w:rsid w:val="0022182C"/>
    <w:rsid w:val="00221BC9"/>
    <w:rsid w:val="002221AD"/>
    <w:rsid w:val="002222F0"/>
    <w:rsid w:val="00222464"/>
    <w:rsid w:val="002226CE"/>
    <w:rsid w:val="00222C6B"/>
    <w:rsid w:val="00222E93"/>
    <w:rsid w:val="00222F7B"/>
    <w:rsid w:val="002232A6"/>
    <w:rsid w:val="002234BF"/>
    <w:rsid w:val="002239F3"/>
    <w:rsid w:val="0022437C"/>
    <w:rsid w:val="00225051"/>
    <w:rsid w:val="002250C2"/>
    <w:rsid w:val="00226E22"/>
    <w:rsid w:val="00226E62"/>
    <w:rsid w:val="00227A26"/>
    <w:rsid w:val="00227F5C"/>
    <w:rsid w:val="00227FDC"/>
    <w:rsid w:val="0023017A"/>
    <w:rsid w:val="00230417"/>
    <w:rsid w:val="0023142A"/>
    <w:rsid w:val="002314D5"/>
    <w:rsid w:val="002321BD"/>
    <w:rsid w:val="00232614"/>
    <w:rsid w:val="002332AD"/>
    <w:rsid w:val="00233403"/>
    <w:rsid w:val="00233B95"/>
    <w:rsid w:val="00233D59"/>
    <w:rsid w:val="0023411F"/>
    <w:rsid w:val="00234740"/>
    <w:rsid w:val="00235722"/>
    <w:rsid w:val="0023611C"/>
    <w:rsid w:val="002364C4"/>
    <w:rsid w:val="00236760"/>
    <w:rsid w:val="00236C66"/>
    <w:rsid w:val="00237070"/>
    <w:rsid w:val="00237358"/>
    <w:rsid w:val="00237E85"/>
    <w:rsid w:val="00240FC9"/>
    <w:rsid w:val="00241413"/>
    <w:rsid w:val="002417BA"/>
    <w:rsid w:val="00241FFD"/>
    <w:rsid w:val="00242961"/>
    <w:rsid w:val="002436A0"/>
    <w:rsid w:val="002448BE"/>
    <w:rsid w:val="00244CE0"/>
    <w:rsid w:val="00244FBE"/>
    <w:rsid w:val="002456DB"/>
    <w:rsid w:val="00245926"/>
    <w:rsid w:val="00245B97"/>
    <w:rsid w:val="00245FD2"/>
    <w:rsid w:val="00246256"/>
    <w:rsid w:val="002462DF"/>
    <w:rsid w:val="0024776F"/>
    <w:rsid w:val="00247CC4"/>
    <w:rsid w:val="00251629"/>
    <w:rsid w:val="00251688"/>
    <w:rsid w:val="00251863"/>
    <w:rsid w:val="00252494"/>
    <w:rsid w:val="00252927"/>
    <w:rsid w:val="00252B2F"/>
    <w:rsid w:val="00252EFF"/>
    <w:rsid w:val="00252FE5"/>
    <w:rsid w:val="00253139"/>
    <w:rsid w:val="002544B7"/>
    <w:rsid w:val="00254A72"/>
    <w:rsid w:val="002550C9"/>
    <w:rsid w:val="00255D25"/>
    <w:rsid w:val="00255FF8"/>
    <w:rsid w:val="00256206"/>
    <w:rsid w:val="00256779"/>
    <w:rsid w:val="00256934"/>
    <w:rsid w:val="00257053"/>
    <w:rsid w:val="00257592"/>
    <w:rsid w:val="00257C17"/>
    <w:rsid w:val="00257C45"/>
    <w:rsid w:val="00257C77"/>
    <w:rsid w:val="0026044C"/>
    <w:rsid w:val="00260A55"/>
    <w:rsid w:val="002612A3"/>
    <w:rsid w:val="00261569"/>
    <w:rsid w:val="00261C65"/>
    <w:rsid w:val="00261F8F"/>
    <w:rsid w:val="002623C7"/>
    <w:rsid w:val="00262AE9"/>
    <w:rsid w:val="00262C79"/>
    <w:rsid w:val="00263893"/>
    <w:rsid w:val="00263996"/>
    <w:rsid w:val="00263EC3"/>
    <w:rsid w:val="00264336"/>
    <w:rsid w:val="002643C1"/>
    <w:rsid w:val="00264B0E"/>
    <w:rsid w:val="002657F4"/>
    <w:rsid w:val="00265809"/>
    <w:rsid w:val="0026594A"/>
    <w:rsid w:val="002659F5"/>
    <w:rsid w:val="0026603E"/>
    <w:rsid w:val="00266226"/>
    <w:rsid w:val="00266510"/>
    <w:rsid w:val="00266520"/>
    <w:rsid w:val="00267656"/>
    <w:rsid w:val="002700DB"/>
    <w:rsid w:val="0027023B"/>
    <w:rsid w:val="0027046B"/>
    <w:rsid w:val="0027075C"/>
    <w:rsid w:val="00270924"/>
    <w:rsid w:val="00272A32"/>
    <w:rsid w:val="00272A66"/>
    <w:rsid w:val="00272DF3"/>
    <w:rsid w:val="002731FF"/>
    <w:rsid w:val="00273628"/>
    <w:rsid w:val="00273A57"/>
    <w:rsid w:val="00273D64"/>
    <w:rsid w:val="002747C7"/>
    <w:rsid w:val="002749BF"/>
    <w:rsid w:val="00274CDA"/>
    <w:rsid w:val="00275F36"/>
    <w:rsid w:val="0027605C"/>
    <w:rsid w:val="00276F0C"/>
    <w:rsid w:val="002777ED"/>
    <w:rsid w:val="002779D6"/>
    <w:rsid w:val="002779E7"/>
    <w:rsid w:val="00277D4B"/>
    <w:rsid w:val="00277D5B"/>
    <w:rsid w:val="00277E4D"/>
    <w:rsid w:val="00277FF5"/>
    <w:rsid w:val="00280375"/>
    <w:rsid w:val="00280503"/>
    <w:rsid w:val="002806D7"/>
    <w:rsid w:val="0028087F"/>
    <w:rsid w:val="00280D73"/>
    <w:rsid w:val="002822BE"/>
    <w:rsid w:val="002823AD"/>
    <w:rsid w:val="0028241C"/>
    <w:rsid w:val="00282587"/>
    <w:rsid w:val="0028286E"/>
    <w:rsid w:val="00282A32"/>
    <w:rsid w:val="00282B2E"/>
    <w:rsid w:val="0028322C"/>
    <w:rsid w:val="0028362D"/>
    <w:rsid w:val="00283818"/>
    <w:rsid w:val="00283823"/>
    <w:rsid w:val="00283C12"/>
    <w:rsid w:val="00284B45"/>
    <w:rsid w:val="00285865"/>
    <w:rsid w:val="00285CFE"/>
    <w:rsid w:val="002862D0"/>
    <w:rsid w:val="00286858"/>
    <w:rsid w:val="00286BBA"/>
    <w:rsid w:val="0028701E"/>
    <w:rsid w:val="002872DD"/>
    <w:rsid w:val="002873F7"/>
    <w:rsid w:val="00287E3B"/>
    <w:rsid w:val="002905FC"/>
    <w:rsid w:val="00290982"/>
    <w:rsid w:val="00290E5D"/>
    <w:rsid w:val="00290F09"/>
    <w:rsid w:val="00291048"/>
    <w:rsid w:val="00291398"/>
    <w:rsid w:val="00291D8A"/>
    <w:rsid w:val="00291E6F"/>
    <w:rsid w:val="00292937"/>
    <w:rsid w:val="00292D34"/>
    <w:rsid w:val="002931E9"/>
    <w:rsid w:val="00293EB3"/>
    <w:rsid w:val="00294520"/>
    <w:rsid w:val="00294896"/>
    <w:rsid w:val="00294943"/>
    <w:rsid w:val="0029509A"/>
    <w:rsid w:val="00295287"/>
    <w:rsid w:val="00295B2A"/>
    <w:rsid w:val="00295D6A"/>
    <w:rsid w:val="00295E2B"/>
    <w:rsid w:val="00296140"/>
    <w:rsid w:val="00296B7F"/>
    <w:rsid w:val="00296F84"/>
    <w:rsid w:val="00297681"/>
    <w:rsid w:val="002A0EE1"/>
    <w:rsid w:val="002A0F37"/>
    <w:rsid w:val="002A11C0"/>
    <w:rsid w:val="002A1269"/>
    <w:rsid w:val="002A16C6"/>
    <w:rsid w:val="002A17D0"/>
    <w:rsid w:val="002A19A3"/>
    <w:rsid w:val="002A1B19"/>
    <w:rsid w:val="002A2043"/>
    <w:rsid w:val="002A35BF"/>
    <w:rsid w:val="002A362A"/>
    <w:rsid w:val="002A3735"/>
    <w:rsid w:val="002A4567"/>
    <w:rsid w:val="002A4656"/>
    <w:rsid w:val="002A4FE8"/>
    <w:rsid w:val="002A5430"/>
    <w:rsid w:val="002A55D0"/>
    <w:rsid w:val="002A5649"/>
    <w:rsid w:val="002A5CF4"/>
    <w:rsid w:val="002A6084"/>
    <w:rsid w:val="002A672E"/>
    <w:rsid w:val="002A6F38"/>
    <w:rsid w:val="002A70D8"/>
    <w:rsid w:val="002A77C2"/>
    <w:rsid w:val="002A7A86"/>
    <w:rsid w:val="002A7E95"/>
    <w:rsid w:val="002B01E8"/>
    <w:rsid w:val="002B0C98"/>
    <w:rsid w:val="002B0CDD"/>
    <w:rsid w:val="002B1640"/>
    <w:rsid w:val="002B16A8"/>
    <w:rsid w:val="002B1A65"/>
    <w:rsid w:val="002B1BC2"/>
    <w:rsid w:val="002B29F4"/>
    <w:rsid w:val="002B2C25"/>
    <w:rsid w:val="002B313D"/>
    <w:rsid w:val="002B3274"/>
    <w:rsid w:val="002B32B7"/>
    <w:rsid w:val="002B33CE"/>
    <w:rsid w:val="002B34E3"/>
    <w:rsid w:val="002B36AA"/>
    <w:rsid w:val="002B3987"/>
    <w:rsid w:val="002B3A06"/>
    <w:rsid w:val="002B3A6B"/>
    <w:rsid w:val="002B3E94"/>
    <w:rsid w:val="002B43A6"/>
    <w:rsid w:val="002B4B00"/>
    <w:rsid w:val="002B4DE7"/>
    <w:rsid w:val="002B5272"/>
    <w:rsid w:val="002B55CE"/>
    <w:rsid w:val="002B60A1"/>
    <w:rsid w:val="002B7A9D"/>
    <w:rsid w:val="002C066C"/>
    <w:rsid w:val="002C083A"/>
    <w:rsid w:val="002C1D5A"/>
    <w:rsid w:val="002C2338"/>
    <w:rsid w:val="002C252B"/>
    <w:rsid w:val="002C3425"/>
    <w:rsid w:val="002C37C3"/>
    <w:rsid w:val="002C38B0"/>
    <w:rsid w:val="002C3F10"/>
    <w:rsid w:val="002C4499"/>
    <w:rsid w:val="002C4985"/>
    <w:rsid w:val="002C4D23"/>
    <w:rsid w:val="002C4E92"/>
    <w:rsid w:val="002C551B"/>
    <w:rsid w:val="002C5DA2"/>
    <w:rsid w:val="002C6225"/>
    <w:rsid w:val="002C659D"/>
    <w:rsid w:val="002C694A"/>
    <w:rsid w:val="002C6CC5"/>
    <w:rsid w:val="002C6F24"/>
    <w:rsid w:val="002D0009"/>
    <w:rsid w:val="002D04F5"/>
    <w:rsid w:val="002D05D3"/>
    <w:rsid w:val="002D0BC8"/>
    <w:rsid w:val="002D11C1"/>
    <w:rsid w:val="002D12BF"/>
    <w:rsid w:val="002D133A"/>
    <w:rsid w:val="002D1597"/>
    <w:rsid w:val="002D16A8"/>
    <w:rsid w:val="002D170C"/>
    <w:rsid w:val="002D1C4E"/>
    <w:rsid w:val="002D2174"/>
    <w:rsid w:val="002D337A"/>
    <w:rsid w:val="002D39EC"/>
    <w:rsid w:val="002D3DC3"/>
    <w:rsid w:val="002D445A"/>
    <w:rsid w:val="002D5242"/>
    <w:rsid w:val="002D5554"/>
    <w:rsid w:val="002D5EA0"/>
    <w:rsid w:val="002D61F7"/>
    <w:rsid w:val="002D722E"/>
    <w:rsid w:val="002D7C83"/>
    <w:rsid w:val="002D7E4A"/>
    <w:rsid w:val="002D7FBD"/>
    <w:rsid w:val="002E061B"/>
    <w:rsid w:val="002E06BA"/>
    <w:rsid w:val="002E070C"/>
    <w:rsid w:val="002E0B15"/>
    <w:rsid w:val="002E12FA"/>
    <w:rsid w:val="002E13BF"/>
    <w:rsid w:val="002E16B0"/>
    <w:rsid w:val="002E21B1"/>
    <w:rsid w:val="002E397C"/>
    <w:rsid w:val="002E3C60"/>
    <w:rsid w:val="002E3CE6"/>
    <w:rsid w:val="002E41FC"/>
    <w:rsid w:val="002E427C"/>
    <w:rsid w:val="002E4790"/>
    <w:rsid w:val="002E480B"/>
    <w:rsid w:val="002E4C0E"/>
    <w:rsid w:val="002E4FC1"/>
    <w:rsid w:val="002E5437"/>
    <w:rsid w:val="002E5AB9"/>
    <w:rsid w:val="002E6FF4"/>
    <w:rsid w:val="002E7B07"/>
    <w:rsid w:val="002E7C3A"/>
    <w:rsid w:val="002E7DE6"/>
    <w:rsid w:val="002F0236"/>
    <w:rsid w:val="002F02B2"/>
    <w:rsid w:val="002F0327"/>
    <w:rsid w:val="002F077B"/>
    <w:rsid w:val="002F07C8"/>
    <w:rsid w:val="002F0C01"/>
    <w:rsid w:val="002F199C"/>
    <w:rsid w:val="002F1B5D"/>
    <w:rsid w:val="002F21B8"/>
    <w:rsid w:val="002F2A7A"/>
    <w:rsid w:val="002F2AC1"/>
    <w:rsid w:val="002F3137"/>
    <w:rsid w:val="002F3A7F"/>
    <w:rsid w:val="002F3C0D"/>
    <w:rsid w:val="002F3E40"/>
    <w:rsid w:val="002F431F"/>
    <w:rsid w:val="002F4454"/>
    <w:rsid w:val="002F4573"/>
    <w:rsid w:val="002F4DFA"/>
    <w:rsid w:val="002F5125"/>
    <w:rsid w:val="002F5615"/>
    <w:rsid w:val="002F5798"/>
    <w:rsid w:val="002F5854"/>
    <w:rsid w:val="002F5C51"/>
    <w:rsid w:val="002F6029"/>
    <w:rsid w:val="002F62A0"/>
    <w:rsid w:val="002F677C"/>
    <w:rsid w:val="002F7176"/>
    <w:rsid w:val="002F72A1"/>
    <w:rsid w:val="002F7844"/>
    <w:rsid w:val="002F7E8B"/>
    <w:rsid w:val="003004C6"/>
    <w:rsid w:val="003008CC"/>
    <w:rsid w:val="003008D8"/>
    <w:rsid w:val="00300C06"/>
    <w:rsid w:val="00300D85"/>
    <w:rsid w:val="00300E7B"/>
    <w:rsid w:val="003011B9"/>
    <w:rsid w:val="003015CC"/>
    <w:rsid w:val="003017C2"/>
    <w:rsid w:val="003018F4"/>
    <w:rsid w:val="00302468"/>
    <w:rsid w:val="00302A07"/>
    <w:rsid w:val="00305086"/>
    <w:rsid w:val="0030554D"/>
    <w:rsid w:val="003057FE"/>
    <w:rsid w:val="00305A77"/>
    <w:rsid w:val="00305A83"/>
    <w:rsid w:val="00305B56"/>
    <w:rsid w:val="00305C36"/>
    <w:rsid w:val="00305F78"/>
    <w:rsid w:val="0030644E"/>
    <w:rsid w:val="00307730"/>
    <w:rsid w:val="00307A4D"/>
    <w:rsid w:val="003102CB"/>
    <w:rsid w:val="003108F8"/>
    <w:rsid w:val="003111AF"/>
    <w:rsid w:val="00311695"/>
    <w:rsid w:val="003116A3"/>
    <w:rsid w:val="00311BB1"/>
    <w:rsid w:val="00311F30"/>
    <w:rsid w:val="003121DA"/>
    <w:rsid w:val="00312622"/>
    <w:rsid w:val="003129DC"/>
    <w:rsid w:val="00312B05"/>
    <w:rsid w:val="00312B83"/>
    <w:rsid w:val="00313235"/>
    <w:rsid w:val="00313329"/>
    <w:rsid w:val="00313518"/>
    <w:rsid w:val="003136FA"/>
    <w:rsid w:val="003139E4"/>
    <w:rsid w:val="00313ADF"/>
    <w:rsid w:val="00313BB4"/>
    <w:rsid w:val="00313C75"/>
    <w:rsid w:val="00313E9A"/>
    <w:rsid w:val="003148C0"/>
    <w:rsid w:val="003149A8"/>
    <w:rsid w:val="00314D3B"/>
    <w:rsid w:val="00314FAF"/>
    <w:rsid w:val="003157F4"/>
    <w:rsid w:val="00315C4A"/>
    <w:rsid w:val="00316A02"/>
    <w:rsid w:val="00316E32"/>
    <w:rsid w:val="00316FA5"/>
    <w:rsid w:val="003174BE"/>
    <w:rsid w:val="00317843"/>
    <w:rsid w:val="003179D1"/>
    <w:rsid w:val="00317BC8"/>
    <w:rsid w:val="00317D61"/>
    <w:rsid w:val="00317FB0"/>
    <w:rsid w:val="0032050C"/>
    <w:rsid w:val="00321DC8"/>
    <w:rsid w:val="0032209C"/>
    <w:rsid w:val="00322326"/>
    <w:rsid w:val="003225D0"/>
    <w:rsid w:val="00322E4F"/>
    <w:rsid w:val="003235DD"/>
    <w:rsid w:val="00323D6D"/>
    <w:rsid w:val="00323EC0"/>
    <w:rsid w:val="00324039"/>
    <w:rsid w:val="003257F6"/>
    <w:rsid w:val="00325C9A"/>
    <w:rsid w:val="00325D0A"/>
    <w:rsid w:val="00325D16"/>
    <w:rsid w:val="00326489"/>
    <w:rsid w:val="0032691B"/>
    <w:rsid w:val="00326B32"/>
    <w:rsid w:val="00326E2F"/>
    <w:rsid w:val="003270A1"/>
    <w:rsid w:val="00327154"/>
    <w:rsid w:val="0032767D"/>
    <w:rsid w:val="003303A3"/>
    <w:rsid w:val="003305B6"/>
    <w:rsid w:val="00330CA8"/>
    <w:rsid w:val="00330E4C"/>
    <w:rsid w:val="0033106E"/>
    <w:rsid w:val="0033115D"/>
    <w:rsid w:val="003312CB"/>
    <w:rsid w:val="00332DE5"/>
    <w:rsid w:val="003333D3"/>
    <w:rsid w:val="00334163"/>
    <w:rsid w:val="0033462B"/>
    <w:rsid w:val="00334ECC"/>
    <w:rsid w:val="00335462"/>
    <w:rsid w:val="00335FC0"/>
    <w:rsid w:val="00336122"/>
    <w:rsid w:val="00336583"/>
    <w:rsid w:val="0033681D"/>
    <w:rsid w:val="0033698E"/>
    <w:rsid w:val="003369B2"/>
    <w:rsid w:val="00336A27"/>
    <w:rsid w:val="00336CFB"/>
    <w:rsid w:val="0033721F"/>
    <w:rsid w:val="00340206"/>
    <w:rsid w:val="003413F9"/>
    <w:rsid w:val="00341DC0"/>
    <w:rsid w:val="0034216B"/>
    <w:rsid w:val="0034218C"/>
    <w:rsid w:val="003422D7"/>
    <w:rsid w:val="003424C4"/>
    <w:rsid w:val="0034286D"/>
    <w:rsid w:val="00342AC5"/>
    <w:rsid w:val="00343029"/>
    <w:rsid w:val="00343138"/>
    <w:rsid w:val="003436FC"/>
    <w:rsid w:val="00344555"/>
    <w:rsid w:val="003446D2"/>
    <w:rsid w:val="0034476B"/>
    <w:rsid w:val="003454FA"/>
    <w:rsid w:val="00345A8B"/>
    <w:rsid w:val="00345BC7"/>
    <w:rsid w:val="00345EB4"/>
    <w:rsid w:val="003469E3"/>
    <w:rsid w:val="003469E9"/>
    <w:rsid w:val="00346F68"/>
    <w:rsid w:val="00347205"/>
    <w:rsid w:val="00347AC8"/>
    <w:rsid w:val="00347C26"/>
    <w:rsid w:val="003500FA"/>
    <w:rsid w:val="00350183"/>
    <w:rsid w:val="00350247"/>
    <w:rsid w:val="00350B6B"/>
    <w:rsid w:val="00351D2E"/>
    <w:rsid w:val="0035205B"/>
    <w:rsid w:val="003521CC"/>
    <w:rsid w:val="00352357"/>
    <w:rsid w:val="00352459"/>
    <w:rsid w:val="003526DA"/>
    <w:rsid w:val="00352A3D"/>
    <w:rsid w:val="003537CF"/>
    <w:rsid w:val="00353A12"/>
    <w:rsid w:val="00353B05"/>
    <w:rsid w:val="00354026"/>
    <w:rsid w:val="003549EE"/>
    <w:rsid w:val="003552AF"/>
    <w:rsid w:val="0035568B"/>
    <w:rsid w:val="00355D5C"/>
    <w:rsid w:val="00356042"/>
    <w:rsid w:val="003563A9"/>
    <w:rsid w:val="00356424"/>
    <w:rsid w:val="00356BCB"/>
    <w:rsid w:val="0035733B"/>
    <w:rsid w:val="003579B4"/>
    <w:rsid w:val="00357C05"/>
    <w:rsid w:val="0036030A"/>
    <w:rsid w:val="003605EE"/>
    <w:rsid w:val="00360A15"/>
    <w:rsid w:val="003611CF"/>
    <w:rsid w:val="0036173F"/>
    <w:rsid w:val="00361A8E"/>
    <w:rsid w:val="00361D27"/>
    <w:rsid w:val="00361F9E"/>
    <w:rsid w:val="0036226C"/>
    <w:rsid w:val="003622FF"/>
    <w:rsid w:val="003628C4"/>
    <w:rsid w:val="003635DE"/>
    <w:rsid w:val="00363B39"/>
    <w:rsid w:val="0036443B"/>
    <w:rsid w:val="00365025"/>
    <w:rsid w:val="00365223"/>
    <w:rsid w:val="0036571C"/>
    <w:rsid w:val="0036608E"/>
    <w:rsid w:val="00366B52"/>
    <w:rsid w:val="00367A09"/>
    <w:rsid w:val="00367E7D"/>
    <w:rsid w:val="0037091C"/>
    <w:rsid w:val="00370A6B"/>
    <w:rsid w:val="00370C8D"/>
    <w:rsid w:val="00370F9A"/>
    <w:rsid w:val="0037176E"/>
    <w:rsid w:val="00371E2B"/>
    <w:rsid w:val="00373301"/>
    <w:rsid w:val="00374271"/>
    <w:rsid w:val="00374A5B"/>
    <w:rsid w:val="00375FBA"/>
    <w:rsid w:val="0037608E"/>
    <w:rsid w:val="00376150"/>
    <w:rsid w:val="0037708F"/>
    <w:rsid w:val="00377438"/>
    <w:rsid w:val="00377520"/>
    <w:rsid w:val="0037770C"/>
    <w:rsid w:val="0037783F"/>
    <w:rsid w:val="00377886"/>
    <w:rsid w:val="0038045D"/>
    <w:rsid w:val="00380601"/>
    <w:rsid w:val="00380C4A"/>
    <w:rsid w:val="00380CA2"/>
    <w:rsid w:val="00381397"/>
    <w:rsid w:val="003820F6"/>
    <w:rsid w:val="0038217E"/>
    <w:rsid w:val="003822CD"/>
    <w:rsid w:val="00382431"/>
    <w:rsid w:val="00382439"/>
    <w:rsid w:val="00382487"/>
    <w:rsid w:val="00383129"/>
    <w:rsid w:val="00383564"/>
    <w:rsid w:val="0038378E"/>
    <w:rsid w:val="00383CF8"/>
    <w:rsid w:val="00383D01"/>
    <w:rsid w:val="00383D0F"/>
    <w:rsid w:val="00384B65"/>
    <w:rsid w:val="0038585B"/>
    <w:rsid w:val="003858E5"/>
    <w:rsid w:val="003863B8"/>
    <w:rsid w:val="00386DC6"/>
    <w:rsid w:val="00387170"/>
    <w:rsid w:val="003878FC"/>
    <w:rsid w:val="00387AC3"/>
    <w:rsid w:val="0039001D"/>
    <w:rsid w:val="003901E1"/>
    <w:rsid w:val="00391339"/>
    <w:rsid w:val="00391827"/>
    <w:rsid w:val="00393A97"/>
    <w:rsid w:val="0039408D"/>
    <w:rsid w:val="0039489E"/>
    <w:rsid w:val="00394C6D"/>
    <w:rsid w:val="00395505"/>
    <w:rsid w:val="003957AF"/>
    <w:rsid w:val="00396029"/>
    <w:rsid w:val="003960C9"/>
    <w:rsid w:val="00397C64"/>
    <w:rsid w:val="003A00C5"/>
    <w:rsid w:val="003A0A99"/>
    <w:rsid w:val="003A103B"/>
    <w:rsid w:val="003A1B88"/>
    <w:rsid w:val="003A1E08"/>
    <w:rsid w:val="003A2EB2"/>
    <w:rsid w:val="003A2F71"/>
    <w:rsid w:val="003A357B"/>
    <w:rsid w:val="003A3D12"/>
    <w:rsid w:val="003A400E"/>
    <w:rsid w:val="003A4B49"/>
    <w:rsid w:val="003A4D35"/>
    <w:rsid w:val="003A58DD"/>
    <w:rsid w:val="003A5A1C"/>
    <w:rsid w:val="003A5B4C"/>
    <w:rsid w:val="003A5C9D"/>
    <w:rsid w:val="003A5DB4"/>
    <w:rsid w:val="003A6133"/>
    <w:rsid w:val="003A626C"/>
    <w:rsid w:val="003A6B60"/>
    <w:rsid w:val="003A6C87"/>
    <w:rsid w:val="003A707B"/>
    <w:rsid w:val="003A71EF"/>
    <w:rsid w:val="003A7645"/>
    <w:rsid w:val="003A7F46"/>
    <w:rsid w:val="003B05DA"/>
    <w:rsid w:val="003B0919"/>
    <w:rsid w:val="003B0F92"/>
    <w:rsid w:val="003B173B"/>
    <w:rsid w:val="003B1E6C"/>
    <w:rsid w:val="003B1F09"/>
    <w:rsid w:val="003B233F"/>
    <w:rsid w:val="003B24AD"/>
    <w:rsid w:val="003B2855"/>
    <w:rsid w:val="003B28E6"/>
    <w:rsid w:val="003B2A1E"/>
    <w:rsid w:val="003B2E85"/>
    <w:rsid w:val="003B2F8C"/>
    <w:rsid w:val="003B31BC"/>
    <w:rsid w:val="003B3205"/>
    <w:rsid w:val="003B3206"/>
    <w:rsid w:val="003B3FE1"/>
    <w:rsid w:val="003B525B"/>
    <w:rsid w:val="003B55CB"/>
    <w:rsid w:val="003B5647"/>
    <w:rsid w:val="003B5BE1"/>
    <w:rsid w:val="003B5BE2"/>
    <w:rsid w:val="003B6256"/>
    <w:rsid w:val="003B6524"/>
    <w:rsid w:val="003B6916"/>
    <w:rsid w:val="003B6D8E"/>
    <w:rsid w:val="003B70A7"/>
    <w:rsid w:val="003B70DF"/>
    <w:rsid w:val="003B799A"/>
    <w:rsid w:val="003B79D5"/>
    <w:rsid w:val="003B79F0"/>
    <w:rsid w:val="003C00F0"/>
    <w:rsid w:val="003C01B7"/>
    <w:rsid w:val="003C0819"/>
    <w:rsid w:val="003C0994"/>
    <w:rsid w:val="003C1A28"/>
    <w:rsid w:val="003C2253"/>
    <w:rsid w:val="003C2B84"/>
    <w:rsid w:val="003C3D36"/>
    <w:rsid w:val="003C48C9"/>
    <w:rsid w:val="003C492D"/>
    <w:rsid w:val="003C4985"/>
    <w:rsid w:val="003C5458"/>
    <w:rsid w:val="003C5C5C"/>
    <w:rsid w:val="003C64A2"/>
    <w:rsid w:val="003C6605"/>
    <w:rsid w:val="003C69F6"/>
    <w:rsid w:val="003C75DC"/>
    <w:rsid w:val="003C772B"/>
    <w:rsid w:val="003C780F"/>
    <w:rsid w:val="003C782B"/>
    <w:rsid w:val="003D005A"/>
    <w:rsid w:val="003D05DA"/>
    <w:rsid w:val="003D0F42"/>
    <w:rsid w:val="003D19D1"/>
    <w:rsid w:val="003D1B14"/>
    <w:rsid w:val="003D1BA6"/>
    <w:rsid w:val="003D1D4D"/>
    <w:rsid w:val="003D21D8"/>
    <w:rsid w:val="003D32B3"/>
    <w:rsid w:val="003D3881"/>
    <w:rsid w:val="003D4F7C"/>
    <w:rsid w:val="003D59D0"/>
    <w:rsid w:val="003D630C"/>
    <w:rsid w:val="003D6746"/>
    <w:rsid w:val="003E0147"/>
    <w:rsid w:val="003E01AA"/>
    <w:rsid w:val="003E030F"/>
    <w:rsid w:val="003E04C6"/>
    <w:rsid w:val="003E0861"/>
    <w:rsid w:val="003E0AF4"/>
    <w:rsid w:val="003E1837"/>
    <w:rsid w:val="003E19B2"/>
    <w:rsid w:val="003E1B16"/>
    <w:rsid w:val="003E1F58"/>
    <w:rsid w:val="003E20B1"/>
    <w:rsid w:val="003E20D5"/>
    <w:rsid w:val="003E338A"/>
    <w:rsid w:val="003E39B0"/>
    <w:rsid w:val="003E3A69"/>
    <w:rsid w:val="003E3D5D"/>
    <w:rsid w:val="003E3F7A"/>
    <w:rsid w:val="003E4ADA"/>
    <w:rsid w:val="003E59DA"/>
    <w:rsid w:val="003E5C69"/>
    <w:rsid w:val="003E67D0"/>
    <w:rsid w:val="003E7ABC"/>
    <w:rsid w:val="003E7DC0"/>
    <w:rsid w:val="003E7DCC"/>
    <w:rsid w:val="003F044A"/>
    <w:rsid w:val="003F102C"/>
    <w:rsid w:val="003F142A"/>
    <w:rsid w:val="003F234E"/>
    <w:rsid w:val="003F2711"/>
    <w:rsid w:val="003F2E0E"/>
    <w:rsid w:val="003F3BE5"/>
    <w:rsid w:val="003F4813"/>
    <w:rsid w:val="003F4A4C"/>
    <w:rsid w:val="003F4A5A"/>
    <w:rsid w:val="003F53ED"/>
    <w:rsid w:val="003F5B49"/>
    <w:rsid w:val="003F6097"/>
    <w:rsid w:val="003F61F6"/>
    <w:rsid w:val="003F6E09"/>
    <w:rsid w:val="003F6F48"/>
    <w:rsid w:val="003F70DF"/>
    <w:rsid w:val="003F7238"/>
    <w:rsid w:val="003F765B"/>
    <w:rsid w:val="003F796F"/>
    <w:rsid w:val="003F7B61"/>
    <w:rsid w:val="003F7E8F"/>
    <w:rsid w:val="003F7EA1"/>
    <w:rsid w:val="0040044E"/>
    <w:rsid w:val="00400621"/>
    <w:rsid w:val="00401AC8"/>
    <w:rsid w:val="00401AE9"/>
    <w:rsid w:val="004033BB"/>
    <w:rsid w:val="00403419"/>
    <w:rsid w:val="0040402F"/>
    <w:rsid w:val="00405262"/>
    <w:rsid w:val="004054CC"/>
    <w:rsid w:val="004059CB"/>
    <w:rsid w:val="004063B4"/>
    <w:rsid w:val="00406CDE"/>
    <w:rsid w:val="00407962"/>
    <w:rsid w:val="00407AAE"/>
    <w:rsid w:val="004100DB"/>
    <w:rsid w:val="004100DC"/>
    <w:rsid w:val="004102FC"/>
    <w:rsid w:val="00410504"/>
    <w:rsid w:val="0041117B"/>
    <w:rsid w:val="004111E1"/>
    <w:rsid w:val="00411398"/>
    <w:rsid w:val="00411E93"/>
    <w:rsid w:val="00412BC1"/>
    <w:rsid w:val="00412E48"/>
    <w:rsid w:val="0041305B"/>
    <w:rsid w:val="004148E7"/>
    <w:rsid w:val="004153A2"/>
    <w:rsid w:val="00415786"/>
    <w:rsid w:val="004158B2"/>
    <w:rsid w:val="00415D78"/>
    <w:rsid w:val="00415ECD"/>
    <w:rsid w:val="004173E4"/>
    <w:rsid w:val="00417900"/>
    <w:rsid w:val="00420DD9"/>
    <w:rsid w:val="00420FEC"/>
    <w:rsid w:val="0042130B"/>
    <w:rsid w:val="00421CFF"/>
    <w:rsid w:val="00421D68"/>
    <w:rsid w:val="00421EFC"/>
    <w:rsid w:val="00422BEB"/>
    <w:rsid w:val="00422C59"/>
    <w:rsid w:val="00422EB1"/>
    <w:rsid w:val="0042351C"/>
    <w:rsid w:val="00423527"/>
    <w:rsid w:val="004238DD"/>
    <w:rsid w:val="004244BD"/>
    <w:rsid w:val="0042478F"/>
    <w:rsid w:val="00425173"/>
    <w:rsid w:val="00425419"/>
    <w:rsid w:val="00425E53"/>
    <w:rsid w:val="00426586"/>
    <w:rsid w:val="00426737"/>
    <w:rsid w:val="00427A3E"/>
    <w:rsid w:val="00427F47"/>
    <w:rsid w:val="004300F6"/>
    <w:rsid w:val="00430156"/>
    <w:rsid w:val="004307F1"/>
    <w:rsid w:val="00430818"/>
    <w:rsid w:val="00430A75"/>
    <w:rsid w:val="00430AF9"/>
    <w:rsid w:val="00430ED1"/>
    <w:rsid w:val="00431251"/>
    <w:rsid w:val="004312EF"/>
    <w:rsid w:val="00431514"/>
    <w:rsid w:val="004316C2"/>
    <w:rsid w:val="00431AF5"/>
    <w:rsid w:val="00432190"/>
    <w:rsid w:val="004321A1"/>
    <w:rsid w:val="004339E4"/>
    <w:rsid w:val="00433B50"/>
    <w:rsid w:val="00433EF6"/>
    <w:rsid w:val="00434749"/>
    <w:rsid w:val="00434AED"/>
    <w:rsid w:val="00434BBD"/>
    <w:rsid w:val="00434D43"/>
    <w:rsid w:val="0043503D"/>
    <w:rsid w:val="0043511B"/>
    <w:rsid w:val="0043554E"/>
    <w:rsid w:val="00435EBC"/>
    <w:rsid w:val="00436073"/>
    <w:rsid w:val="00436199"/>
    <w:rsid w:val="0043656B"/>
    <w:rsid w:val="00437565"/>
    <w:rsid w:val="004378F5"/>
    <w:rsid w:val="0044034C"/>
    <w:rsid w:val="0044088B"/>
    <w:rsid w:val="00440E30"/>
    <w:rsid w:val="0044152E"/>
    <w:rsid w:val="0044161E"/>
    <w:rsid w:val="0044196B"/>
    <w:rsid w:val="004427AB"/>
    <w:rsid w:val="00442BBE"/>
    <w:rsid w:val="00442E6A"/>
    <w:rsid w:val="004435B3"/>
    <w:rsid w:val="0044374E"/>
    <w:rsid w:val="00443E6E"/>
    <w:rsid w:val="004448C7"/>
    <w:rsid w:val="00444A6D"/>
    <w:rsid w:val="00444BD5"/>
    <w:rsid w:val="00444E58"/>
    <w:rsid w:val="004450A4"/>
    <w:rsid w:val="0044575D"/>
    <w:rsid w:val="00445E22"/>
    <w:rsid w:val="00445F7E"/>
    <w:rsid w:val="0044624B"/>
    <w:rsid w:val="00446502"/>
    <w:rsid w:val="00446A84"/>
    <w:rsid w:val="00446F65"/>
    <w:rsid w:val="00446F9A"/>
    <w:rsid w:val="004476CF"/>
    <w:rsid w:val="004476D0"/>
    <w:rsid w:val="004477C1"/>
    <w:rsid w:val="00447968"/>
    <w:rsid w:val="00447C9B"/>
    <w:rsid w:val="00447E79"/>
    <w:rsid w:val="004500F9"/>
    <w:rsid w:val="0045047A"/>
    <w:rsid w:val="00450E35"/>
    <w:rsid w:val="00451452"/>
    <w:rsid w:val="00452737"/>
    <w:rsid w:val="00452DEB"/>
    <w:rsid w:val="00453186"/>
    <w:rsid w:val="00453D4C"/>
    <w:rsid w:val="00454393"/>
    <w:rsid w:val="00454614"/>
    <w:rsid w:val="00454626"/>
    <w:rsid w:val="00454DD2"/>
    <w:rsid w:val="00454F14"/>
    <w:rsid w:val="0045502D"/>
    <w:rsid w:val="004562D8"/>
    <w:rsid w:val="0045692B"/>
    <w:rsid w:val="00456963"/>
    <w:rsid w:val="00456B48"/>
    <w:rsid w:val="00456C5F"/>
    <w:rsid w:val="00457308"/>
    <w:rsid w:val="00457546"/>
    <w:rsid w:val="00457F17"/>
    <w:rsid w:val="00460636"/>
    <w:rsid w:val="00460FC0"/>
    <w:rsid w:val="00461366"/>
    <w:rsid w:val="00461424"/>
    <w:rsid w:val="004617A0"/>
    <w:rsid w:val="00461EFD"/>
    <w:rsid w:val="00463093"/>
    <w:rsid w:val="004632E9"/>
    <w:rsid w:val="0046400D"/>
    <w:rsid w:val="00464FBC"/>
    <w:rsid w:val="004656BC"/>
    <w:rsid w:val="004658A6"/>
    <w:rsid w:val="00465939"/>
    <w:rsid w:val="004665AA"/>
    <w:rsid w:val="004666E2"/>
    <w:rsid w:val="004667FC"/>
    <w:rsid w:val="0046681D"/>
    <w:rsid w:val="004673A6"/>
    <w:rsid w:val="00467B4A"/>
    <w:rsid w:val="00467D08"/>
    <w:rsid w:val="0047056F"/>
    <w:rsid w:val="00470A47"/>
    <w:rsid w:val="004710D8"/>
    <w:rsid w:val="00472033"/>
    <w:rsid w:val="0047318D"/>
    <w:rsid w:val="004735C2"/>
    <w:rsid w:val="004739B2"/>
    <w:rsid w:val="00473B4F"/>
    <w:rsid w:val="00473C09"/>
    <w:rsid w:val="00473D99"/>
    <w:rsid w:val="00474165"/>
    <w:rsid w:val="004744C8"/>
    <w:rsid w:val="004750DA"/>
    <w:rsid w:val="00475252"/>
    <w:rsid w:val="00475B8C"/>
    <w:rsid w:val="00476372"/>
    <w:rsid w:val="0047661A"/>
    <w:rsid w:val="0047684C"/>
    <w:rsid w:val="00476ED1"/>
    <w:rsid w:val="004773A3"/>
    <w:rsid w:val="004777D8"/>
    <w:rsid w:val="0048022E"/>
    <w:rsid w:val="00480339"/>
    <w:rsid w:val="00480386"/>
    <w:rsid w:val="00480610"/>
    <w:rsid w:val="00480D3E"/>
    <w:rsid w:val="004818FC"/>
    <w:rsid w:val="0048249F"/>
    <w:rsid w:val="004825C3"/>
    <w:rsid w:val="00482665"/>
    <w:rsid w:val="00482C25"/>
    <w:rsid w:val="00482DC2"/>
    <w:rsid w:val="00482E2D"/>
    <w:rsid w:val="00482ECC"/>
    <w:rsid w:val="00483311"/>
    <w:rsid w:val="00483E14"/>
    <w:rsid w:val="004846E1"/>
    <w:rsid w:val="00484FD9"/>
    <w:rsid w:val="00485717"/>
    <w:rsid w:val="004859F2"/>
    <w:rsid w:val="00485A2C"/>
    <w:rsid w:val="00485A66"/>
    <w:rsid w:val="00485D52"/>
    <w:rsid w:val="00486DC1"/>
    <w:rsid w:val="00486FCC"/>
    <w:rsid w:val="004871EE"/>
    <w:rsid w:val="004872C5"/>
    <w:rsid w:val="00487A9C"/>
    <w:rsid w:val="00487E2E"/>
    <w:rsid w:val="0049030E"/>
    <w:rsid w:val="0049060D"/>
    <w:rsid w:val="00490A25"/>
    <w:rsid w:val="00490E24"/>
    <w:rsid w:val="004911FD"/>
    <w:rsid w:val="00491382"/>
    <w:rsid w:val="004915AF"/>
    <w:rsid w:val="004925A4"/>
    <w:rsid w:val="00492886"/>
    <w:rsid w:val="00492CF5"/>
    <w:rsid w:val="00493218"/>
    <w:rsid w:val="0049336C"/>
    <w:rsid w:val="00493400"/>
    <w:rsid w:val="00493596"/>
    <w:rsid w:val="004936E5"/>
    <w:rsid w:val="00493BDC"/>
    <w:rsid w:val="00493D65"/>
    <w:rsid w:val="0049422E"/>
    <w:rsid w:val="00494327"/>
    <w:rsid w:val="00494540"/>
    <w:rsid w:val="00494D91"/>
    <w:rsid w:val="00495462"/>
    <w:rsid w:val="004954FF"/>
    <w:rsid w:val="00495572"/>
    <w:rsid w:val="004956EF"/>
    <w:rsid w:val="00495C8C"/>
    <w:rsid w:val="00495FC6"/>
    <w:rsid w:val="0049610F"/>
    <w:rsid w:val="00496286"/>
    <w:rsid w:val="004974FC"/>
    <w:rsid w:val="004978B4"/>
    <w:rsid w:val="00497BB5"/>
    <w:rsid w:val="004A0553"/>
    <w:rsid w:val="004A0906"/>
    <w:rsid w:val="004A0E54"/>
    <w:rsid w:val="004A1293"/>
    <w:rsid w:val="004A1E6E"/>
    <w:rsid w:val="004A2131"/>
    <w:rsid w:val="004A2D4A"/>
    <w:rsid w:val="004A318F"/>
    <w:rsid w:val="004A5496"/>
    <w:rsid w:val="004A57C9"/>
    <w:rsid w:val="004A5A4F"/>
    <w:rsid w:val="004A5C22"/>
    <w:rsid w:val="004A5DBC"/>
    <w:rsid w:val="004A603A"/>
    <w:rsid w:val="004A6440"/>
    <w:rsid w:val="004A64C6"/>
    <w:rsid w:val="004A65E4"/>
    <w:rsid w:val="004A686A"/>
    <w:rsid w:val="004A6C09"/>
    <w:rsid w:val="004A7110"/>
    <w:rsid w:val="004A71D5"/>
    <w:rsid w:val="004A75B3"/>
    <w:rsid w:val="004A7AA4"/>
    <w:rsid w:val="004B04C5"/>
    <w:rsid w:val="004B05D4"/>
    <w:rsid w:val="004B06B3"/>
    <w:rsid w:val="004B06E6"/>
    <w:rsid w:val="004B118C"/>
    <w:rsid w:val="004B1F89"/>
    <w:rsid w:val="004B20EF"/>
    <w:rsid w:val="004B2496"/>
    <w:rsid w:val="004B2A8B"/>
    <w:rsid w:val="004B37E7"/>
    <w:rsid w:val="004B3C77"/>
    <w:rsid w:val="004B3E2D"/>
    <w:rsid w:val="004B4F0F"/>
    <w:rsid w:val="004B531F"/>
    <w:rsid w:val="004B6271"/>
    <w:rsid w:val="004B632B"/>
    <w:rsid w:val="004B68E9"/>
    <w:rsid w:val="004B69A6"/>
    <w:rsid w:val="004B6C25"/>
    <w:rsid w:val="004B6C56"/>
    <w:rsid w:val="004B779B"/>
    <w:rsid w:val="004B7A2F"/>
    <w:rsid w:val="004B7BF2"/>
    <w:rsid w:val="004B7C30"/>
    <w:rsid w:val="004C0309"/>
    <w:rsid w:val="004C1622"/>
    <w:rsid w:val="004C1656"/>
    <w:rsid w:val="004C1A03"/>
    <w:rsid w:val="004C2419"/>
    <w:rsid w:val="004C2A0C"/>
    <w:rsid w:val="004C2ABB"/>
    <w:rsid w:val="004C3181"/>
    <w:rsid w:val="004C3517"/>
    <w:rsid w:val="004C3F27"/>
    <w:rsid w:val="004C4040"/>
    <w:rsid w:val="004C6167"/>
    <w:rsid w:val="004C61FE"/>
    <w:rsid w:val="004C6397"/>
    <w:rsid w:val="004C6705"/>
    <w:rsid w:val="004C6C0B"/>
    <w:rsid w:val="004C718D"/>
    <w:rsid w:val="004C737E"/>
    <w:rsid w:val="004C7542"/>
    <w:rsid w:val="004C7C01"/>
    <w:rsid w:val="004C7E7C"/>
    <w:rsid w:val="004D105D"/>
    <w:rsid w:val="004D175C"/>
    <w:rsid w:val="004D1AF5"/>
    <w:rsid w:val="004D2274"/>
    <w:rsid w:val="004D2A39"/>
    <w:rsid w:val="004D2A52"/>
    <w:rsid w:val="004D3926"/>
    <w:rsid w:val="004D395F"/>
    <w:rsid w:val="004D4486"/>
    <w:rsid w:val="004D44D4"/>
    <w:rsid w:val="004D4E52"/>
    <w:rsid w:val="004D524F"/>
    <w:rsid w:val="004D5339"/>
    <w:rsid w:val="004D582D"/>
    <w:rsid w:val="004D58FE"/>
    <w:rsid w:val="004D639E"/>
    <w:rsid w:val="004D6E2B"/>
    <w:rsid w:val="004D7772"/>
    <w:rsid w:val="004D7A14"/>
    <w:rsid w:val="004D7B3C"/>
    <w:rsid w:val="004E0265"/>
    <w:rsid w:val="004E0B4B"/>
    <w:rsid w:val="004E0CB5"/>
    <w:rsid w:val="004E0EE5"/>
    <w:rsid w:val="004E12A6"/>
    <w:rsid w:val="004E14C9"/>
    <w:rsid w:val="004E1721"/>
    <w:rsid w:val="004E2229"/>
    <w:rsid w:val="004E23AD"/>
    <w:rsid w:val="004E2FEA"/>
    <w:rsid w:val="004E327D"/>
    <w:rsid w:val="004E3369"/>
    <w:rsid w:val="004E3E95"/>
    <w:rsid w:val="004E3F03"/>
    <w:rsid w:val="004E4312"/>
    <w:rsid w:val="004E53F3"/>
    <w:rsid w:val="004E5BCF"/>
    <w:rsid w:val="004E633A"/>
    <w:rsid w:val="004E6B2A"/>
    <w:rsid w:val="004E6F53"/>
    <w:rsid w:val="004E77E3"/>
    <w:rsid w:val="004E7DD7"/>
    <w:rsid w:val="004E7DF3"/>
    <w:rsid w:val="004F0227"/>
    <w:rsid w:val="004F10A2"/>
    <w:rsid w:val="004F185C"/>
    <w:rsid w:val="004F1B0D"/>
    <w:rsid w:val="004F2173"/>
    <w:rsid w:val="004F28DB"/>
    <w:rsid w:val="004F2F97"/>
    <w:rsid w:val="004F3171"/>
    <w:rsid w:val="004F37E6"/>
    <w:rsid w:val="004F388E"/>
    <w:rsid w:val="004F4336"/>
    <w:rsid w:val="004F47A5"/>
    <w:rsid w:val="004F4ACE"/>
    <w:rsid w:val="004F539E"/>
    <w:rsid w:val="004F56A8"/>
    <w:rsid w:val="004F66C8"/>
    <w:rsid w:val="004F68DD"/>
    <w:rsid w:val="004F6CF1"/>
    <w:rsid w:val="004F6D7C"/>
    <w:rsid w:val="004F79D4"/>
    <w:rsid w:val="005002C3"/>
    <w:rsid w:val="005005A4"/>
    <w:rsid w:val="005007B4"/>
    <w:rsid w:val="00501087"/>
    <w:rsid w:val="00501694"/>
    <w:rsid w:val="00501AE7"/>
    <w:rsid w:val="00502356"/>
    <w:rsid w:val="005025F6"/>
    <w:rsid w:val="00502615"/>
    <w:rsid w:val="00503612"/>
    <w:rsid w:val="0050399B"/>
    <w:rsid w:val="00503A46"/>
    <w:rsid w:val="005040DD"/>
    <w:rsid w:val="00504412"/>
    <w:rsid w:val="00504B53"/>
    <w:rsid w:val="00504D1F"/>
    <w:rsid w:val="00504F74"/>
    <w:rsid w:val="0050556B"/>
    <w:rsid w:val="00505B4B"/>
    <w:rsid w:val="00506282"/>
    <w:rsid w:val="00507720"/>
    <w:rsid w:val="0051005B"/>
    <w:rsid w:val="00511757"/>
    <w:rsid w:val="00512480"/>
    <w:rsid w:val="0051278C"/>
    <w:rsid w:val="00512ED6"/>
    <w:rsid w:val="00513D37"/>
    <w:rsid w:val="00513E6D"/>
    <w:rsid w:val="00514112"/>
    <w:rsid w:val="00514311"/>
    <w:rsid w:val="005147F8"/>
    <w:rsid w:val="00514D5A"/>
    <w:rsid w:val="00515A85"/>
    <w:rsid w:val="005164B6"/>
    <w:rsid w:val="005167CF"/>
    <w:rsid w:val="00516862"/>
    <w:rsid w:val="00516C72"/>
    <w:rsid w:val="00517581"/>
    <w:rsid w:val="00517B3B"/>
    <w:rsid w:val="005203F3"/>
    <w:rsid w:val="00520AF6"/>
    <w:rsid w:val="00520E07"/>
    <w:rsid w:val="00521132"/>
    <w:rsid w:val="00521B53"/>
    <w:rsid w:val="005223DD"/>
    <w:rsid w:val="00522D8E"/>
    <w:rsid w:val="00523432"/>
    <w:rsid w:val="005236CA"/>
    <w:rsid w:val="00523BE5"/>
    <w:rsid w:val="00524050"/>
    <w:rsid w:val="005243AF"/>
    <w:rsid w:val="00524841"/>
    <w:rsid w:val="00524DE9"/>
    <w:rsid w:val="005255F6"/>
    <w:rsid w:val="00525C2D"/>
    <w:rsid w:val="00525FBD"/>
    <w:rsid w:val="00525FFF"/>
    <w:rsid w:val="005260C5"/>
    <w:rsid w:val="00526679"/>
    <w:rsid w:val="00526BD6"/>
    <w:rsid w:val="005273CA"/>
    <w:rsid w:val="0053038A"/>
    <w:rsid w:val="005306BB"/>
    <w:rsid w:val="00530778"/>
    <w:rsid w:val="005308D0"/>
    <w:rsid w:val="00530974"/>
    <w:rsid w:val="00530B63"/>
    <w:rsid w:val="005310FD"/>
    <w:rsid w:val="0053149B"/>
    <w:rsid w:val="005314C3"/>
    <w:rsid w:val="00531D30"/>
    <w:rsid w:val="00531D6E"/>
    <w:rsid w:val="00533517"/>
    <w:rsid w:val="00533A6E"/>
    <w:rsid w:val="00533D37"/>
    <w:rsid w:val="00533EE4"/>
    <w:rsid w:val="0053433A"/>
    <w:rsid w:val="00534557"/>
    <w:rsid w:val="00534ACD"/>
    <w:rsid w:val="00534E90"/>
    <w:rsid w:val="00534F65"/>
    <w:rsid w:val="00534FE5"/>
    <w:rsid w:val="0053602C"/>
    <w:rsid w:val="00536184"/>
    <w:rsid w:val="00536BE4"/>
    <w:rsid w:val="005375EF"/>
    <w:rsid w:val="00540365"/>
    <w:rsid w:val="00540581"/>
    <w:rsid w:val="00540635"/>
    <w:rsid w:val="0054085F"/>
    <w:rsid w:val="005408EF"/>
    <w:rsid w:val="00540A34"/>
    <w:rsid w:val="00541908"/>
    <w:rsid w:val="00542358"/>
    <w:rsid w:val="005432A2"/>
    <w:rsid w:val="00543978"/>
    <w:rsid w:val="00543FD2"/>
    <w:rsid w:val="0054429A"/>
    <w:rsid w:val="00544CF9"/>
    <w:rsid w:val="00545381"/>
    <w:rsid w:val="00545765"/>
    <w:rsid w:val="005459FD"/>
    <w:rsid w:val="00545ABE"/>
    <w:rsid w:val="00545EA2"/>
    <w:rsid w:val="0054605A"/>
    <w:rsid w:val="0054636C"/>
    <w:rsid w:val="0054638D"/>
    <w:rsid w:val="005463B7"/>
    <w:rsid w:val="00546C08"/>
    <w:rsid w:val="0055002E"/>
    <w:rsid w:val="00550444"/>
    <w:rsid w:val="00550619"/>
    <w:rsid w:val="005512D6"/>
    <w:rsid w:val="00551375"/>
    <w:rsid w:val="00551A38"/>
    <w:rsid w:val="00551B5B"/>
    <w:rsid w:val="00552484"/>
    <w:rsid w:val="00552BA3"/>
    <w:rsid w:val="00553447"/>
    <w:rsid w:val="005535E1"/>
    <w:rsid w:val="0055389A"/>
    <w:rsid w:val="00553954"/>
    <w:rsid w:val="00553A28"/>
    <w:rsid w:val="00554292"/>
    <w:rsid w:val="0055564E"/>
    <w:rsid w:val="00555679"/>
    <w:rsid w:val="00555AA6"/>
    <w:rsid w:val="00555BD4"/>
    <w:rsid w:val="00556098"/>
    <w:rsid w:val="005568D8"/>
    <w:rsid w:val="00557251"/>
    <w:rsid w:val="005573C6"/>
    <w:rsid w:val="005606A8"/>
    <w:rsid w:val="005612BB"/>
    <w:rsid w:val="0056367C"/>
    <w:rsid w:val="00563F41"/>
    <w:rsid w:val="00564FA2"/>
    <w:rsid w:val="00565318"/>
    <w:rsid w:val="0056635A"/>
    <w:rsid w:val="005665AF"/>
    <w:rsid w:val="005669D3"/>
    <w:rsid w:val="00566AAD"/>
    <w:rsid w:val="00566B22"/>
    <w:rsid w:val="005677D7"/>
    <w:rsid w:val="0057038C"/>
    <w:rsid w:val="00571189"/>
    <w:rsid w:val="00571580"/>
    <w:rsid w:val="00571722"/>
    <w:rsid w:val="005718C3"/>
    <w:rsid w:val="00571A73"/>
    <w:rsid w:val="00571BBF"/>
    <w:rsid w:val="00572002"/>
    <w:rsid w:val="0057203B"/>
    <w:rsid w:val="00572378"/>
    <w:rsid w:val="005724C8"/>
    <w:rsid w:val="005726A4"/>
    <w:rsid w:val="0057304C"/>
    <w:rsid w:val="005734A6"/>
    <w:rsid w:val="00573A76"/>
    <w:rsid w:val="00574C76"/>
    <w:rsid w:val="00574D08"/>
    <w:rsid w:val="00574F6E"/>
    <w:rsid w:val="00575A08"/>
    <w:rsid w:val="00576642"/>
    <w:rsid w:val="0057698D"/>
    <w:rsid w:val="00576A82"/>
    <w:rsid w:val="00576B1A"/>
    <w:rsid w:val="005773B6"/>
    <w:rsid w:val="005777F9"/>
    <w:rsid w:val="00577E12"/>
    <w:rsid w:val="00577E4C"/>
    <w:rsid w:val="00580058"/>
    <w:rsid w:val="0058077C"/>
    <w:rsid w:val="005814D3"/>
    <w:rsid w:val="00581A8F"/>
    <w:rsid w:val="00582248"/>
    <w:rsid w:val="00582895"/>
    <w:rsid w:val="00582B54"/>
    <w:rsid w:val="00583900"/>
    <w:rsid w:val="00583B7D"/>
    <w:rsid w:val="005841FB"/>
    <w:rsid w:val="0058551B"/>
    <w:rsid w:val="00586CB1"/>
    <w:rsid w:val="005876F9"/>
    <w:rsid w:val="0059038D"/>
    <w:rsid w:val="00590700"/>
    <w:rsid w:val="00590A09"/>
    <w:rsid w:val="00590B66"/>
    <w:rsid w:val="00591013"/>
    <w:rsid w:val="00591F34"/>
    <w:rsid w:val="00591FC3"/>
    <w:rsid w:val="00592526"/>
    <w:rsid w:val="00592569"/>
    <w:rsid w:val="005933AF"/>
    <w:rsid w:val="0059369B"/>
    <w:rsid w:val="0059387E"/>
    <w:rsid w:val="00593B90"/>
    <w:rsid w:val="00593DBB"/>
    <w:rsid w:val="0059432C"/>
    <w:rsid w:val="00594CB7"/>
    <w:rsid w:val="00594FB3"/>
    <w:rsid w:val="005959C8"/>
    <w:rsid w:val="0059650F"/>
    <w:rsid w:val="00596BED"/>
    <w:rsid w:val="0059729B"/>
    <w:rsid w:val="00597469"/>
    <w:rsid w:val="00597635"/>
    <w:rsid w:val="005A08AD"/>
    <w:rsid w:val="005A0D03"/>
    <w:rsid w:val="005A149F"/>
    <w:rsid w:val="005A3564"/>
    <w:rsid w:val="005A3C68"/>
    <w:rsid w:val="005A3D4D"/>
    <w:rsid w:val="005A42BF"/>
    <w:rsid w:val="005A4FAD"/>
    <w:rsid w:val="005A534E"/>
    <w:rsid w:val="005A5D51"/>
    <w:rsid w:val="005A6692"/>
    <w:rsid w:val="005A6984"/>
    <w:rsid w:val="005A6A10"/>
    <w:rsid w:val="005A716D"/>
    <w:rsid w:val="005A7380"/>
    <w:rsid w:val="005A7941"/>
    <w:rsid w:val="005A7EBA"/>
    <w:rsid w:val="005B00A2"/>
    <w:rsid w:val="005B0249"/>
    <w:rsid w:val="005B1CC9"/>
    <w:rsid w:val="005B21F8"/>
    <w:rsid w:val="005B2601"/>
    <w:rsid w:val="005B2F64"/>
    <w:rsid w:val="005B328D"/>
    <w:rsid w:val="005B3945"/>
    <w:rsid w:val="005B40D2"/>
    <w:rsid w:val="005B44FA"/>
    <w:rsid w:val="005B4B52"/>
    <w:rsid w:val="005B52CF"/>
    <w:rsid w:val="005B5EA0"/>
    <w:rsid w:val="005B62D5"/>
    <w:rsid w:val="005B6694"/>
    <w:rsid w:val="005B7563"/>
    <w:rsid w:val="005B7A9C"/>
    <w:rsid w:val="005B7E8B"/>
    <w:rsid w:val="005C03BB"/>
    <w:rsid w:val="005C0761"/>
    <w:rsid w:val="005C0872"/>
    <w:rsid w:val="005C1E1B"/>
    <w:rsid w:val="005C1FED"/>
    <w:rsid w:val="005C2627"/>
    <w:rsid w:val="005C267D"/>
    <w:rsid w:val="005C2D33"/>
    <w:rsid w:val="005C3B31"/>
    <w:rsid w:val="005C3DF3"/>
    <w:rsid w:val="005C4120"/>
    <w:rsid w:val="005C4345"/>
    <w:rsid w:val="005C44BC"/>
    <w:rsid w:val="005C47A1"/>
    <w:rsid w:val="005C506D"/>
    <w:rsid w:val="005C56F8"/>
    <w:rsid w:val="005C590D"/>
    <w:rsid w:val="005C5D9B"/>
    <w:rsid w:val="005C649C"/>
    <w:rsid w:val="005C64C0"/>
    <w:rsid w:val="005C6EF6"/>
    <w:rsid w:val="005C6F89"/>
    <w:rsid w:val="005C7C5A"/>
    <w:rsid w:val="005C7E07"/>
    <w:rsid w:val="005D03FC"/>
    <w:rsid w:val="005D08B2"/>
    <w:rsid w:val="005D0CA1"/>
    <w:rsid w:val="005D0D79"/>
    <w:rsid w:val="005D0DE8"/>
    <w:rsid w:val="005D113E"/>
    <w:rsid w:val="005D13A0"/>
    <w:rsid w:val="005D1F5C"/>
    <w:rsid w:val="005D241D"/>
    <w:rsid w:val="005D2979"/>
    <w:rsid w:val="005D325D"/>
    <w:rsid w:val="005D420B"/>
    <w:rsid w:val="005D4AE3"/>
    <w:rsid w:val="005D4DC8"/>
    <w:rsid w:val="005D4F44"/>
    <w:rsid w:val="005D5319"/>
    <w:rsid w:val="005D5E1C"/>
    <w:rsid w:val="005D6BD0"/>
    <w:rsid w:val="005D7C78"/>
    <w:rsid w:val="005D7F0F"/>
    <w:rsid w:val="005E05F0"/>
    <w:rsid w:val="005E0924"/>
    <w:rsid w:val="005E0FFA"/>
    <w:rsid w:val="005E0FFE"/>
    <w:rsid w:val="005E14AB"/>
    <w:rsid w:val="005E19CC"/>
    <w:rsid w:val="005E1B5E"/>
    <w:rsid w:val="005E1FD5"/>
    <w:rsid w:val="005E23E2"/>
    <w:rsid w:val="005E263E"/>
    <w:rsid w:val="005E2E90"/>
    <w:rsid w:val="005E341B"/>
    <w:rsid w:val="005E34E3"/>
    <w:rsid w:val="005E39B9"/>
    <w:rsid w:val="005E44C3"/>
    <w:rsid w:val="005E4815"/>
    <w:rsid w:val="005E4D24"/>
    <w:rsid w:val="005E580F"/>
    <w:rsid w:val="005E6084"/>
    <w:rsid w:val="005E662F"/>
    <w:rsid w:val="005E667F"/>
    <w:rsid w:val="005E6942"/>
    <w:rsid w:val="005E697B"/>
    <w:rsid w:val="005E6A8C"/>
    <w:rsid w:val="005E6C6E"/>
    <w:rsid w:val="005E6D12"/>
    <w:rsid w:val="005E6E9B"/>
    <w:rsid w:val="005E6EDD"/>
    <w:rsid w:val="005E6FFB"/>
    <w:rsid w:val="005E7961"/>
    <w:rsid w:val="005F0185"/>
    <w:rsid w:val="005F0435"/>
    <w:rsid w:val="005F0B46"/>
    <w:rsid w:val="005F1276"/>
    <w:rsid w:val="005F1728"/>
    <w:rsid w:val="005F210E"/>
    <w:rsid w:val="005F2867"/>
    <w:rsid w:val="005F4F4C"/>
    <w:rsid w:val="005F57A6"/>
    <w:rsid w:val="005F57FF"/>
    <w:rsid w:val="005F5DCD"/>
    <w:rsid w:val="005F6066"/>
    <w:rsid w:val="005F6848"/>
    <w:rsid w:val="005F6AF1"/>
    <w:rsid w:val="005F7068"/>
    <w:rsid w:val="00600907"/>
    <w:rsid w:val="00600A73"/>
    <w:rsid w:val="00601100"/>
    <w:rsid w:val="00601ADE"/>
    <w:rsid w:val="006021C6"/>
    <w:rsid w:val="006027F7"/>
    <w:rsid w:val="006029FC"/>
    <w:rsid w:val="00602B59"/>
    <w:rsid w:val="006031FC"/>
    <w:rsid w:val="00603647"/>
    <w:rsid w:val="0060450B"/>
    <w:rsid w:val="00604F8C"/>
    <w:rsid w:val="00604FC3"/>
    <w:rsid w:val="00606309"/>
    <w:rsid w:val="00606A9C"/>
    <w:rsid w:val="00606FBD"/>
    <w:rsid w:val="00607691"/>
    <w:rsid w:val="0060771B"/>
    <w:rsid w:val="0061099F"/>
    <w:rsid w:val="00610B0A"/>
    <w:rsid w:val="00610C58"/>
    <w:rsid w:val="0061154B"/>
    <w:rsid w:val="00611BB1"/>
    <w:rsid w:val="00611CD6"/>
    <w:rsid w:val="006121C9"/>
    <w:rsid w:val="006127D9"/>
    <w:rsid w:val="00612F3C"/>
    <w:rsid w:val="006145CE"/>
    <w:rsid w:val="006149D8"/>
    <w:rsid w:val="00614B58"/>
    <w:rsid w:val="006157C8"/>
    <w:rsid w:val="00615B44"/>
    <w:rsid w:val="006164B2"/>
    <w:rsid w:val="006166EC"/>
    <w:rsid w:val="006170AF"/>
    <w:rsid w:val="006173FC"/>
    <w:rsid w:val="006204FF"/>
    <w:rsid w:val="00620556"/>
    <w:rsid w:val="006208F2"/>
    <w:rsid w:val="00620F03"/>
    <w:rsid w:val="00621103"/>
    <w:rsid w:val="0062138C"/>
    <w:rsid w:val="006228CB"/>
    <w:rsid w:val="00623240"/>
    <w:rsid w:val="00623CFD"/>
    <w:rsid w:val="006253A9"/>
    <w:rsid w:val="006254AC"/>
    <w:rsid w:val="006254F4"/>
    <w:rsid w:val="0062578B"/>
    <w:rsid w:val="00625B94"/>
    <w:rsid w:val="00626CD7"/>
    <w:rsid w:val="006271C9"/>
    <w:rsid w:val="00630114"/>
    <w:rsid w:val="006314B8"/>
    <w:rsid w:val="0063204F"/>
    <w:rsid w:val="00632930"/>
    <w:rsid w:val="006329F8"/>
    <w:rsid w:val="00632A30"/>
    <w:rsid w:val="006333DA"/>
    <w:rsid w:val="00633491"/>
    <w:rsid w:val="006334CD"/>
    <w:rsid w:val="00633625"/>
    <w:rsid w:val="00633EA4"/>
    <w:rsid w:val="006345FE"/>
    <w:rsid w:val="00634C77"/>
    <w:rsid w:val="006356D1"/>
    <w:rsid w:val="00635906"/>
    <w:rsid w:val="0063614E"/>
    <w:rsid w:val="0063725C"/>
    <w:rsid w:val="00637399"/>
    <w:rsid w:val="0064060C"/>
    <w:rsid w:val="00640637"/>
    <w:rsid w:val="00640FDB"/>
    <w:rsid w:val="006410E7"/>
    <w:rsid w:val="00641F7A"/>
    <w:rsid w:val="0064263A"/>
    <w:rsid w:val="00642832"/>
    <w:rsid w:val="006436E3"/>
    <w:rsid w:val="0064385F"/>
    <w:rsid w:val="006438D6"/>
    <w:rsid w:val="00643C30"/>
    <w:rsid w:val="00643E34"/>
    <w:rsid w:val="006447D5"/>
    <w:rsid w:val="006450F4"/>
    <w:rsid w:val="00645334"/>
    <w:rsid w:val="00645C28"/>
    <w:rsid w:val="00646014"/>
    <w:rsid w:val="00646BAB"/>
    <w:rsid w:val="00646DDF"/>
    <w:rsid w:val="0064791E"/>
    <w:rsid w:val="00650495"/>
    <w:rsid w:val="0065065C"/>
    <w:rsid w:val="00651466"/>
    <w:rsid w:val="0065190B"/>
    <w:rsid w:val="006519B3"/>
    <w:rsid w:val="00651E01"/>
    <w:rsid w:val="0065240C"/>
    <w:rsid w:val="00653412"/>
    <w:rsid w:val="0065366B"/>
    <w:rsid w:val="006536F2"/>
    <w:rsid w:val="00653B04"/>
    <w:rsid w:val="00653E50"/>
    <w:rsid w:val="00655059"/>
    <w:rsid w:val="006557F8"/>
    <w:rsid w:val="00656CBE"/>
    <w:rsid w:val="0065766E"/>
    <w:rsid w:val="006578BA"/>
    <w:rsid w:val="00657D97"/>
    <w:rsid w:val="00657F92"/>
    <w:rsid w:val="006603E8"/>
    <w:rsid w:val="006604E3"/>
    <w:rsid w:val="00661496"/>
    <w:rsid w:val="006617A5"/>
    <w:rsid w:val="006617B4"/>
    <w:rsid w:val="006620F4"/>
    <w:rsid w:val="006622F1"/>
    <w:rsid w:val="006623A8"/>
    <w:rsid w:val="00662619"/>
    <w:rsid w:val="0066337B"/>
    <w:rsid w:val="00663577"/>
    <w:rsid w:val="00663974"/>
    <w:rsid w:val="00663F2B"/>
    <w:rsid w:val="00664200"/>
    <w:rsid w:val="00664445"/>
    <w:rsid w:val="006647BE"/>
    <w:rsid w:val="00665E4D"/>
    <w:rsid w:val="00665E9D"/>
    <w:rsid w:val="00666022"/>
    <w:rsid w:val="00666A19"/>
    <w:rsid w:val="006700FD"/>
    <w:rsid w:val="00670396"/>
    <w:rsid w:val="00670682"/>
    <w:rsid w:val="006711D1"/>
    <w:rsid w:val="0067178F"/>
    <w:rsid w:val="00671A61"/>
    <w:rsid w:val="00671AFD"/>
    <w:rsid w:val="00671BB0"/>
    <w:rsid w:val="006724F4"/>
    <w:rsid w:val="00672900"/>
    <w:rsid w:val="00672CE8"/>
    <w:rsid w:val="00673049"/>
    <w:rsid w:val="00673B2A"/>
    <w:rsid w:val="0067419B"/>
    <w:rsid w:val="006744D3"/>
    <w:rsid w:val="00674F31"/>
    <w:rsid w:val="006758C3"/>
    <w:rsid w:val="00675D0C"/>
    <w:rsid w:val="00675D6F"/>
    <w:rsid w:val="0067626C"/>
    <w:rsid w:val="00676CC8"/>
    <w:rsid w:val="00676E4F"/>
    <w:rsid w:val="006776CB"/>
    <w:rsid w:val="006803F0"/>
    <w:rsid w:val="00680542"/>
    <w:rsid w:val="006817D6"/>
    <w:rsid w:val="00682292"/>
    <w:rsid w:val="006824C5"/>
    <w:rsid w:val="00683638"/>
    <w:rsid w:val="00683C92"/>
    <w:rsid w:val="00684451"/>
    <w:rsid w:val="00684935"/>
    <w:rsid w:val="006849C9"/>
    <w:rsid w:val="00685749"/>
    <w:rsid w:val="006859F9"/>
    <w:rsid w:val="00685EB7"/>
    <w:rsid w:val="0068650C"/>
    <w:rsid w:val="006866E2"/>
    <w:rsid w:val="00686AF4"/>
    <w:rsid w:val="00687079"/>
    <w:rsid w:val="0068714F"/>
    <w:rsid w:val="006878E2"/>
    <w:rsid w:val="006879E4"/>
    <w:rsid w:val="006902E9"/>
    <w:rsid w:val="006903ED"/>
    <w:rsid w:val="0069076D"/>
    <w:rsid w:val="006907D2"/>
    <w:rsid w:val="00691581"/>
    <w:rsid w:val="006915D2"/>
    <w:rsid w:val="00691F8D"/>
    <w:rsid w:val="00691FD9"/>
    <w:rsid w:val="00692230"/>
    <w:rsid w:val="00692275"/>
    <w:rsid w:val="00692525"/>
    <w:rsid w:val="00692A7E"/>
    <w:rsid w:val="00692AC5"/>
    <w:rsid w:val="00692FC7"/>
    <w:rsid w:val="00693377"/>
    <w:rsid w:val="00693A6B"/>
    <w:rsid w:val="00693C23"/>
    <w:rsid w:val="00694286"/>
    <w:rsid w:val="00694537"/>
    <w:rsid w:val="00694A08"/>
    <w:rsid w:val="00694EC2"/>
    <w:rsid w:val="0069558D"/>
    <w:rsid w:val="0069563A"/>
    <w:rsid w:val="00695A67"/>
    <w:rsid w:val="00695D95"/>
    <w:rsid w:val="006973D4"/>
    <w:rsid w:val="00697C11"/>
    <w:rsid w:val="006A0798"/>
    <w:rsid w:val="006A0EAF"/>
    <w:rsid w:val="006A15F2"/>
    <w:rsid w:val="006A1605"/>
    <w:rsid w:val="006A1933"/>
    <w:rsid w:val="006A1E4E"/>
    <w:rsid w:val="006A250E"/>
    <w:rsid w:val="006A25C5"/>
    <w:rsid w:val="006A26F9"/>
    <w:rsid w:val="006A2C5F"/>
    <w:rsid w:val="006A319E"/>
    <w:rsid w:val="006A36A3"/>
    <w:rsid w:val="006A37AB"/>
    <w:rsid w:val="006A3FB5"/>
    <w:rsid w:val="006A428C"/>
    <w:rsid w:val="006A5215"/>
    <w:rsid w:val="006A59EB"/>
    <w:rsid w:val="006A677D"/>
    <w:rsid w:val="006A6B0D"/>
    <w:rsid w:val="006A6CF0"/>
    <w:rsid w:val="006A6D37"/>
    <w:rsid w:val="006A7217"/>
    <w:rsid w:val="006A734A"/>
    <w:rsid w:val="006A78F0"/>
    <w:rsid w:val="006A7901"/>
    <w:rsid w:val="006A7DA5"/>
    <w:rsid w:val="006B0124"/>
    <w:rsid w:val="006B01EE"/>
    <w:rsid w:val="006B1829"/>
    <w:rsid w:val="006B1C05"/>
    <w:rsid w:val="006B1D63"/>
    <w:rsid w:val="006B21E0"/>
    <w:rsid w:val="006B22DF"/>
    <w:rsid w:val="006B2401"/>
    <w:rsid w:val="006B25E6"/>
    <w:rsid w:val="006B349C"/>
    <w:rsid w:val="006B386B"/>
    <w:rsid w:val="006B392B"/>
    <w:rsid w:val="006B3AE1"/>
    <w:rsid w:val="006B41DB"/>
    <w:rsid w:val="006B4409"/>
    <w:rsid w:val="006B49F7"/>
    <w:rsid w:val="006B4C5D"/>
    <w:rsid w:val="006B5294"/>
    <w:rsid w:val="006B5E64"/>
    <w:rsid w:val="006B5F3E"/>
    <w:rsid w:val="006B65AC"/>
    <w:rsid w:val="006B6AE5"/>
    <w:rsid w:val="006B6B70"/>
    <w:rsid w:val="006B7025"/>
    <w:rsid w:val="006B72EF"/>
    <w:rsid w:val="006B750B"/>
    <w:rsid w:val="006B7628"/>
    <w:rsid w:val="006B769F"/>
    <w:rsid w:val="006B79DB"/>
    <w:rsid w:val="006B7A80"/>
    <w:rsid w:val="006B7E22"/>
    <w:rsid w:val="006C03D8"/>
    <w:rsid w:val="006C0526"/>
    <w:rsid w:val="006C088A"/>
    <w:rsid w:val="006C1E78"/>
    <w:rsid w:val="006C30BC"/>
    <w:rsid w:val="006C3528"/>
    <w:rsid w:val="006C35A4"/>
    <w:rsid w:val="006C4054"/>
    <w:rsid w:val="006C4175"/>
    <w:rsid w:val="006C54EF"/>
    <w:rsid w:val="006C58D6"/>
    <w:rsid w:val="006C64EF"/>
    <w:rsid w:val="006C661C"/>
    <w:rsid w:val="006C67B9"/>
    <w:rsid w:val="006C6C43"/>
    <w:rsid w:val="006C6DA4"/>
    <w:rsid w:val="006C7747"/>
    <w:rsid w:val="006D018A"/>
    <w:rsid w:val="006D0A71"/>
    <w:rsid w:val="006D0DC7"/>
    <w:rsid w:val="006D0EBE"/>
    <w:rsid w:val="006D23BA"/>
    <w:rsid w:val="006D273F"/>
    <w:rsid w:val="006D312F"/>
    <w:rsid w:val="006D3A5A"/>
    <w:rsid w:val="006D4912"/>
    <w:rsid w:val="006D4A4B"/>
    <w:rsid w:val="006D4EB8"/>
    <w:rsid w:val="006D50BA"/>
    <w:rsid w:val="006D54F5"/>
    <w:rsid w:val="006D5E54"/>
    <w:rsid w:val="006D6021"/>
    <w:rsid w:val="006D64D6"/>
    <w:rsid w:val="006D7739"/>
    <w:rsid w:val="006D7EEC"/>
    <w:rsid w:val="006D7F88"/>
    <w:rsid w:val="006E0518"/>
    <w:rsid w:val="006E0FD9"/>
    <w:rsid w:val="006E1044"/>
    <w:rsid w:val="006E169A"/>
    <w:rsid w:val="006E1F85"/>
    <w:rsid w:val="006E39BA"/>
    <w:rsid w:val="006E4C2E"/>
    <w:rsid w:val="006E7220"/>
    <w:rsid w:val="006E74CD"/>
    <w:rsid w:val="006E76CA"/>
    <w:rsid w:val="006E7ECF"/>
    <w:rsid w:val="006F064F"/>
    <w:rsid w:val="006F0773"/>
    <w:rsid w:val="006F0940"/>
    <w:rsid w:val="006F09C0"/>
    <w:rsid w:val="006F1741"/>
    <w:rsid w:val="006F2243"/>
    <w:rsid w:val="006F236B"/>
    <w:rsid w:val="006F3664"/>
    <w:rsid w:val="006F37B5"/>
    <w:rsid w:val="006F3EE5"/>
    <w:rsid w:val="006F3EE8"/>
    <w:rsid w:val="006F4998"/>
    <w:rsid w:val="006F4BBF"/>
    <w:rsid w:val="006F5E74"/>
    <w:rsid w:val="006F6558"/>
    <w:rsid w:val="006F668A"/>
    <w:rsid w:val="006F6D51"/>
    <w:rsid w:val="006F6F03"/>
    <w:rsid w:val="006F788B"/>
    <w:rsid w:val="006F7EB4"/>
    <w:rsid w:val="00700CE9"/>
    <w:rsid w:val="00701508"/>
    <w:rsid w:val="007016DE"/>
    <w:rsid w:val="007018C9"/>
    <w:rsid w:val="00701CEB"/>
    <w:rsid w:val="00701E33"/>
    <w:rsid w:val="007024F8"/>
    <w:rsid w:val="00702660"/>
    <w:rsid w:val="00702794"/>
    <w:rsid w:val="007032BD"/>
    <w:rsid w:val="007034C1"/>
    <w:rsid w:val="007036ED"/>
    <w:rsid w:val="0070395E"/>
    <w:rsid w:val="0070397B"/>
    <w:rsid w:val="00703D73"/>
    <w:rsid w:val="0070428F"/>
    <w:rsid w:val="007043C6"/>
    <w:rsid w:val="00704B2C"/>
    <w:rsid w:val="00706471"/>
    <w:rsid w:val="007065B8"/>
    <w:rsid w:val="00706E0A"/>
    <w:rsid w:val="0070706F"/>
    <w:rsid w:val="0070746E"/>
    <w:rsid w:val="00710092"/>
    <w:rsid w:val="0071023C"/>
    <w:rsid w:val="007103E4"/>
    <w:rsid w:val="00710A34"/>
    <w:rsid w:val="00710EF3"/>
    <w:rsid w:val="0071156B"/>
    <w:rsid w:val="00711A39"/>
    <w:rsid w:val="00711E70"/>
    <w:rsid w:val="00711EC4"/>
    <w:rsid w:val="00711EE7"/>
    <w:rsid w:val="00711FFE"/>
    <w:rsid w:val="007127B8"/>
    <w:rsid w:val="0071313C"/>
    <w:rsid w:val="0071324E"/>
    <w:rsid w:val="007133E9"/>
    <w:rsid w:val="00713844"/>
    <w:rsid w:val="00713943"/>
    <w:rsid w:val="007139C7"/>
    <w:rsid w:val="00713E34"/>
    <w:rsid w:val="00714412"/>
    <w:rsid w:val="00714770"/>
    <w:rsid w:val="007148B1"/>
    <w:rsid w:val="00714912"/>
    <w:rsid w:val="00715041"/>
    <w:rsid w:val="00715090"/>
    <w:rsid w:val="00715254"/>
    <w:rsid w:val="00715D5A"/>
    <w:rsid w:val="007165E7"/>
    <w:rsid w:val="007169E6"/>
    <w:rsid w:val="00716D22"/>
    <w:rsid w:val="00716EEC"/>
    <w:rsid w:val="00716F1E"/>
    <w:rsid w:val="00716FAF"/>
    <w:rsid w:val="007175C2"/>
    <w:rsid w:val="00717869"/>
    <w:rsid w:val="00717EBD"/>
    <w:rsid w:val="007202FD"/>
    <w:rsid w:val="00720B6A"/>
    <w:rsid w:val="00721ADB"/>
    <w:rsid w:val="00721D18"/>
    <w:rsid w:val="00722321"/>
    <w:rsid w:val="0072291A"/>
    <w:rsid w:val="00722B80"/>
    <w:rsid w:val="00723615"/>
    <w:rsid w:val="00723EC4"/>
    <w:rsid w:val="007243CE"/>
    <w:rsid w:val="00724762"/>
    <w:rsid w:val="007248B6"/>
    <w:rsid w:val="0072502F"/>
    <w:rsid w:val="007252A2"/>
    <w:rsid w:val="00725300"/>
    <w:rsid w:val="00726B2B"/>
    <w:rsid w:val="00726D3A"/>
    <w:rsid w:val="00726EDB"/>
    <w:rsid w:val="00726F4A"/>
    <w:rsid w:val="007272D2"/>
    <w:rsid w:val="00727A5E"/>
    <w:rsid w:val="007300BD"/>
    <w:rsid w:val="00730363"/>
    <w:rsid w:val="00730942"/>
    <w:rsid w:val="00730B51"/>
    <w:rsid w:val="00731065"/>
    <w:rsid w:val="007316B0"/>
    <w:rsid w:val="007319CE"/>
    <w:rsid w:val="00731CF7"/>
    <w:rsid w:val="0073296B"/>
    <w:rsid w:val="00732DC4"/>
    <w:rsid w:val="007331FE"/>
    <w:rsid w:val="007341D0"/>
    <w:rsid w:val="0073531A"/>
    <w:rsid w:val="007358FF"/>
    <w:rsid w:val="00735A6D"/>
    <w:rsid w:val="0073697B"/>
    <w:rsid w:val="00736994"/>
    <w:rsid w:val="00736F7E"/>
    <w:rsid w:val="00737523"/>
    <w:rsid w:val="0073793D"/>
    <w:rsid w:val="007404C4"/>
    <w:rsid w:val="007406AE"/>
    <w:rsid w:val="00741C9B"/>
    <w:rsid w:val="007420D7"/>
    <w:rsid w:val="007421F3"/>
    <w:rsid w:val="00742875"/>
    <w:rsid w:val="00744D68"/>
    <w:rsid w:val="00745014"/>
    <w:rsid w:val="0074502A"/>
    <w:rsid w:val="007452CF"/>
    <w:rsid w:val="00745986"/>
    <w:rsid w:val="007467EB"/>
    <w:rsid w:val="00746872"/>
    <w:rsid w:val="00746A08"/>
    <w:rsid w:val="00747590"/>
    <w:rsid w:val="00747BA9"/>
    <w:rsid w:val="00747FAC"/>
    <w:rsid w:val="00750041"/>
    <w:rsid w:val="00750046"/>
    <w:rsid w:val="0075009D"/>
    <w:rsid w:val="007502EE"/>
    <w:rsid w:val="00750416"/>
    <w:rsid w:val="007517BF"/>
    <w:rsid w:val="00751946"/>
    <w:rsid w:val="00751B70"/>
    <w:rsid w:val="00752C61"/>
    <w:rsid w:val="00752CC4"/>
    <w:rsid w:val="007533C2"/>
    <w:rsid w:val="00753B7F"/>
    <w:rsid w:val="00753D50"/>
    <w:rsid w:val="00754877"/>
    <w:rsid w:val="0075499C"/>
    <w:rsid w:val="00754C6E"/>
    <w:rsid w:val="00754E70"/>
    <w:rsid w:val="0075534E"/>
    <w:rsid w:val="0075595C"/>
    <w:rsid w:val="00755DB9"/>
    <w:rsid w:val="0075673A"/>
    <w:rsid w:val="00756B6A"/>
    <w:rsid w:val="0075733B"/>
    <w:rsid w:val="00757744"/>
    <w:rsid w:val="00757A25"/>
    <w:rsid w:val="007601F2"/>
    <w:rsid w:val="0076034F"/>
    <w:rsid w:val="007604FE"/>
    <w:rsid w:val="00760614"/>
    <w:rsid w:val="00760AA9"/>
    <w:rsid w:val="007610C0"/>
    <w:rsid w:val="00761352"/>
    <w:rsid w:val="00761E4C"/>
    <w:rsid w:val="0076244E"/>
    <w:rsid w:val="00762C7E"/>
    <w:rsid w:val="007632A2"/>
    <w:rsid w:val="007636DA"/>
    <w:rsid w:val="007639A1"/>
    <w:rsid w:val="00763AE6"/>
    <w:rsid w:val="00763DC9"/>
    <w:rsid w:val="007645FC"/>
    <w:rsid w:val="00764CC0"/>
    <w:rsid w:val="00764DB3"/>
    <w:rsid w:val="007652FB"/>
    <w:rsid w:val="0076558B"/>
    <w:rsid w:val="00766FB0"/>
    <w:rsid w:val="007673EA"/>
    <w:rsid w:val="00767689"/>
    <w:rsid w:val="0076771D"/>
    <w:rsid w:val="00767AAC"/>
    <w:rsid w:val="00767D5D"/>
    <w:rsid w:val="00767DC3"/>
    <w:rsid w:val="007705E2"/>
    <w:rsid w:val="0077060D"/>
    <w:rsid w:val="0077063C"/>
    <w:rsid w:val="00771113"/>
    <w:rsid w:val="00772643"/>
    <w:rsid w:val="00772683"/>
    <w:rsid w:val="00772854"/>
    <w:rsid w:val="00772F17"/>
    <w:rsid w:val="0077358A"/>
    <w:rsid w:val="00773D53"/>
    <w:rsid w:val="007745DF"/>
    <w:rsid w:val="00775185"/>
    <w:rsid w:val="00775273"/>
    <w:rsid w:val="007755EE"/>
    <w:rsid w:val="00775ABD"/>
    <w:rsid w:val="00775C52"/>
    <w:rsid w:val="007765BC"/>
    <w:rsid w:val="0077688A"/>
    <w:rsid w:val="00777669"/>
    <w:rsid w:val="007802CF"/>
    <w:rsid w:val="00780970"/>
    <w:rsid w:val="00780F50"/>
    <w:rsid w:val="00781149"/>
    <w:rsid w:val="00783218"/>
    <w:rsid w:val="0078388C"/>
    <w:rsid w:val="00783C77"/>
    <w:rsid w:val="0078409A"/>
    <w:rsid w:val="00785691"/>
    <w:rsid w:val="00785E44"/>
    <w:rsid w:val="00786854"/>
    <w:rsid w:val="00786D0E"/>
    <w:rsid w:val="007873A7"/>
    <w:rsid w:val="007878C1"/>
    <w:rsid w:val="007902CF"/>
    <w:rsid w:val="0079054E"/>
    <w:rsid w:val="00790594"/>
    <w:rsid w:val="00790C32"/>
    <w:rsid w:val="0079140A"/>
    <w:rsid w:val="00791566"/>
    <w:rsid w:val="00791746"/>
    <w:rsid w:val="007919BE"/>
    <w:rsid w:val="00791A92"/>
    <w:rsid w:val="00791F46"/>
    <w:rsid w:val="00792160"/>
    <w:rsid w:val="00792784"/>
    <w:rsid w:val="00792949"/>
    <w:rsid w:val="00792B4A"/>
    <w:rsid w:val="00792BDC"/>
    <w:rsid w:val="007937A8"/>
    <w:rsid w:val="007939E9"/>
    <w:rsid w:val="0079435B"/>
    <w:rsid w:val="00794A62"/>
    <w:rsid w:val="0079505D"/>
    <w:rsid w:val="00795A2D"/>
    <w:rsid w:val="00795F96"/>
    <w:rsid w:val="007960EA"/>
    <w:rsid w:val="00796271"/>
    <w:rsid w:val="00796672"/>
    <w:rsid w:val="0079681A"/>
    <w:rsid w:val="00796F7C"/>
    <w:rsid w:val="0079713C"/>
    <w:rsid w:val="00797C00"/>
    <w:rsid w:val="00797F14"/>
    <w:rsid w:val="007A0389"/>
    <w:rsid w:val="007A0878"/>
    <w:rsid w:val="007A0C2C"/>
    <w:rsid w:val="007A0D84"/>
    <w:rsid w:val="007A2022"/>
    <w:rsid w:val="007A30F8"/>
    <w:rsid w:val="007A3A2D"/>
    <w:rsid w:val="007A3BEB"/>
    <w:rsid w:val="007A3EFA"/>
    <w:rsid w:val="007A416F"/>
    <w:rsid w:val="007A42CC"/>
    <w:rsid w:val="007A45CB"/>
    <w:rsid w:val="007A4644"/>
    <w:rsid w:val="007A48C1"/>
    <w:rsid w:val="007A58C2"/>
    <w:rsid w:val="007A66CD"/>
    <w:rsid w:val="007A6CF2"/>
    <w:rsid w:val="007A72E9"/>
    <w:rsid w:val="007B0E6A"/>
    <w:rsid w:val="007B4439"/>
    <w:rsid w:val="007B4549"/>
    <w:rsid w:val="007B4724"/>
    <w:rsid w:val="007B4734"/>
    <w:rsid w:val="007B47B0"/>
    <w:rsid w:val="007B4BC7"/>
    <w:rsid w:val="007B54AC"/>
    <w:rsid w:val="007B7167"/>
    <w:rsid w:val="007B754E"/>
    <w:rsid w:val="007B7B35"/>
    <w:rsid w:val="007B7DC3"/>
    <w:rsid w:val="007C15BB"/>
    <w:rsid w:val="007C1CB6"/>
    <w:rsid w:val="007C274F"/>
    <w:rsid w:val="007C2F10"/>
    <w:rsid w:val="007C36E9"/>
    <w:rsid w:val="007C375C"/>
    <w:rsid w:val="007C3BC7"/>
    <w:rsid w:val="007C4553"/>
    <w:rsid w:val="007C4815"/>
    <w:rsid w:val="007C4E55"/>
    <w:rsid w:val="007C579D"/>
    <w:rsid w:val="007C5940"/>
    <w:rsid w:val="007C5A91"/>
    <w:rsid w:val="007C5AAC"/>
    <w:rsid w:val="007C5C7E"/>
    <w:rsid w:val="007C5E96"/>
    <w:rsid w:val="007C6F6D"/>
    <w:rsid w:val="007C7370"/>
    <w:rsid w:val="007C797B"/>
    <w:rsid w:val="007C7F78"/>
    <w:rsid w:val="007D077C"/>
    <w:rsid w:val="007D0A1F"/>
    <w:rsid w:val="007D0DBA"/>
    <w:rsid w:val="007D13C8"/>
    <w:rsid w:val="007D13F1"/>
    <w:rsid w:val="007D16DC"/>
    <w:rsid w:val="007D183F"/>
    <w:rsid w:val="007D1879"/>
    <w:rsid w:val="007D29A2"/>
    <w:rsid w:val="007D29AC"/>
    <w:rsid w:val="007D2BED"/>
    <w:rsid w:val="007D32B5"/>
    <w:rsid w:val="007D35DC"/>
    <w:rsid w:val="007D3A87"/>
    <w:rsid w:val="007D3D20"/>
    <w:rsid w:val="007D4518"/>
    <w:rsid w:val="007D46D2"/>
    <w:rsid w:val="007D48EA"/>
    <w:rsid w:val="007D4EC4"/>
    <w:rsid w:val="007D515A"/>
    <w:rsid w:val="007D521F"/>
    <w:rsid w:val="007D5CA6"/>
    <w:rsid w:val="007D6026"/>
    <w:rsid w:val="007D6773"/>
    <w:rsid w:val="007D6994"/>
    <w:rsid w:val="007D6DC9"/>
    <w:rsid w:val="007D7524"/>
    <w:rsid w:val="007D75CC"/>
    <w:rsid w:val="007E0C96"/>
    <w:rsid w:val="007E0D64"/>
    <w:rsid w:val="007E0FB5"/>
    <w:rsid w:val="007E1133"/>
    <w:rsid w:val="007E1277"/>
    <w:rsid w:val="007E141B"/>
    <w:rsid w:val="007E17D5"/>
    <w:rsid w:val="007E1A97"/>
    <w:rsid w:val="007E2E1A"/>
    <w:rsid w:val="007E3104"/>
    <w:rsid w:val="007E3196"/>
    <w:rsid w:val="007E3433"/>
    <w:rsid w:val="007E3A7C"/>
    <w:rsid w:val="007E3B9A"/>
    <w:rsid w:val="007E3EA0"/>
    <w:rsid w:val="007E41C0"/>
    <w:rsid w:val="007E51E5"/>
    <w:rsid w:val="007E5DFA"/>
    <w:rsid w:val="007E6590"/>
    <w:rsid w:val="007E6B9E"/>
    <w:rsid w:val="007E6E0D"/>
    <w:rsid w:val="007E6EB4"/>
    <w:rsid w:val="007E7ACC"/>
    <w:rsid w:val="007E7ADB"/>
    <w:rsid w:val="007E7E06"/>
    <w:rsid w:val="007F00AB"/>
    <w:rsid w:val="007F0259"/>
    <w:rsid w:val="007F02F5"/>
    <w:rsid w:val="007F0704"/>
    <w:rsid w:val="007F0C5B"/>
    <w:rsid w:val="007F0DAD"/>
    <w:rsid w:val="007F0FF6"/>
    <w:rsid w:val="007F1549"/>
    <w:rsid w:val="007F1B3A"/>
    <w:rsid w:val="007F2044"/>
    <w:rsid w:val="007F2614"/>
    <w:rsid w:val="007F2913"/>
    <w:rsid w:val="007F2CA6"/>
    <w:rsid w:val="007F2E34"/>
    <w:rsid w:val="007F30C9"/>
    <w:rsid w:val="007F3B18"/>
    <w:rsid w:val="007F3BBE"/>
    <w:rsid w:val="007F3BF3"/>
    <w:rsid w:val="007F4BC9"/>
    <w:rsid w:val="007F4D24"/>
    <w:rsid w:val="007F5DD0"/>
    <w:rsid w:val="007F660B"/>
    <w:rsid w:val="007F6655"/>
    <w:rsid w:val="007F66B4"/>
    <w:rsid w:val="007F6CE7"/>
    <w:rsid w:val="007F6DD8"/>
    <w:rsid w:val="007F6DD9"/>
    <w:rsid w:val="007F6DF9"/>
    <w:rsid w:val="007F7011"/>
    <w:rsid w:val="007F717D"/>
    <w:rsid w:val="007F71B0"/>
    <w:rsid w:val="007F7404"/>
    <w:rsid w:val="00800AD8"/>
    <w:rsid w:val="00800E16"/>
    <w:rsid w:val="00801468"/>
    <w:rsid w:val="00801599"/>
    <w:rsid w:val="00801ECE"/>
    <w:rsid w:val="00802A72"/>
    <w:rsid w:val="00802E4A"/>
    <w:rsid w:val="00803117"/>
    <w:rsid w:val="00803158"/>
    <w:rsid w:val="00804108"/>
    <w:rsid w:val="0080411D"/>
    <w:rsid w:val="008043D4"/>
    <w:rsid w:val="00804871"/>
    <w:rsid w:val="008052E2"/>
    <w:rsid w:val="00805609"/>
    <w:rsid w:val="008056F6"/>
    <w:rsid w:val="00805BFE"/>
    <w:rsid w:val="0080663F"/>
    <w:rsid w:val="00806CAD"/>
    <w:rsid w:val="00807A7F"/>
    <w:rsid w:val="00807BE9"/>
    <w:rsid w:val="00807C4B"/>
    <w:rsid w:val="00807F4D"/>
    <w:rsid w:val="00810621"/>
    <w:rsid w:val="00810C28"/>
    <w:rsid w:val="008117B3"/>
    <w:rsid w:val="00811DE1"/>
    <w:rsid w:val="0081247D"/>
    <w:rsid w:val="00813081"/>
    <w:rsid w:val="00813CC0"/>
    <w:rsid w:val="00814107"/>
    <w:rsid w:val="0081488F"/>
    <w:rsid w:val="00814EDC"/>
    <w:rsid w:val="00814F64"/>
    <w:rsid w:val="00814FB8"/>
    <w:rsid w:val="0081564F"/>
    <w:rsid w:val="008159CD"/>
    <w:rsid w:val="0081625B"/>
    <w:rsid w:val="00816A43"/>
    <w:rsid w:val="008170E7"/>
    <w:rsid w:val="008175DC"/>
    <w:rsid w:val="008177B7"/>
    <w:rsid w:val="00817A2B"/>
    <w:rsid w:val="00817CD4"/>
    <w:rsid w:val="00817D45"/>
    <w:rsid w:val="00817F25"/>
    <w:rsid w:val="00820051"/>
    <w:rsid w:val="008206BF"/>
    <w:rsid w:val="00820BB1"/>
    <w:rsid w:val="00821205"/>
    <w:rsid w:val="008214B7"/>
    <w:rsid w:val="00821F69"/>
    <w:rsid w:val="00822FBA"/>
    <w:rsid w:val="0082343D"/>
    <w:rsid w:val="00823A1B"/>
    <w:rsid w:val="00823D73"/>
    <w:rsid w:val="00823FFD"/>
    <w:rsid w:val="00824BFC"/>
    <w:rsid w:val="00824C19"/>
    <w:rsid w:val="00824CB8"/>
    <w:rsid w:val="00825963"/>
    <w:rsid w:val="00825A50"/>
    <w:rsid w:val="00825C17"/>
    <w:rsid w:val="00826463"/>
    <w:rsid w:val="0082768E"/>
    <w:rsid w:val="00827D58"/>
    <w:rsid w:val="00830193"/>
    <w:rsid w:val="00830573"/>
    <w:rsid w:val="00830661"/>
    <w:rsid w:val="00830742"/>
    <w:rsid w:val="008312EA"/>
    <w:rsid w:val="0083136D"/>
    <w:rsid w:val="008319D4"/>
    <w:rsid w:val="008319FB"/>
    <w:rsid w:val="00832571"/>
    <w:rsid w:val="008326F4"/>
    <w:rsid w:val="00832B62"/>
    <w:rsid w:val="00832CDD"/>
    <w:rsid w:val="0083354D"/>
    <w:rsid w:val="00833A12"/>
    <w:rsid w:val="0083418D"/>
    <w:rsid w:val="00834786"/>
    <w:rsid w:val="00834853"/>
    <w:rsid w:val="00834D5C"/>
    <w:rsid w:val="00834F91"/>
    <w:rsid w:val="0083524B"/>
    <w:rsid w:val="00835275"/>
    <w:rsid w:val="0083619F"/>
    <w:rsid w:val="008366F9"/>
    <w:rsid w:val="008369C6"/>
    <w:rsid w:val="00836E3F"/>
    <w:rsid w:val="008370F6"/>
    <w:rsid w:val="008375B8"/>
    <w:rsid w:val="00837737"/>
    <w:rsid w:val="00837EB9"/>
    <w:rsid w:val="00840116"/>
    <w:rsid w:val="00840614"/>
    <w:rsid w:val="00840A55"/>
    <w:rsid w:val="00840B58"/>
    <w:rsid w:val="00840C75"/>
    <w:rsid w:val="0084112E"/>
    <w:rsid w:val="008415D1"/>
    <w:rsid w:val="008416B1"/>
    <w:rsid w:val="00841C35"/>
    <w:rsid w:val="00841DA0"/>
    <w:rsid w:val="00841E34"/>
    <w:rsid w:val="00842291"/>
    <w:rsid w:val="00842414"/>
    <w:rsid w:val="00842703"/>
    <w:rsid w:val="00842753"/>
    <w:rsid w:val="0084275E"/>
    <w:rsid w:val="00843821"/>
    <w:rsid w:val="00843D66"/>
    <w:rsid w:val="00844B54"/>
    <w:rsid w:val="008460CD"/>
    <w:rsid w:val="008462D9"/>
    <w:rsid w:val="00847015"/>
    <w:rsid w:val="008472A8"/>
    <w:rsid w:val="008472FB"/>
    <w:rsid w:val="00847DD0"/>
    <w:rsid w:val="008500EC"/>
    <w:rsid w:val="00850802"/>
    <w:rsid w:val="00850C99"/>
    <w:rsid w:val="00851481"/>
    <w:rsid w:val="008532B7"/>
    <w:rsid w:val="00853A43"/>
    <w:rsid w:val="00853F34"/>
    <w:rsid w:val="008546A6"/>
    <w:rsid w:val="008547B6"/>
    <w:rsid w:val="008549AF"/>
    <w:rsid w:val="00854A85"/>
    <w:rsid w:val="00854F9D"/>
    <w:rsid w:val="00855092"/>
    <w:rsid w:val="008559F8"/>
    <w:rsid w:val="00855BD2"/>
    <w:rsid w:val="00856758"/>
    <w:rsid w:val="00856C21"/>
    <w:rsid w:val="00856E50"/>
    <w:rsid w:val="00856FB0"/>
    <w:rsid w:val="00857DAF"/>
    <w:rsid w:val="00860362"/>
    <w:rsid w:val="0086066B"/>
    <w:rsid w:val="0086091A"/>
    <w:rsid w:val="0086149A"/>
    <w:rsid w:val="00861767"/>
    <w:rsid w:val="008622FF"/>
    <w:rsid w:val="0086247D"/>
    <w:rsid w:val="008629ED"/>
    <w:rsid w:val="00862B4A"/>
    <w:rsid w:val="00862D8A"/>
    <w:rsid w:val="008648CD"/>
    <w:rsid w:val="00865955"/>
    <w:rsid w:val="00865ACC"/>
    <w:rsid w:val="00865C3F"/>
    <w:rsid w:val="00866C37"/>
    <w:rsid w:val="00867C52"/>
    <w:rsid w:val="00870C05"/>
    <w:rsid w:val="008710A6"/>
    <w:rsid w:val="0087129D"/>
    <w:rsid w:val="008721B2"/>
    <w:rsid w:val="008726BA"/>
    <w:rsid w:val="00873076"/>
    <w:rsid w:val="00873A14"/>
    <w:rsid w:val="00873A5D"/>
    <w:rsid w:val="00874692"/>
    <w:rsid w:val="00874831"/>
    <w:rsid w:val="008755E9"/>
    <w:rsid w:val="00875BAE"/>
    <w:rsid w:val="00875D65"/>
    <w:rsid w:val="008763BD"/>
    <w:rsid w:val="00876B19"/>
    <w:rsid w:val="00876F49"/>
    <w:rsid w:val="008770BA"/>
    <w:rsid w:val="008774ED"/>
    <w:rsid w:val="0087764F"/>
    <w:rsid w:val="00880459"/>
    <w:rsid w:val="0088062B"/>
    <w:rsid w:val="00880920"/>
    <w:rsid w:val="00880C54"/>
    <w:rsid w:val="008816DD"/>
    <w:rsid w:val="0088179F"/>
    <w:rsid w:val="00881971"/>
    <w:rsid w:val="00881C83"/>
    <w:rsid w:val="00882191"/>
    <w:rsid w:val="008823AC"/>
    <w:rsid w:val="00883020"/>
    <w:rsid w:val="00883454"/>
    <w:rsid w:val="008838FC"/>
    <w:rsid w:val="008839D5"/>
    <w:rsid w:val="0088405C"/>
    <w:rsid w:val="008847C5"/>
    <w:rsid w:val="00884D74"/>
    <w:rsid w:val="00885044"/>
    <w:rsid w:val="00885072"/>
    <w:rsid w:val="008857E9"/>
    <w:rsid w:val="00885E35"/>
    <w:rsid w:val="00886112"/>
    <w:rsid w:val="008869B2"/>
    <w:rsid w:val="00886B99"/>
    <w:rsid w:val="00886CD5"/>
    <w:rsid w:val="00887942"/>
    <w:rsid w:val="00890B93"/>
    <w:rsid w:val="00890BA4"/>
    <w:rsid w:val="00890DE1"/>
    <w:rsid w:val="0089108A"/>
    <w:rsid w:val="008911EB"/>
    <w:rsid w:val="00891367"/>
    <w:rsid w:val="008913FB"/>
    <w:rsid w:val="0089158F"/>
    <w:rsid w:val="0089172B"/>
    <w:rsid w:val="00891A12"/>
    <w:rsid w:val="008926E0"/>
    <w:rsid w:val="00892A25"/>
    <w:rsid w:val="00892A48"/>
    <w:rsid w:val="00893187"/>
    <w:rsid w:val="0089339A"/>
    <w:rsid w:val="00893DF2"/>
    <w:rsid w:val="00894DD7"/>
    <w:rsid w:val="008959E4"/>
    <w:rsid w:val="00895D51"/>
    <w:rsid w:val="00895F6D"/>
    <w:rsid w:val="008961C6"/>
    <w:rsid w:val="00896AB1"/>
    <w:rsid w:val="00896D39"/>
    <w:rsid w:val="00896E4E"/>
    <w:rsid w:val="00897111"/>
    <w:rsid w:val="0089728D"/>
    <w:rsid w:val="008972BB"/>
    <w:rsid w:val="008979FC"/>
    <w:rsid w:val="00897E60"/>
    <w:rsid w:val="008A02A4"/>
    <w:rsid w:val="008A0662"/>
    <w:rsid w:val="008A0813"/>
    <w:rsid w:val="008A0A23"/>
    <w:rsid w:val="008A0E49"/>
    <w:rsid w:val="008A1042"/>
    <w:rsid w:val="008A1164"/>
    <w:rsid w:val="008A18B9"/>
    <w:rsid w:val="008A19FA"/>
    <w:rsid w:val="008A1B05"/>
    <w:rsid w:val="008A21DD"/>
    <w:rsid w:val="008A282F"/>
    <w:rsid w:val="008A2C50"/>
    <w:rsid w:val="008A2DB3"/>
    <w:rsid w:val="008A371A"/>
    <w:rsid w:val="008A3EC1"/>
    <w:rsid w:val="008A42D0"/>
    <w:rsid w:val="008A44EB"/>
    <w:rsid w:val="008A464B"/>
    <w:rsid w:val="008A4679"/>
    <w:rsid w:val="008A5590"/>
    <w:rsid w:val="008A6594"/>
    <w:rsid w:val="008A6B56"/>
    <w:rsid w:val="008A70EC"/>
    <w:rsid w:val="008A7CB1"/>
    <w:rsid w:val="008B0209"/>
    <w:rsid w:val="008B0AB9"/>
    <w:rsid w:val="008B1A4D"/>
    <w:rsid w:val="008B1A70"/>
    <w:rsid w:val="008B1F7B"/>
    <w:rsid w:val="008B2540"/>
    <w:rsid w:val="008B294A"/>
    <w:rsid w:val="008B3791"/>
    <w:rsid w:val="008B42EC"/>
    <w:rsid w:val="008B43FA"/>
    <w:rsid w:val="008B4673"/>
    <w:rsid w:val="008B48FD"/>
    <w:rsid w:val="008B4970"/>
    <w:rsid w:val="008B4DD2"/>
    <w:rsid w:val="008B4DD4"/>
    <w:rsid w:val="008B5422"/>
    <w:rsid w:val="008B6039"/>
    <w:rsid w:val="008B66FF"/>
    <w:rsid w:val="008B7006"/>
    <w:rsid w:val="008B7FF4"/>
    <w:rsid w:val="008C0698"/>
    <w:rsid w:val="008C0EE4"/>
    <w:rsid w:val="008C109A"/>
    <w:rsid w:val="008C1211"/>
    <w:rsid w:val="008C1265"/>
    <w:rsid w:val="008C16F3"/>
    <w:rsid w:val="008C1DFB"/>
    <w:rsid w:val="008C2877"/>
    <w:rsid w:val="008C28A2"/>
    <w:rsid w:val="008C35DB"/>
    <w:rsid w:val="008C3A10"/>
    <w:rsid w:val="008C3A32"/>
    <w:rsid w:val="008C3B8B"/>
    <w:rsid w:val="008C3C8C"/>
    <w:rsid w:val="008C5924"/>
    <w:rsid w:val="008C5FE6"/>
    <w:rsid w:val="008C657A"/>
    <w:rsid w:val="008C7046"/>
    <w:rsid w:val="008C7A88"/>
    <w:rsid w:val="008D0ACA"/>
    <w:rsid w:val="008D1140"/>
    <w:rsid w:val="008D1378"/>
    <w:rsid w:val="008D157C"/>
    <w:rsid w:val="008D1897"/>
    <w:rsid w:val="008D2B91"/>
    <w:rsid w:val="008D2F85"/>
    <w:rsid w:val="008D3821"/>
    <w:rsid w:val="008D3F65"/>
    <w:rsid w:val="008D4267"/>
    <w:rsid w:val="008D448F"/>
    <w:rsid w:val="008D52C7"/>
    <w:rsid w:val="008D5B9B"/>
    <w:rsid w:val="008D5CD1"/>
    <w:rsid w:val="008D60BF"/>
    <w:rsid w:val="008D655E"/>
    <w:rsid w:val="008D677B"/>
    <w:rsid w:val="008D6C1F"/>
    <w:rsid w:val="008D6C9A"/>
    <w:rsid w:val="008D6FC0"/>
    <w:rsid w:val="008D6FD3"/>
    <w:rsid w:val="008D749A"/>
    <w:rsid w:val="008E035F"/>
    <w:rsid w:val="008E0BFA"/>
    <w:rsid w:val="008E0E18"/>
    <w:rsid w:val="008E119C"/>
    <w:rsid w:val="008E12B8"/>
    <w:rsid w:val="008E1757"/>
    <w:rsid w:val="008E1AAB"/>
    <w:rsid w:val="008E2666"/>
    <w:rsid w:val="008E27A1"/>
    <w:rsid w:val="008E2961"/>
    <w:rsid w:val="008E3165"/>
    <w:rsid w:val="008E3AEA"/>
    <w:rsid w:val="008E3D46"/>
    <w:rsid w:val="008E4CE8"/>
    <w:rsid w:val="008E4E0B"/>
    <w:rsid w:val="008E4EC8"/>
    <w:rsid w:val="008E5609"/>
    <w:rsid w:val="008E586A"/>
    <w:rsid w:val="008E59DD"/>
    <w:rsid w:val="008E5AF3"/>
    <w:rsid w:val="008E5F60"/>
    <w:rsid w:val="008E66EA"/>
    <w:rsid w:val="008E696E"/>
    <w:rsid w:val="008E76C0"/>
    <w:rsid w:val="008E7C0B"/>
    <w:rsid w:val="008E7FEA"/>
    <w:rsid w:val="008F0305"/>
    <w:rsid w:val="008F04A7"/>
    <w:rsid w:val="008F10CA"/>
    <w:rsid w:val="008F1475"/>
    <w:rsid w:val="008F4102"/>
    <w:rsid w:val="008F4336"/>
    <w:rsid w:val="008F4375"/>
    <w:rsid w:val="008F4C5E"/>
    <w:rsid w:val="008F525F"/>
    <w:rsid w:val="008F6268"/>
    <w:rsid w:val="008F7116"/>
    <w:rsid w:val="008F7534"/>
    <w:rsid w:val="008F75B6"/>
    <w:rsid w:val="008F7776"/>
    <w:rsid w:val="008F7935"/>
    <w:rsid w:val="008F7E05"/>
    <w:rsid w:val="00900564"/>
    <w:rsid w:val="00900D45"/>
    <w:rsid w:val="00901240"/>
    <w:rsid w:val="0090141F"/>
    <w:rsid w:val="009017A1"/>
    <w:rsid w:val="00902C23"/>
    <w:rsid w:val="00902C2E"/>
    <w:rsid w:val="0090354A"/>
    <w:rsid w:val="0090361B"/>
    <w:rsid w:val="009036CA"/>
    <w:rsid w:val="00903820"/>
    <w:rsid w:val="009042CF"/>
    <w:rsid w:val="009043DD"/>
    <w:rsid w:val="00904519"/>
    <w:rsid w:val="009046EA"/>
    <w:rsid w:val="0090471E"/>
    <w:rsid w:val="00904782"/>
    <w:rsid w:val="00904B63"/>
    <w:rsid w:val="00904E8A"/>
    <w:rsid w:val="009054AD"/>
    <w:rsid w:val="00906526"/>
    <w:rsid w:val="009065BA"/>
    <w:rsid w:val="0090680D"/>
    <w:rsid w:val="00906FD8"/>
    <w:rsid w:val="00907623"/>
    <w:rsid w:val="0091029B"/>
    <w:rsid w:val="009108D5"/>
    <w:rsid w:val="00910B53"/>
    <w:rsid w:val="00910CE0"/>
    <w:rsid w:val="00910DB5"/>
    <w:rsid w:val="0091122C"/>
    <w:rsid w:val="0091127A"/>
    <w:rsid w:val="0091157C"/>
    <w:rsid w:val="00911B39"/>
    <w:rsid w:val="00911DFA"/>
    <w:rsid w:val="009131AF"/>
    <w:rsid w:val="009135D9"/>
    <w:rsid w:val="00913BF4"/>
    <w:rsid w:val="00913DDD"/>
    <w:rsid w:val="00913FB1"/>
    <w:rsid w:val="00914790"/>
    <w:rsid w:val="00914F14"/>
    <w:rsid w:val="009155D9"/>
    <w:rsid w:val="00915C61"/>
    <w:rsid w:val="00915EF5"/>
    <w:rsid w:val="00916570"/>
    <w:rsid w:val="00916648"/>
    <w:rsid w:val="0091705A"/>
    <w:rsid w:val="009171F3"/>
    <w:rsid w:val="009172AE"/>
    <w:rsid w:val="009173A6"/>
    <w:rsid w:val="00917B2C"/>
    <w:rsid w:val="009201C6"/>
    <w:rsid w:val="0092075E"/>
    <w:rsid w:val="00920EAC"/>
    <w:rsid w:val="00921110"/>
    <w:rsid w:val="00921434"/>
    <w:rsid w:val="009214E0"/>
    <w:rsid w:val="00921887"/>
    <w:rsid w:val="00921DC5"/>
    <w:rsid w:val="009220FE"/>
    <w:rsid w:val="009228C9"/>
    <w:rsid w:val="00922F80"/>
    <w:rsid w:val="00923001"/>
    <w:rsid w:val="009231CE"/>
    <w:rsid w:val="00923A7E"/>
    <w:rsid w:val="00923AA2"/>
    <w:rsid w:val="009243D3"/>
    <w:rsid w:val="0092529F"/>
    <w:rsid w:val="00925CF6"/>
    <w:rsid w:val="00925EB3"/>
    <w:rsid w:val="0092626B"/>
    <w:rsid w:val="0092752E"/>
    <w:rsid w:val="009279EE"/>
    <w:rsid w:val="00930DBD"/>
    <w:rsid w:val="00930EE5"/>
    <w:rsid w:val="009320D4"/>
    <w:rsid w:val="0093310E"/>
    <w:rsid w:val="009341F7"/>
    <w:rsid w:val="0093433B"/>
    <w:rsid w:val="00934467"/>
    <w:rsid w:val="0093469D"/>
    <w:rsid w:val="0093478E"/>
    <w:rsid w:val="0093597D"/>
    <w:rsid w:val="009359ED"/>
    <w:rsid w:val="00935A6B"/>
    <w:rsid w:val="00935B14"/>
    <w:rsid w:val="009362A4"/>
    <w:rsid w:val="009370C2"/>
    <w:rsid w:val="009373B4"/>
    <w:rsid w:val="00940078"/>
    <w:rsid w:val="00940792"/>
    <w:rsid w:val="00940913"/>
    <w:rsid w:val="00940DD2"/>
    <w:rsid w:val="00940EC0"/>
    <w:rsid w:val="00941136"/>
    <w:rsid w:val="0094182E"/>
    <w:rsid w:val="009423E0"/>
    <w:rsid w:val="0094321E"/>
    <w:rsid w:val="0094353C"/>
    <w:rsid w:val="009437A9"/>
    <w:rsid w:val="00943AD2"/>
    <w:rsid w:val="00944A7B"/>
    <w:rsid w:val="00944EAC"/>
    <w:rsid w:val="00944EF8"/>
    <w:rsid w:val="0094524C"/>
    <w:rsid w:val="00945A7A"/>
    <w:rsid w:val="009466DE"/>
    <w:rsid w:val="0094682C"/>
    <w:rsid w:val="0094713A"/>
    <w:rsid w:val="009477D3"/>
    <w:rsid w:val="00947973"/>
    <w:rsid w:val="009503E1"/>
    <w:rsid w:val="00952067"/>
    <w:rsid w:val="00952232"/>
    <w:rsid w:val="0095283B"/>
    <w:rsid w:val="00953BC8"/>
    <w:rsid w:val="00953CAC"/>
    <w:rsid w:val="00954573"/>
    <w:rsid w:val="00954FF1"/>
    <w:rsid w:val="00955AFD"/>
    <w:rsid w:val="009560A0"/>
    <w:rsid w:val="009562D2"/>
    <w:rsid w:val="00956958"/>
    <w:rsid w:val="00956D90"/>
    <w:rsid w:val="00956DAD"/>
    <w:rsid w:val="00957426"/>
    <w:rsid w:val="009576EB"/>
    <w:rsid w:val="00957F23"/>
    <w:rsid w:val="009603B7"/>
    <w:rsid w:val="009607CA"/>
    <w:rsid w:val="0096099E"/>
    <w:rsid w:val="00960BCE"/>
    <w:rsid w:val="00960C87"/>
    <w:rsid w:val="00960E78"/>
    <w:rsid w:val="009613A8"/>
    <w:rsid w:val="0096166C"/>
    <w:rsid w:val="0096228A"/>
    <w:rsid w:val="00962312"/>
    <w:rsid w:val="00962423"/>
    <w:rsid w:val="00962451"/>
    <w:rsid w:val="00962C08"/>
    <w:rsid w:val="00962DD7"/>
    <w:rsid w:val="0096369C"/>
    <w:rsid w:val="00964754"/>
    <w:rsid w:val="00964909"/>
    <w:rsid w:val="00964A74"/>
    <w:rsid w:val="00965803"/>
    <w:rsid w:val="00965F0A"/>
    <w:rsid w:val="00966B44"/>
    <w:rsid w:val="00967008"/>
    <w:rsid w:val="00967900"/>
    <w:rsid w:val="00967ACF"/>
    <w:rsid w:val="00967C5C"/>
    <w:rsid w:val="00967FB7"/>
    <w:rsid w:val="0097009C"/>
    <w:rsid w:val="00970712"/>
    <w:rsid w:val="00970FC1"/>
    <w:rsid w:val="009712CA"/>
    <w:rsid w:val="00971878"/>
    <w:rsid w:val="00971D38"/>
    <w:rsid w:val="00972463"/>
    <w:rsid w:val="00972FE0"/>
    <w:rsid w:val="0097462D"/>
    <w:rsid w:val="00974972"/>
    <w:rsid w:val="00974CC0"/>
    <w:rsid w:val="00974F8B"/>
    <w:rsid w:val="009754FA"/>
    <w:rsid w:val="009765CD"/>
    <w:rsid w:val="009769B7"/>
    <w:rsid w:val="0097704B"/>
    <w:rsid w:val="009775A2"/>
    <w:rsid w:val="009777EA"/>
    <w:rsid w:val="00977B73"/>
    <w:rsid w:val="00977FBE"/>
    <w:rsid w:val="00980249"/>
    <w:rsid w:val="0098050F"/>
    <w:rsid w:val="00980623"/>
    <w:rsid w:val="00980BBE"/>
    <w:rsid w:val="00981331"/>
    <w:rsid w:val="00981422"/>
    <w:rsid w:val="00981D83"/>
    <w:rsid w:val="0098203E"/>
    <w:rsid w:val="00982451"/>
    <w:rsid w:val="009832FD"/>
    <w:rsid w:val="0098364E"/>
    <w:rsid w:val="00983834"/>
    <w:rsid w:val="009845A5"/>
    <w:rsid w:val="00984819"/>
    <w:rsid w:val="00984B67"/>
    <w:rsid w:val="00984D17"/>
    <w:rsid w:val="009851F6"/>
    <w:rsid w:val="00985BB1"/>
    <w:rsid w:val="00986640"/>
    <w:rsid w:val="00986D9C"/>
    <w:rsid w:val="00987A4B"/>
    <w:rsid w:val="00990014"/>
    <w:rsid w:val="00990AEA"/>
    <w:rsid w:val="009910D0"/>
    <w:rsid w:val="009916A0"/>
    <w:rsid w:val="009919D1"/>
    <w:rsid w:val="00991F05"/>
    <w:rsid w:val="009931C3"/>
    <w:rsid w:val="00993BA1"/>
    <w:rsid w:val="00993E7D"/>
    <w:rsid w:val="00994812"/>
    <w:rsid w:val="00994BC4"/>
    <w:rsid w:val="00994CC5"/>
    <w:rsid w:val="00995073"/>
    <w:rsid w:val="00995785"/>
    <w:rsid w:val="00995AE2"/>
    <w:rsid w:val="00995C26"/>
    <w:rsid w:val="00996F35"/>
    <w:rsid w:val="00997B2C"/>
    <w:rsid w:val="00997F4A"/>
    <w:rsid w:val="009A0072"/>
    <w:rsid w:val="009A00FF"/>
    <w:rsid w:val="009A03FC"/>
    <w:rsid w:val="009A0790"/>
    <w:rsid w:val="009A1127"/>
    <w:rsid w:val="009A1242"/>
    <w:rsid w:val="009A13C1"/>
    <w:rsid w:val="009A144F"/>
    <w:rsid w:val="009A1581"/>
    <w:rsid w:val="009A18B1"/>
    <w:rsid w:val="009A1D9A"/>
    <w:rsid w:val="009A2419"/>
    <w:rsid w:val="009A2439"/>
    <w:rsid w:val="009A27FC"/>
    <w:rsid w:val="009A2A9E"/>
    <w:rsid w:val="009A2D3F"/>
    <w:rsid w:val="009A2E75"/>
    <w:rsid w:val="009A2E7C"/>
    <w:rsid w:val="009A3D16"/>
    <w:rsid w:val="009A3EF3"/>
    <w:rsid w:val="009A41DE"/>
    <w:rsid w:val="009A466F"/>
    <w:rsid w:val="009A4E41"/>
    <w:rsid w:val="009A4FD9"/>
    <w:rsid w:val="009A4FDE"/>
    <w:rsid w:val="009A55F0"/>
    <w:rsid w:val="009A5BD9"/>
    <w:rsid w:val="009A5DAF"/>
    <w:rsid w:val="009A5DB1"/>
    <w:rsid w:val="009A67C0"/>
    <w:rsid w:val="009A6882"/>
    <w:rsid w:val="009A703A"/>
    <w:rsid w:val="009A7068"/>
    <w:rsid w:val="009A70A6"/>
    <w:rsid w:val="009A71EB"/>
    <w:rsid w:val="009A7CB3"/>
    <w:rsid w:val="009B003B"/>
    <w:rsid w:val="009B0399"/>
    <w:rsid w:val="009B0740"/>
    <w:rsid w:val="009B0E4D"/>
    <w:rsid w:val="009B1F2D"/>
    <w:rsid w:val="009B2504"/>
    <w:rsid w:val="009B29F6"/>
    <w:rsid w:val="009B2F74"/>
    <w:rsid w:val="009B33CC"/>
    <w:rsid w:val="009B365D"/>
    <w:rsid w:val="009B36E0"/>
    <w:rsid w:val="009B3BEE"/>
    <w:rsid w:val="009B3DFE"/>
    <w:rsid w:val="009B4110"/>
    <w:rsid w:val="009B47B5"/>
    <w:rsid w:val="009B4E8A"/>
    <w:rsid w:val="009B51FA"/>
    <w:rsid w:val="009B540A"/>
    <w:rsid w:val="009B5569"/>
    <w:rsid w:val="009B57BA"/>
    <w:rsid w:val="009B62A3"/>
    <w:rsid w:val="009B65EE"/>
    <w:rsid w:val="009B6FBA"/>
    <w:rsid w:val="009B7132"/>
    <w:rsid w:val="009B78E0"/>
    <w:rsid w:val="009C0695"/>
    <w:rsid w:val="009C0736"/>
    <w:rsid w:val="009C07B9"/>
    <w:rsid w:val="009C0D05"/>
    <w:rsid w:val="009C0F39"/>
    <w:rsid w:val="009C108E"/>
    <w:rsid w:val="009C1B01"/>
    <w:rsid w:val="009C1BAC"/>
    <w:rsid w:val="009C1CBE"/>
    <w:rsid w:val="009C1E1E"/>
    <w:rsid w:val="009C1EBF"/>
    <w:rsid w:val="009C24FA"/>
    <w:rsid w:val="009C2C3B"/>
    <w:rsid w:val="009C33D3"/>
    <w:rsid w:val="009C3507"/>
    <w:rsid w:val="009C394E"/>
    <w:rsid w:val="009C4BC7"/>
    <w:rsid w:val="009C4E9B"/>
    <w:rsid w:val="009C550A"/>
    <w:rsid w:val="009C5556"/>
    <w:rsid w:val="009C5A76"/>
    <w:rsid w:val="009C5C54"/>
    <w:rsid w:val="009C6A8B"/>
    <w:rsid w:val="009C7766"/>
    <w:rsid w:val="009C7B53"/>
    <w:rsid w:val="009D0303"/>
    <w:rsid w:val="009D1DDF"/>
    <w:rsid w:val="009D2143"/>
    <w:rsid w:val="009D236F"/>
    <w:rsid w:val="009D25AE"/>
    <w:rsid w:val="009D29FA"/>
    <w:rsid w:val="009D2CD2"/>
    <w:rsid w:val="009D36BE"/>
    <w:rsid w:val="009D3BB4"/>
    <w:rsid w:val="009D3D34"/>
    <w:rsid w:val="009D439E"/>
    <w:rsid w:val="009D45CE"/>
    <w:rsid w:val="009D5C5B"/>
    <w:rsid w:val="009D5E83"/>
    <w:rsid w:val="009D5F3C"/>
    <w:rsid w:val="009D63B4"/>
    <w:rsid w:val="009D6862"/>
    <w:rsid w:val="009D6B92"/>
    <w:rsid w:val="009D71AD"/>
    <w:rsid w:val="009D73E1"/>
    <w:rsid w:val="009D74E8"/>
    <w:rsid w:val="009D77A3"/>
    <w:rsid w:val="009D7C5F"/>
    <w:rsid w:val="009D7F3D"/>
    <w:rsid w:val="009D7F6F"/>
    <w:rsid w:val="009E05AB"/>
    <w:rsid w:val="009E0FDA"/>
    <w:rsid w:val="009E1C7B"/>
    <w:rsid w:val="009E23A7"/>
    <w:rsid w:val="009E2C0E"/>
    <w:rsid w:val="009E3C38"/>
    <w:rsid w:val="009E3E91"/>
    <w:rsid w:val="009E4A02"/>
    <w:rsid w:val="009E60FC"/>
    <w:rsid w:val="009E72AC"/>
    <w:rsid w:val="009E7510"/>
    <w:rsid w:val="009E785C"/>
    <w:rsid w:val="009F0B58"/>
    <w:rsid w:val="009F1293"/>
    <w:rsid w:val="009F1697"/>
    <w:rsid w:val="009F16E2"/>
    <w:rsid w:val="009F19D3"/>
    <w:rsid w:val="009F1F12"/>
    <w:rsid w:val="009F1F33"/>
    <w:rsid w:val="009F24F0"/>
    <w:rsid w:val="009F28BF"/>
    <w:rsid w:val="009F2B37"/>
    <w:rsid w:val="009F3075"/>
    <w:rsid w:val="009F386F"/>
    <w:rsid w:val="009F3BF2"/>
    <w:rsid w:val="009F3D14"/>
    <w:rsid w:val="009F3F71"/>
    <w:rsid w:val="009F4566"/>
    <w:rsid w:val="009F475C"/>
    <w:rsid w:val="009F4CA5"/>
    <w:rsid w:val="009F5D65"/>
    <w:rsid w:val="009F6132"/>
    <w:rsid w:val="009F6A2B"/>
    <w:rsid w:val="009F71A5"/>
    <w:rsid w:val="009F7584"/>
    <w:rsid w:val="00A000B9"/>
    <w:rsid w:val="00A017B5"/>
    <w:rsid w:val="00A028E6"/>
    <w:rsid w:val="00A02A44"/>
    <w:rsid w:val="00A02DCC"/>
    <w:rsid w:val="00A04241"/>
    <w:rsid w:val="00A046A5"/>
    <w:rsid w:val="00A067FE"/>
    <w:rsid w:val="00A0697C"/>
    <w:rsid w:val="00A06BF7"/>
    <w:rsid w:val="00A06ED3"/>
    <w:rsid w:val="00A06F75"/>
    <w:rsid w:val="00A078B6"/>
    <w:rsid w:val="00A07A17"/>
    <w:rsid w:val="00A07D0F"/>
    <w:rsid w:val="00A11036"/>
    <w:rsid w:val="00A1174E"/>
    <w:rsid w:val="00A12C54"/>
    <w:rsid w:val="00A130E5"/>
    <w:rsid w:val="00A132E8"/>
    <w:rsid w:val="00A13561"/>
    <w:rsid w:val="00A13795"/>
    <w:rsid w:val="00A13F95"/>
    <w:rsid w:val="00A145DC"/>
    <w:rsid w:val="00A14B5E"/>
    <w:rsid w:val="00A14DEA"/>
    <w:rsid w:val="00A15661"/>
    <w:rsid w:val="00A157FD"/>
    <w:rsid w:val="00A159B5"/>
    <w:rsid w:val="00A15F55"/>
    <w:rsid w:val="00A16186"/>
    <w:rsid w:val="00A17194"/>
    <w:rsid w:val="00A1732E"/>
    <w:rsid w:val="00A17701"/>
    <w:rsid w:val="00A17814"/>
    <w:rsid w:val="00A17983"/>
    <w:rsid w:val="00A2029E"/>
    <w:rsid w:val="00A20610"/>
    <w:rsid w:val="00A2089D"/>
    <w:rsid w:val="00A20E5C"/>
    <w:rsid w:val="00A21431"/>
    <w:rsid w:val="00A21445"/>
    <w:rsid w:val="00A21815"/>
    <w:rsid w:val="00A21A96"/>
    <w:rsid w:val="00A21D41"/>
    <w:rsid w:val="00A221AF"/>
    <w:rsid w:val="00A22292"/>
    <w:rsid w:val="00A22867"/>
    <w:rsid w:val="00A2293D"/>
    <w:rsid w:val="00A23290"/>
    <w:rsid w:val="00A2339E"/>
    <w:rsid w:val="00A24960"/>
    <w:rsid w:val="00A2525B"/>
    <w:rsid w:val="00A260A1"/>
    <w:rsid w:val="00A26162"/>
    <w:rsid w:val="00A2716C"/>
    <w:rsid w:val="00A271FC"/>
    <w:rsid w:val="00A273C4"/>
    <w:rsid w:val="00A275ED"/>
    <w:rsid w:val="00A27EC9"/>
    <w:rsid w:val="00A30B07"/>
    <w:rsid w:val="00A30C38"/>
    <w:rsid w:val="00A310C0"/>
    <w:rsid w:val="00A313E3"/>
    <w:rsid w:val="00A31992"/>
    <w:rsid w:val="00A31DC4"/>
    <w:rsid w:val="00A31F90"/>
    <w:rsid w:val="00A31FC6"/>
    <w:rsid w:val="00A3242C"/>
    <w:rsid w:val="00A32498"/>
    <w:rsid w:val="00A33822"/>
    <w:rsid w:val="00A33D99"/>
    <w:rsid w:val="00A33DAA"/>
    <w:rsid w:val="00A33E67"/>
    <w:rsid w:val="00A345E6"/>
    <w:rsid w:val="00A34693"/>
    <w:rsid w:val="00A34696"/>
    <w:rsid w:val="00A349C0"/>
    <w:rsid w:val="00A34D05"/>
    <w:rsid w:val="00A367BA"/>
    <w:rsid w:val="00A36B75"/>
    <w:rsid w:val="00A36C08"/>
    <w:rsid w:val="00A377FA"/>
    <w:rsid w:val="00A37F25"/>
    <w:rsid w:val="00A4023A"/>
    <w:rsid w:val="00A409F8"/>
    <w:rsid w:val="00A40E29"/>
    <w:rsid w:val="00A41017"/>
    <w:rsid w:val="00A41391"/>
    <w:rsid w:val="00A41810"/>
    <w:rsid w:val="00A41B15"/>
    <w:rsid w:val="00A43494"/>
    <w:rsid w:val="00A43794"/>
    <w:rsid w:val="00A45062"/>
    <w:rsid w:val="00A4531E"/>
    <w:rsid w:val="00A455CD"/>
    <w:rsid w:val="00A45715"/>
    <w:rsid w:val="00A46257"/>
    <w:rsid w:val="00A463B8"/>
    <w:rsid w:val="00A4665A"/>
    <w:rsid w:val="00A472D2"/>
    <w:rsid w:val="00A4739C"/>
    <w:rsid w:val="00A47558"/>
    <w:rsid w:val="00A476FF"/>
    <w:rsid w:val="00A47E2A"/>
    <w:rsid w:val="00A502FF"/>
    <w:rsid w:val="00A50A80"/>
    <w:rsid w:val="00A50D64"/>
    <w:rsid w:val="00A5304D"/>
    <w:rsid w:val="00A53255"/>
    <w:rsid w:val="00A536CF"/>
    <w:rsid w:val="00A53A9E"/>
    <w:rsid w:val="00A5461F"/>
    <w:rsid w:val="00A54A64"/>
    <w:rsid w:val="00A55114"/>
    <w:rsid w:val="00A554E9"/>
    <w:rsid w:val="00A55AE5"/>
    <w:rsid w:val="00A55D88"/>
    <w:rsid w:val="00A55F06"/>
    <w:rsid w:val="00A55F0C"/>
    <w:rsid w:val="00A5630E"/>
    <w:rsid w:val="00A573AE"/>
    <w:rsid w:val="00A577C6"/>
    <w:rsid w:val="00A6000A"/>
    <w:rsid w:val="00A601D7"/>
    <w:rsid w:val="00A60847"/>
    <w:rsid w:val="00A6089C"/>
    <w:rsid w:val="00A60A4A"/>
    <w:rsid w:val="00A62A01"/>
    <w:rsid w:val="00A62BCE"/>
    <w:rsid w:val="00A636FB"/>
    <w:rsid w:val="00A63E5E"/>
    <w:rsid w:val="00A642E5"/>
    <w:rsid w:val="00A64AC0"/>
    <w:rsid w:val="00A656E8"/>
    <w:rsid w:val="00A65B9D"/>
    <w:rsid w:val="00A66182"/>
    <w:rsid w:val="00A66310"/>
    <w:rsid w:val="00A667F1"/>
    <w:rsid w:val="00A67189"/>
    <w:rsid w:val="00A67582"/>
    <w:rsid w:val="00A67D8E"/>
    <w:rsid w:val="00A7014B"/>
    <w:rsid w:val="00A7078D"/>
    <w:rsid w:val="00A70DA1"/>
    <w:rsid w:val="00A70F3E"/>
    <w:rsid w:val="00A70FF9"/>
    <w:rsid w:val="00A712F3"/>
    <w:rsid w:val="00A72194"/>
    <w:rsid w:val="00A73320"/>
    <w:rsid w:val="00A74685"/>
    <w:rsid w:val="00A7484D"/>
    <w:rsid w:val="00A748E7"/>
    <w:rsid w:val="00A749DE"/>
    <w:rsid w:val="00A74A71"/>
    <w:rsid w:val="00A74D52"/>
    <w:rsid w:val="00A75023"/>
    <w:rsid w:val="00A75300"/>
    <w:rsid w:val="00A754D1"/>
    <w:rsid w:val="00A7592D"/>
    <w:rsid w:val="00A75EAF"/>
    <w:rsid w:val="00A76478"/>
    <w:rsid w:val="00A77B1F"/>
    <w:rsid w:val="00A804D3"/>
    <w:rsid w:val="00A80855"/>
    <w:rsid w:val="00A80D09"/>
    <w:rsid w:val="00A8106E"/>
    <w:rsid w:val="00A81514"/>
    <w:rsid w:val="00A81743"/>
    <w:rsid w:val="00A819FD"/>
    <w:rsid w:val="00A81AE5"/>
    <w:rsid w:val="00A81C13"/>
    <w:rsid w:val="00A82211"/>
    <w:rsid w:val="00A82701"/>
    <w:rsid w:val="00A828E3"/>
    <w:rsid w:val="00A82BE7"/>
    <w:rsid w:val="00A83314"/>
    <w:rsid w:val="00A8370E"/>
    <w:rsid w:val="00A83D7C"/>
    <w:rsid w:val="00A83DD7"/>
    <w:rsid w:val="00A84358"/>
    <w:rsid w:val="00A85834"/>
    <w:rsid w:val="00A85C46"/>
    <w:rsid w:val="00A862C2"/>
    <w:rsid w:val="00A86464"/>
    <w:rsid w:val="00A8653A"/>
    <w:rsid w:val="00A86CE8"/>
    <w:rsid w:val="00A86F23"/>
    <w:rsid w:val="00A871AE"/>
    <w:rsid w:val="00A87389"/>
    <w:rsid w:val="00A90261"/>
    <w:rsid w:val="00A9058E"/>
    <w:rsid w:val="00A90980"/>
    <w:rsid w:val="00A91A22"/>
    <w:rsid w:val="00A91C32"/>
    <w:rsid w:val="00A91EEB"/>
    <w:rsid w:val="00A92702"/>
    <w:rsid w:val="00A92774"/>
    <w:rsid w:val="00A92D1C"/>
    <w:rsid w:val="00A92D9C"/>
    <w:rsid w:val="00A933F2"/>
    <w:rsid w:val="00A93DAE"/>
    <w:rsid w:val="00A94A28"/>
    <w:rsid w:val="00A95997"/>
    <w:rsid w:val="00A96090"/>
    <w:rsid w:val="00A96796"/>
    <w:rsid w:val="00A96CEB"/>
    <w:rsid w:val="00A97C96"/>
    <w:rsid w:val="00A97ED6"/>
    <w:rsid w:val="00AA0B9F"/>
    <w:rsid w:val="00AA16D2"/>
    <w:rsid w:val="00AA1718"/>
    <w:rsid w:val="00AA195A"/>
    <w:rsid w:val="00AA239B"/>
    <w:rsid w:val="00AA26E9"/>
    <w:rsid w:val="00AA2D06"/>
    <w:rsid w:val="00AA2DEB"/>
    <w:rsid w:val="00AA4A79"/>
    <w:rsid w:val="00AA4B92"/>
    <w:rsid w:val="00AA4C1F"/>
    <w:rsid w:val="00AA5159"/>
    <w:rsid w:val="00AA5654"/>
    <w:rsid w:val="00AA5993"/>
    <w:rsid w:val="00AA5EC3"/>
    <w:rsid w:val="00AA64B3"/>
    <w:rsid w:val="00AA671F"/>
    <w:rsid w:val="00AA6983"/>
    <w:rsid w:val="00AA73DA"/>
    <w:rsid w:val="00AA78A4"/>
    <w:rsid w:val="00AB0CA2"/>
    <w:rsid w:val="00AB0D47"/>
    <w:rsid w:val="00AB32CF"/>
    <w:rsid w:val="00AB3EB7"/>
    <w:rsid w:val="00AB42FE"/>
    <w:rsid w:val="00AB44E0"/>
    <w:rsid w:val="00AB483E"/>
    <w:rsid w:val="00AB4D6B"/>
    <w:rsid w:val="00AB4F82"/>
    <w:rsid w:val="00AB5F9C"/>
    <w:rsid w:val="00AB6A13"/>
    <w:rsid w:val="00AB6BE5"/>
    <w:rsid w:val="00AB7575"/>
    <w:rsid w:val="00AB7E7F"/>
    <w:rsid w:val="00AC030F"/>
    <w:rsid w:val="00AC0D20"/>
    <w:rsid w:val="00AC0DBE"/>
    <w:rsid w:val="00AC1466"/>
    <w:rsid w:val="00AC2013"/>
    <w:rsid w:val="00AC2122"/>
    <w:rsid w:val="00AC21A1"/>
    <w:rsid w:val="00AC21DE"/>
    <w:rsid w:val="00AC28AA"/>
    <w:rsid w:val="00AC2900"/>
    <w:rsid w:val="00AC39F2"/>
    <w:rsid w:val="00AC3E24"/>
    <w:rsid w:val="00AC416C"/>
    <w:rsid w:val="00AC48AC"/>
    <w:rsid w:val="00AC499F"/>
    <w:rsid w:val="00AC4B25"/>
    <w:rsid w:val="00AC5180"/>
    <w:rsid w:val="00AC5782"/>
    <w:rsid w:val="00AC5D31"/>
    <w:rsid w:val="00AC643C"/>
    <w:rsid w:val="00AC72CC"/>
    <w:rsid w:val="00AC74F6"/>
    <w:rsid w:val="00AC75B6"/>
    <w:rsid w:val="00AC76F8"/>
    <w:rsid w:val="00AC7E2E"/>
    <w:rsid w:val="00AD012B"/>
    <w:rsid w:val="00AD05A4"/>
    <w:rsid w:val="00AD08F1"/>
    <w:rsid w:val="00AD0A38"/>
    <w:rsid w:val="00AD0B92"/>
    <w:rsid w:val="00AD0C83"/>
    <w:rsid w:val="00AD0E11"/>
    <w:rsid w:val="00AD109A"/>
    <w:rsid w:val="00AD111F"/>
    <w:rsid w:val="00AD142E"/>
    <w:rsid w:val="00AD2463"/>
    <w:rsid w:val="00AD2837"/>
    <w:rsid w:val="00AD3585"/>
    <w:rsid w:val="00AD3658"/>
    <w:rsid w:val="00AD3665"/>
    <w:rsid w:val="00AD36C4"/>
    <w:rsid w:val="00AD37C3"/>
    <w:rsid w:val="00AD3B12"/>
    <w:rsid w:val="00AD423D"/>
    <w:rsid w:val="00AD487D"/>
    <w:rsid w:val="00AD4E73"/>
    <w:rsid w:val="00AD4F08"/>
    <w:rsid w:val="00AD4F27"/>
    <w:rsid w:val="00AD592D"/>
    <w:rsid w:val="00AD6711"/>
    <w:rsid w:val="00AD6CA1"/>
    <w:rsid w:val="00AD722F"/>
    <w:rsid w:val="00AE0069"/>
    <w:rsid w:val="00AE0100"/>
    <w:rsid w:val="00AE0C78"/>
    <w:rsid w:val="00AE10A6"/>
    <w:rsid w:val="00AE1233"/>
    <w:rsid w:val="00AE205F"/>
    <w:rsid w:val="00AE2523"/>
    <w:rsid w:val="00AE269A"/>
    <w:rsid w:val="00AE3CB6"/>
    <w:rsid w:val="00AE3D51"/>
    <w:rsid w:val="00AE3F72"/>
    <w:rsid w:val="00AE44CB"/>
    <w:rsid w:val="00AE4E99"/>
    <w:rsid w:val="00AE53E8"/>
    <w:rsid w:val="00AE5FD3"/>
    <w:rsid w:val="00AE6914"/>
    <w:rsid w:val="00AE6BFE"/>
    <w:rsid w:val="00AE7426"/>
    <w:rsid w:val="00AE7533"/>
    <w:rsid w:val="00AF00B1"/>
    <w:rsid w:val="00AF0E50"/>
    <w:rsid w:val="00AF12FB"/>
    <w:rsid w:val="00AF16B3"/>
    <w:rsid w:val="00AF2726"/>
    <w:rsid w:val="00AF2D49"/>
    <w:rsid w:val="00AF30A9"/>
    <w:rsid w:val="00AF34C7"/>
    <w:rsid w:val="00AF3CE8"/>
    <w:rsid w:val="00AF4602"/>
    <w:rsid w:val="00AF4974"/>
    <w:rsid w:val="00AF553F"/>
    <w:rsid w:val="00AF5E7E"/>
    <w:rsid w:val="00AF69AE"/>
    <w:rsid w:val="00AF6F95"/>
    <w:rsid w:val="00AF7634"/>
    <w:rsid w:val="00AF7B80"/>
    <w:rsid w:val="00B0076A"/>
    <w:rsid w:val="00B007B1"/>
    <w:rsid w:val="00B00A52"/>
    <w:rsid w:val="00B00C0A"/>
    <w:rsid w:val="00B016AF"/>
    <w:rsid w:val="00B01B82"/>
    <w:rsid w:val="00B01FA1"/>
    <w:rsid w:val="00B02157"/>
    <w:rsid w:val="00B02A8A"/>
    <w:rsid w:val="00B02EC5"/>
    <w:rsid w:val="00B03EC3"/>
    <w:rsid w:val="00B03F03"/>
    <w:rsid w:val="00B03F50"/>
    <w:rsid w:val="00B0420F"/>
    <w:rsid w:val="00B0451E"/>
    <w:rsid w:val="00B04561"/>
    <w:rsid w:val="00B048F5"/>
    <w:rsid w:val="00B04A8D"/>
    <w:rsid w:val="00B05540"/>
    <w:rsid w:val="00B0559F"/>
    <w:rsid w:val="00B055A1"/>
    <w:rsid w:val="00B057AE"/>
    <w:rsid w:val="00B06857"/>
    <w:rsid w:val="00B06989"/>
    <w:rsid w:val="00B06ABC"/>
    <w:rsid w:val="00B0728A"/>
    <w:rsid w:val="00B0735E"/>
    <w:rsid w:val="00B10762"/>
    <w:rsid w:val="00B10C83"/>
    <w:rsid w:val="00B11A12"/>
    <w:rsid w:val="00B11B20"/>
    <w:rsid w:val="00B11F88"/>
    <w:rsid w:val="00B12606"/>
    <w:rsid w:val="00B12AF0"/>
    <w:rsid w:val="00B12BCE"/>
    <w:rsid w:val="00B1397E"/>
    <w:rsid w:val="00B13C5E"/>
    <w:rsid w:val="00B14154"/>
    <w:rsid w:val="00B14163"/>
    <w:rsid w:val="00B145F0"/>
    <w:rsid w:val="00B14E63"/>
    <w:rsid w:val="00B157CF"/>
    <w:rsid w:val="00B166E1"/>
    <w:rsid w:val="00B16B68"/>
    <w:rsid w:val="00B16C3A"/>
    <w:rsid w:val="00B176CA"/>
    <w:rsid w:val="00B176E5"/>
    <w:rsid w:val="00B17F62"/>
    <w:rsid w:val="00B20002"/>
    <w:rsid w:val="00B20CC7"/>
    <w:rsid w:val="00B20D5A"/>
    <w:rsid w:val="00B21966"/>
    <w:rsid w:val="00B22293"/>
    <w:rsid w:val="00B22944"/>
    <w:rsid w:val="00B2321C"/>
    <w:rsid w:val="00B23A12"/>
    <w:rsid w:val="00B23DEC"/>
    <w:rsid w:val="00B23F03"/>
    <w:rsid w:val="00B24066"/>
    <w:rsid w:val="00B24196"/>
    <w:rsid w:val="00B245E4"/>
    <w:rsid w:val="00B25143"/>
    <w:rsid w:val="00B258C1"/>
    <w:rsid w:val="00B25A5A"/>
    <w:rsid w:val="00B25D2A"/>
    <w:rsid w:val="00B25F4B"/>
    <w:rsid w:val="00B264C6"/>
    <w:rsid w:val="00B26CAA"/>
    <w:rsid w:val="00B26E94"/>
    <w:rsid w:val="00B26F50"/>
    <w:rsid w:val="00B2706F"/>
    <w:rsid w:val="00B278B3"/>
    <w:rsid w:val="00B305E6"/>
    <w:rsid w:val="00B30AAE"/>
    <w:rsid w:val="00B30E42"/>
    <w:rsid w:val="00B30EC3"/>
    <w:rsid w:val="00B32ECB"/>
    <w:rsid w:val="00B33137"/>
    <w:rsid w:val="00B332BF"/>
    <w:rsid w:val="00B3350C"/>
    <w:rsid w:val="00B338FD"/>
    <w:rsid w:val="00B33AD2"/>
    <w:rsid w:val="00B343D3"/>
    <w:rsid w:val="00B34657"/>
    <w:rsid w:val="00B348A8"/>
    <w:rsid w:val="00B35298"/>
    <w:rsid w:val="00B35340"/>
    <w:rsid w:val="00B35C1A"/>
    <w:rsid w:val="00B362B4"/>
    <w:rsid w:val="00B36863"/>
    <w:rsid w:val="00B3690D"/>
    <w:rsid w:val="00B36C4A"/>
    <w:rsid w:val="00B36C90"/>
    <w:rsid w:val="00B4000F"/>
    <w:rsid w:val="00B403BE"/>
    <w:rsid w:val="00B40B94"/>
    <w:rsid w:val="00B40BF2"/>
    <w:rsid w:val="00B412E4"/>
    <w:rsid w:val="00B41611"/>
    <w:rsid w:val="00B42122"/>
    <w:rsid w:val="00B423F4"/>
    <w:rsid w:val="00B43147"/>
    <w:rsid w:val="00B4348A"/>
    <w:rsid w:val="00B43883"/>
    <w:rsid w:val="00B43D67"/>
    <w:rsid w:val="00B441AC"/>
    <w:rsid w:val="00B44826"/>
    <w:rsid w:val="00B44B2D"/>
    <w:rsid w:val="00B44DF2"/>
    <w:rsid w:val="00B4533E"/>
    <w:rsid w:val="00B45356"/>
    <w:rsid w:val="00B454CC"/>
    <w:rsid w:val="00B45F21"/>
    <w:rsid w:val="00B45FA5"/>
    <w:rsid w:val="00B4691E"/>
    <w:rsid w:val="00B46D9A"/>
    <w:rsid w:val="00B4767B"/>
    <w:rsid w:val="00B4790A"/>
    <w:rsid w:val="00B47AC3"/>
    <w:rsid w:val="00B47B54"/>
    <w:rsid w:val="00B47D8A"/>
    <w:rsid w:val="00B50B31"/>
    <w:rsid w:val="00B51437"/>
    <w:rsid w:val="00B51941"/>
    <w:rsid w:val="00B524EB"/>
    <w:rsid w:val="00B53E8A"/>
    <w:rsid w:val="00B540E4"/>
    <w:rsid w:val="00B5462C"/>
    <w:rsid w:val="00B5486D"/>
    <w:rsid w:val="00B5567B"/>
    <w:rsid w:val="00B556AA"/>
    <w:rsid w:val="00B562AD"/>
    <w:rsid w:val="00B56F5B"/>
    <w:rsid w:val="00B56F77"/>
    <w:rsid w:val="00B57555"/>
    <w:rsid w:val="00B575C7"/>
    <w:rsid w:val="00B57784"/>
    <w:rsid w:val="00B577DC"/>
    <w:rsid w:val="00B579E5"/>
    <w:rsid w:val="00B6040E"/>
    <w:rsid w:val="00B60741"/>
    <w:rsid w:val="00B60A45"/>
    <w:rsid w:val="00B60DFE"/>
    <w:rsid w:val="00B61180"/>
    <w:rsid w:val="00B61E91"/>
    <w:rsid w:val="00B62113"/>
    <w:rsid w:val="00B621DF"/>
    <w:rsid w:val="00B63211"/>
    <w:rsid w:val="00B63299"/>
    <w:rsid w:val="00B6361C"/>
    <w:rsid w:val="00B63ACE"/>
    <w:rsid w:val="00B643E6"/>
    <w:rsid w:val="00B649CC"/>
    <w:rsid w:val="00B64FCB"/>
    <w:rsid w:val="00B65009"/>
    <w:rsid w:val="00B6551E"/>
    <w:rsid w:val="00B65866"/>
    <w:rsid w:val="00B65CA2"/>
    <w:rsid w:val="00B6650F"/>
    <w:rsid w:val="00B66DC9"/>
    <w:rsid w:val="00B66E17"/>
    <w:rsid w:val="00B67198"/>
    <w:rsid w:val="00B6734C"/>
    <w:rsid w:val="00B678EF"/>
    <w:rsid w:val="00B67BFD"/>
    <w:rsid w:val="00B70E40"/>
    <w:rsid w:val="00B70EBC"/>
    <w:rsid w:val="00B70FD4"/>
    <w:rsid w:val="00B71138"/>
    <w:rsid w:val="00B72792"/>
    <w:rsid w:val="00B72E9B"/>
    <w:rsid w:val="00B7308A"/>
    <w:rsid w:val="00B737BD"/>
    <w:rsid w:val="00B73A54"/>
    <w:rsid w:val="00B73AD7"/>
    <w:rsid w:val="00B73C55"/>
    <w:rsid w:val="00B75FC5"/>
    <w:rsid w:val="00B763DA"/>
    <w:rsid w:val="00B805FE"/>
    <w:rsid w:val="00B80CCB"/>
    <w:rsid w:val="00B81036"/>
    <w:rsid w:val="00B81459"/>
    <w:rsid w:val="00B8155D"/>
    <w:rsid w:val="00B82194"/>
    <w:rsid w:val="00B823F8"/>
    <w:rsid w:val="00B82E26"/>
    <w:rsid w:val="00B8305A"/>
    <w:rsid w:val="00B83136"/>
    <w:rsid w:val="00B83386"/>
    <w:rsid w:val="00B8346B"/>
    <w:rsid w:val="00B8346C"/>
    <w:rsid w:val="00B834AE"/>
    <w:rsid w:val="00B83674"/>
    <w:rsid w:val="00B83E40"/>
    <w:rsid w:val="00B844B7"/>
    <w:rsid w:val="00B84860"/>
    <w:rsid w:val="00B84D03"/>
    <w:rsid w:val="00B852A1"/>
    <w:rsid w:val="00B863CA"/>
    <w:rsid w:val="00B86954"/>
    <w:rsid w:val="00B86B42"/>
    <w:rsid w:val="00B872B1"/>
    <w:rsid w:val="00B877F9"/>
    <w:rsid w:val="00B87917"/>
    <w:rsid w:val="00B90BDE"/>
    <w:rsid w:val="00B9195D"/>
    <w:rsid w:val="00B91969"/>
    <w:rsid w:val="00B9227C"/>
    <w:rsid w:val="00B92572"/>
    <w:rsid w:val="00B92661"/>
    <w:rsid w:val="00B9269F"/>
    <w:rsid w:val="00B927A1"/>
    <w:rsid w:val="00B93649"/>
    <w:rsid w:val="00B93AD5"/>
    <w:rsid w:val="00B93DB1"/>
    <w:rsid w:val="00B93EF4"/>
    <w:rsid w:val="00B93FCE"/>
    <w:rsid w:val="00B94581"/>
    <w:rsid w:val="00B9499E"/>
    <w:rsid w:val="00B95621"/>
    <w:rsid w:val="00B95AB9"/>
    <w:rsid w:val="00B95F7B"/>
    <w:rsid w:val="00B9616C"/>
    <w:rsid w:val="00B96596"/>
    <w:rsid w:val="00B96BB6"/>
    <w:rsid w:val="00B96C03"/>
    <w:rsid w:val="00BA074A"/>
    <w:rsid w:val="00BA200A"/>
    <w:rsid w:val="00BA213A"/>
    <w:rsid w:val="00BA27BA"/>
    <w:rsid w:val="00BA2A92"/>
    <w:rsid w:val="00BA3062"/>
    <w:rsid w:val="00BA3283"/>
    <w:rsid w:val="00BA3547"/>
    <w:rsid w:val="00BA3AB5"/>
    <w:rsid w:val="00BA400B"/>
    <w:rsid w:val="00BA437B"/>
    <w:rsid w:val="00BA479C"/>
    <w:rsid w:val="00BA6C1B"/>
    <w:rsid w:val="00BA6CE3"/>
    <w:rsid w:val="00BA6CF5"/>
    <w:rsid w:val="00BA6DE4"/>
    <w:rsid w:val="00BA71D3"/>
    <w:rsid w:val="00BB0283"/>
    <w:rsid w:val="00BB02B4"/>
    <w:rsid w:val="00BB0C22"/>
    <w:rsid w:val="00BB12C7"/>
    <w:rsid w:val="00BB1669"/>
    <w:rsid w:val="00BB1CD6"/>
    <w:rsid w:val="00BB1E04"/>
    <w:rsid w:val="00BB22C5"/>
    <w:rsid w:val="00BB241D"/>
    <w:rsid w:val="00BB24D6"/>
    <w:rsid w:val="00BB24FF"/>
    <w:rsid w:val="00BB2761"/>
    <w:rsid w:val="00BB3980"/>
    <w:rsid w:val="00BB415E"/>
    <w:rsid w:val="00BB4D37"/>
    <w:rsid w:val="00BB518E"/>
    <w:rsid w:val="00BB5247"/>
    <w:rsid w:val="00BB554B"/>
    <w:rsid w:val="00BB578D"/>
    <w:rsid w:val="00BB620A"/>
    <w:rsid w:val="00BB6387"/>
    <w:rsid w:val="00BB63C8"/>
    <w:rsid w:val="00BB6546"/>
    <w:rsid w:val="00BB6C99"/>
    <w:rsid w:val="00BB6F31"/>
    <w:rsid w:val="00BB7131"/>
    <w:rsid w:val="00BB7B14"/>
    <w:rsid w:val="00BC03C9"/>
    <w:rsid w:val="00BC0C7E"/>
    <w:rsid w:val="00BC1717"/>
    <w:rsid w:val="00BC18B1"/>
    <w:rsid w:val="00BC1DAB"/>
    <w:rsid w:val="00BC1EDF"/>
    <w:rsid w:val="00BC28E3"/>
    <w:rsid w:val="00BC335E"/>
    <w:rsid w:val="00BC3447"/>
    <w:rsid w:val="00BC3940"/>
    <w:rsid w:val="00BC3AC0"/>
    <w:rsid w:val="00BC4261"/>
    <w:rsid w:val="00BC42B1"/>
    <w:rsid w:val="00BC46D5"/>
    <w:rsid w:val="00BC5068"/>
    <w:rsid w:val="00BC5D04"/>
    <w:rsid w:val="00BC664C"/>
    <w:rsid w:val="00BC696F"/>
    <w:rsid w:val="00BC6CA1"/>
    <w:rsid w:val="00BC6F62"/>
    <w:rsid w:val="00BC7B51"/>
    <w:rsid w:val="00BD0197"/>
    <w:rsid w:val="00BD04A6"/>
    <w:rsid w:val="00BD0F9F"/>
    <w:rsid w:val="00BD0FCC"/>
    <w:rsid w:val="00BD2F05"/>
    <w:rsid w:val="00BD3007"/>
    <w:rsid w:val="00BD3063"/>
    <w:rsid w:val="00BD39CA"/>
    <w:rsid w:val="00BD3BF2"/>
    <w:rsid w:val="00BD3F85"/>
    <w:rsid w:val="00BD4046"/>
    <w:rsid w:val="00BD40F4"/>
    <w:rsid w:val="00BD493A"/>
    <w:rsid w:val="00BD4F56"/>
    <w:rsid w:val="00BD5989"/>
    <w:rsid w:val="00BD610D"/>
    <w:rsid w:val="00BD61C6"/>
    <w:rsid w:val="00BD67B9"/>
    <w:rsid w:val="00BD6AA0"/>
    <w:rsid w:val="00BD78D6"/>
    <w:rsid w:val="00BD7D54"/>
    <w:rsid w:val="00BD7E3F"/>
    <w:rsid w:val="00BE0001"/>
    <w:rsid w:val="00BE002A"/>
    <w:rsid w:val="00BE03C5"/>
    <w:rsid w:val="00BE0610"/>
    <w:rsid w:val="00BE0A1F"/>
    <w:rsid w:val="00BE0B0F"/>
    <w:rsid w:val="00BE381D"/>
    <w:rsid w:val="00BE3877"/>
    <w:rsid w:val="00BE40F7"/>
    <w:rsid w:val="00BE4122"/>
    <w:rsid w:val="00BE4F89"/>
    <w:rsid w:val="00BE5043"/>
    <w:rsid w:val="00BE59E5"/>
    <w:rsid w:val="00BE5D91"/>
    <w:rsid w:val="00BE6724"/>
    <w:rsid w:val="00BE692B"/>
    <w:rsid w:val="00BE6994"/>
    <w:rsid w:val="00BE6A82"/>
    <w:rsid w:val="00BE6B5D"/>
    <w:rsid w:val="00BE6EC7"/>
    <w:rsid w:val="00BE70B8"/>
    <w:rsid w:val="00BE7947"/>
    <w:rsid w:val="00BE7C87"/>
    <w:rsid w:val="00BE7D95"/>
    <w:rsid w:val="00BF04AD"/>
    <w:rsid w:val="00BF07C6"/>
    <w:rsid w:val="00BF0C71"/>
    <w:rsid w:val="00BF14F6"/>
    <w:rsid w:val="00BF1875"/>
    <w:rsid w:val="00BF2A19"/>
    <w:rsid w:val="00BF44A4"/>
    <w:rsid w:val="00BF45E3"/>
    <w:rsid w:val="00BF609A"/>
    <w:rsid w:val="00BF6394"/>
    <w:rsid w:val="00BF63D8"/>
    <w:rsid w:val="00BF6B78"/>
    <w:rsid w:val="00BF6D94"/>
    <w:rsid w:val="00BF6F84"/>
    <w:rsid w:val="00BF7509"/>
    <w:rsid w:val="00BF78AA"/>
    <w:rsid w:val="00BF7C84"/>
    <w:rsid w:val="00C00738"/>
    <w:rsid w:val="00C009A7"/>
    <w:rsid w:val="00C00BA4"/>
    <w:rsid w:val="00C00D4F"/>
    <w:rsid w:val="00C00DC4"/>
    <w:rsid w:val="00C0129D"/>
    <w:rsid w:val="00C012DD"/>
    <w:rsid w:val="00C016D6"/>
    <w:rsid w:val="00C0186C"/>
    <w:rsid w:val="00C01F5B"/>
    <w:rsid w:val="00C02806"/>
    <w:rsid w:val="00C02AAC"/>
    <w:rsid w:val="00C02E35"/>
    <w:rsid w:val="00C03104"/>
    <w:rsid w:val="00C0445A"/>
    <w:rsid w:val="00C04460"/>
    <w:rsid w:val="00C0463D"/>
    <w:rsid w:val="00C047C4"/>
    <w:rsid w:val="00C0518D"/>
    <w:rsid w:val="00C05680"/>
    <w:rsid w:val="00C0571A"/>
    <w:rsid w:val="00C058DA"/>
    <w:rsid w:val="00C06782"/>
    <w:rsid w:val="00C06937"/>
    <w:rsid w:val="00C06F6B"/>
    <w:rsid w:val="00C072BE"/>
    <w:rsid w:val="00C10763"/>
    <w:rsid w:val="00C108ED"/>
    <w:rsid w:val="00C10DAA"/>
    <w:rsid w:val="00C111FF"/>
    <w:rsid w:val="00C11599"/>
    <w:rsid w:val="00C11629"/>
    <w:rsid w:val="00C11B50"/>
    <w:rsid w:val="00C11CAE"/>
    <w:rsid w:val="00C12164"/>
    <w:rsid w:val="00C123F0"/>
    <w:rsid w:val="00C124ED"/>
    <w:rsid w:val="00C12681"/>
    <w:rsid w:val="00C13F2D"/>
    <w:rsid w:val="00C1524F"/>
    <w:rsid w:val="00C15403"/>
    <w:rsid w:val="00C155F9"/>
    <w:rsid w:val="00C15EE7"/>
    <w:rsid w:val="00C1625B"/>
    <w:rsid w:val="00C16EDE"/>
    <w:rsid w:val="00C17699"/>
    <w:rsid w:val="00C17B51"/>
    <w:rsid w:val="00C17C4F"/>
    <w:rsid w:val="00C204B7"/>
    <w:rsid w:val="00C209F8"/>
    <w:rsid w:val="00C20B75"/>
    <w:rsid w:val="00C211EA"/>
    <w:rsid w:val="00C21A0E"/>
    <w:rsid w:val="00C21A6C"/>
    <w:rsid w:val="00C21E1B"/>
    <w:rsid w:val="00C220AA"/>
    <w:rsid w:val="00C22418"/>
    <w:rsid w:val="00C22C73"/>
    <w:rsid w:val="00C233E3"/>
    <w:rsid w:val="00C233EE"/>
    <w:rsid w:val="00C2340C"/>
    <w:rsid w:val="00C23605"/>
    <w:rsid w:val="00C23C9F"/>
    <w:rsid w:val="00C23E14"/>
    <w:rsid w:val="00C24040"/>
    <w:rsid w:val="00C240D1"/>
    <w:rsid w:val="00C24230"/>
    <w:rsid w:val="00C24235"/>
    <w:rsid w:val="00C24AE2"/>
    <w:rsid w:val="00C24E1A"/>
    <w:rsid w:val="00C257E5"/>
    <w:rsid w:val="00C25982"/>
    <w:rsid w:val="00C25ABB"/>
    <w:rsid w:val="00C25CA5"/>
    <w:rsid w:val="00C25E2B"/>
    <w:rsid w:val="00C25E94"/>
    <w:rsid w:val="00C26202"/>
    <w:rsid w:val="00C26720"/>
    <w:rsid w:val="00C26E33"/>
    <w:rsid w:val="00C26F9F"/>
    <w:rsid w:val="00C2733D"/>
    <w:rsid w:val="00C27409"/>
    <w:rsid w:val="00C277D8"/>
    <w:rsid w:val="00C301FF"/>
    <w:rsid w:val="00C303C2"/>
    <w:rsid w:val="00C30722"/>
    <w:rsid w:val="00C30F3F"/>
    <w:rsid w:val="00C32764"/>
    <w:rsid w:val="00C32F6D"/>
    <w:rsid w:val="00C34BC4"/>
    <w:rsid w:val="00C3516B"/>
    <w:rsid w:val="00C35775"/>
    <w:rsid w:val="00C35A75"/>
    <w:rsid w:val="00C35CE8"/>
    <w:rsid w:val="00C35F6A"/>
    <w:rsid w:val="00C363D2"/>
    <w:rsid w:val="00C36608"/>
    <w:rsid w:val="00C3794F"/>
    <w:rsid w:val="00C3797D"/>
    <w:rsid w:val="00C37EC5"/>
    <w:rsid w:val="00C37EF0"/>
    <w:rsid w:val="00C40280"/>
    <w:rsid w:val="00C40950"/>
    <w:rsid w:val="00C40CB0"/>
    <w:rsid w:val="00C411C2"/>
    <w:rsid w:val="00C4137F"/>
    <w:rsid w:val="00C42374"/>
    <w:rsid w:val="00C42B8C"/>
    <w:rsid w:val="00C43002"/>
    <w:rsid w:val="00C43DC2"/>
    <w:rsid w:val="00C43E3D"/>
    <w:rsid w:val="00C448AF"/>
    <w:rsid w:val="00C4622E"/>
    <w:rsid w:val="00C469A5"/>
    <w:rsid w:val="00C4758F"/>
    <w:rsid w:val="00C47B30"/>
    <w:rsid w:val="00C47B5D"/>
    <w:rsid w:val="00C47DAF"/>
    <w:rsid w:val="00C47F0B"/>
    <w:rsid w:val="00C501BF"/>
    <w:rsid w:val="00C502F7"/>
    <w:rsid w:val="00C50FFD"/>
    <w:rsid w:val="00C51317"/>
    <w:rsid w:val="00C513C6"/>
    <w:rsid w:val="00C5172B"/>
    <w:rsid w:val="00C519EA"/>
    <w:rsid w:val="00C52DFD"/>
    <w:rsid w:val="00C52F9E"/>
    <w:rsid w:val="00C5321C"/>
    <w:rsid w:val="00C532A8"/>
    <w:rsid w:val="00C53774"/>
    <w:rsid w:val="00C543BB"/>
    <w:rsid w:val="00C54482"/>
    <w:rsid w:val="00C54700"/>
    <w:rsid w:val="00C5545B"/>
    <w:rsid w:val="00C55C9D"/>
    <w:rsid w:val="00C560D0"/>
    <w:rsid w:val="00C562D6"/>
    <w:rsid w:val="00C5640B"/>
    <w:rsid w:val="00C56A58"/>
    <w:rsid w:val="00C56E63"/>
    <w:rsid w:val="00C5727B"/>
    <w:rsid w:val="00C574F2"/>
    <w:rsid w:val="00C57810"/>
    <w:rsid w:val="00C57F48"/>
    <w:rsid w:val="00C600FC"/>
    <w:rsid w:val="00C61BA1"/>
    <w:rsid w:val="00C61FBE"/>
    <w:rsid w:val="00C620E9"/>
    <w:rsid w:val="00C6225B"/>
    <w:rsid w:val="00C6243F"/>
    <w:rsid w:val="00C62906"/>
    <w:rsid w:val="00C62913"/>
    <w:rsid w:val="00C62970"/>
    <w:rsid w:val="00C62DAA"/>
    <w:rsid w:val="00C632AA"/>
    <w:rsid w:val="00C6339A"/>
    <w:rsid w:val="00C636EA"/>
    <w:rsid w:val="00C64A3C"/>
    <w:rsid w:val="00C65A29"/>
    <w:rsid w:val="00C65B14"/>
    <w:rsid w:val="00C65EB5"/>
    <w:rsid w:val="00C664A3"/>
    <w:rsid w:val="00C665D2"/>
    <w:rsid w:val="00C66AF7"/>
    <w:rsid w:val="00C67020"/>
    <w:rsid w:val="00C6794D"/>
    <w:rsid w:val="00C67EE1"/>
    <w:rsid w:val="00C701A9"/>
    <w:rsid w:val="00C707AA"/>
    <w:rsid w:val="00C70DC5"/>
    <w:rsid w:val="00C70E37"/>
    <w:rsid w:val="00C714C2"/>
    <w:rsid w:val="00C7150B"/>
    <w:rsid w:val="00C7176E"/>
    <w:rsid w:val="00C721DE"/>
    <w:rsid w:val="00C72F9A"/>
    <w:rsid w:val="00C72FB6"/>
    <w:rsid w:val="00C7308A"/>
    <w:rsid w:val="00C733AC"/>
    <w:rsid w:val="00C73A79"/>
    <w:rsid w:val="00C73AF1"/>
    <w:rsid w:val="00C74462"/>
    <w:rsid w:val="00C7460D"/>
    <w:rsid w:val="00C74723"/>
    <w:rsid w:val="00C76114"/>
    <w:rsid w:val="00C76295"/>
    <w:rsid w:val="00C768BA"/>
    <w:rsid w:val="00C76B7B"/>
    <w:rsid w:val="00C76F91"/>
    <w:rsid w:val="00C7749C"/>
    <w:rsid w:val="00C776AF"/>
    <w:rsid w:val="00C778A5"/>
    <w:rsid w:val="00C77B05"/>
    <w:rsid w:val="00C77ED6"/>
    <w:rsid w:val="00C805F9"/>
    <w:rsid w:val="00C81527"/>
    <w:rsid w:val="00C81579"/>
    <w:rsid w:val="00C817A3"/>
    <w:rsid w:val="00C81A1D"/>
    <w:rsid w:val="00C821E2"/>
    <w:rsid w:val="00C82A49"/>
    <w:rsid w:val="00C82B02"/>
    <w:rsid w:val="00C82EFC"/>
    <w:rsid w:val="00C83058"/>
    <w:rsid w:val="00C83A39"/>
    <w:rsid w:val="00C83DFD"/>
    <w:rsid w:val="00C83F1B"/>
    <w:rsid w:val="00C84426"/>
    <w:rsid w:val="00C84461"/>
    <w:rsid w:val="00C846D3"/>
    <w:rsid w:val="00C84D7D"/>
    <w:rsid w:val="00C84FD9"/>
    <w:rsid w:val="00C85223"/>
    <w:rsid w:val="00C852E8"/>
    <w:rsid w:val="00C856E4"/>
    <w:rsid w:val="00C859E2"/>
    <w:rsid w:val="00C85AF6"/>
    <w:rsid w:val="00C85E22"/>
    <w:rsid w:val="00C8651B"/>
    <w:rsid w:val="00C867F5"/>
    <w:rsid w:val="00C90618"/>
    <w:rsid w:val="00C906EA"/>
    <w:rsid w:val="00C90F96"/>
    <w:rsid w:val="00C91155"/>
    <w:rsid w:val="00C91203"/>
    <w:rsid w:val="00C91D61"/>
    <w:rsid w:val="00C920A0"/>
    <w:rsid w:val="00C922DB"/>
    <w:rsid w:val="00C92517"/>
    <w:rsid w:val="00C92632"/>
    <w:rsid w:val="00C92F5A"/>
    <w:rsid w:val="00C9306D"/>
    <w:rsid w:val="00C938F1"/>
    <w:rsid w:val="00C940C3"/>
    <w:rsid w:val="00C9428F"/>
    <w:rsid w:val="00C94795"/>
    <w:rsid w:val="00C947E6"/>
    <w:rsid w:val="00C9514B"/>
    <w:rsid w:val="00C95888"/>
    <w:rsid w:val="00C95B49"/>
    <w:rsid w:val="00C95E07"/>
    <w:rsid w:val="00C962D8"/>
    <w:rsid w:val="00C963C3"/>
    <w:rsid w:val="00C96E9B"/>
    <w:rsid w:val="00C97B4C"/>
    <w:rsid w:val="00C97DAA"/>
    <w:rsid w:val="00C97FF6"/>
    <w:rsid w:val="00CA0119"/>
    <w:rsid w:val="00CA087C"/>
    <w:rsid w:val="00CA09B4"/>
    <w:rsid w:val="00CA0BE2"/>
    <w:rsid w:val="00CA0E65"/>
    <w:rsid w:val="00CA12F9"/>
    <w:rsid w:val="00CA14DB"/>
    <w:rsid w:val="00CA160D"/>
    <w:rsid w:val="00CA1650"/>
    <w:rsid w:val="00CA18CD"/>
    <w:rsid w:val="00CA2436"/>
    <w:rsid w:val="00CA2684"/>
    <w:rsid w:val="00CA2F8C"/>
    <w:rsid w:val="00CA322B"/>
    <w:rsid w:val="00CA3662"/>
    <w:rsid w:val="00CA3FDB"/>
    <w:rsid w:val="00CA4686"/>
    <w:rsid w:val="00CA4D5D"/>
    <w:rsid w:val="00CA5859"/>
    <w:rsid w:val="00CA653A"/>
    <w:rsid w:val="00CA6611"/>
    <w:rsid w:val="00CA67F7"/>
    <w:rsid w:val="00CA6D7B"/>
    <w:rsid w:val="00CA7244"/>
    <w:rsid w:val="00CA7B73"/>
    <w:rsid w:val="00CB217A"/>
    <w:rsid w:val="00CB2243"/>
    <w:rsid w:val="00CB244F"/>
    <w:rsid w:val="00CB288A"/>
    <w:rsid w:val="00CB28AD"/>
    <w:rsid w:val="00CB367D"/>
    <w:rsid w:val="00CB3E74"/>
    <w:rsid w:val="00CB4EC4"/>
    <w:rsid w:val="00CB5736"/>
    <w:rsid w:val="00CB5ABD"/>
    <w:rsid w:val="00CB5BD2"/>
    <w:rsid w:val="00CB60BB"/>
    <w:rsid w:val="00CB61BD"/>
    <w:rsid w:val="00CB6445"/>
    <w:rsid w:val="00CB6446"/>
    <w:rsid w:val="00CB6834"/>
    <w:rsid w:val="00CB6BC0"/>
    <w:rsid w:val="00CB6CA2"/>
    <w:rsid w:val="00CB6DE6"/>
    <w:rsid w:val="00CB6F14"/>
    <w:rsid w:val="00CB7B02"/>
    <w:rsid w:val="00CC03D9"/>
    <w:rsid w:val="00CC06D3"/>
    <w:rsid w:val="00CC0F12"/>
    <w:rsid w:val="00CC15B3"/>
    <w:rsid w:val="00CC1F17"/>
    <w:rsid w:val="00CC2081"/>
    <w:rsid w:val="00CC2408"/>
    <w:rsid w:val="00CC27A8"/>
    <w:rsid w:val="00CC2DA8"/>
    <w:rsid w:val="00CC38DC"/>
    <w:rsid w:val="00CC404E"/>
    <w:rsid w:val="00CC474F"/>
    <w:rsid w:val="00CC4DBF"/>
    <w:rsid w:val="00CC4DDE"/>
    <w:rsid w:val="00CC4E9C"/>
    <w:rsid w:val="00CC54CF"/>
    <w:rsid w:val="00CC56E1"/>
    <w:rsid w:val="00CC5857"/>
    <w:rsid w:val="00CC6790"/>
    <w:rsid w:val="00CC6803"/>
    <w:rsid w:val="00CC682C"/>
    <w:rsid w:val="00CC6D51"/>
    <w:rsid w:val="00CC7031"/>
    <w:rsid w:val="00CC7CA2"/>
    <w:rsid w:val="00CD0051"/>
    <w:rsid w:val="00CD00F0"/>
    <w:rsid w:val="00CD0634"/>
    <w:rsid w:val="00CD0740"/>
    <w:rsid w:val="00CD0991"/>
    <w:rsid w:val="00CD0BFA"/>
    <w:rsid w:val="00CD11E7"/>
    <w:rsid w:val="00CD1E80"/>
    <w:rsid w:val="00CD2BF1"/>
    <w:rsid w:val="00CD36D8"/>
    <w:rsid w:val="00CD38ED"/>
    <w:rsid w:val="00CD39C7"/>
    <w:rsid w:val="00CD3C56"/>
    <w:rsid w:val="00CD3E01"/>
    <w:rsid w:val="00CD41E9"/>
    <w:rsid w:val="00CD41F4"/>
    <w:rsid w:val="00CD4242"/>
    <w:rsid w:val="00CD4F51"/>
    <w:rsid w:val="00CD5794"/>
    <w:rsid w:val="00CD59A6"/>
    <w:rsid w:val="00CD5E16"/>
    <w:rsid w:val="00CD5EF9"/>
    <w:rsid w:val="00CD651D"/>
    <w:rsid w:val="00CD66C4"/>
    <w:rsid w:val="00CD750A"/>
    <w:rsid w:val="00CD755A"/>
    <w:rsid w:val="00CE13FD"/>
    <w:rsid w:val="00CE14B9"/>
    <w:rsid w:val="00CE17D8"/>
    <w:rsid w:val="00CE19E9"/>
    <w:rsid w:val="00CE23D4"/>
    <w:rsid w:val="00CE26C4"/>
    <w:rsid w:val="00CE2C82"/>
    <w:rsid w:val="00CE2C88"/>
    <w:rsid w:val="00CE34A7"/>
    <w:rsid w:val="00CE3F72"/>
    <w:rsid w:val="00CE41FE"/>
    <w:rsid w:val="00CE4BF4"/>
    <w:rsid w:val="00CE521A"/>
    <w:rsid w:val="00CE5941"/>
    <w:rsid w:val="00CE5B2E"/>
    <w:rsid w:val="00CE5C02"/>
    <w:rsid w:val="00CE634B"/>
    <w:rsid w:val="00CE6F3D"/>
    <w:rsid w:val="00CE701C"/>
    <w:rsid w:val="00CE70BD"/>
    <w:rsid w:val="00CE7261"/>
    <w:rsid w:val="00CE7299"/>
    <w:rsid w:val="00CE76EE"/>
    <w:rsid w:val="00CE78AF"/>
    <w:rsid w:val="00CF04B6"/>
    <w:rsid w:val="00CF129D"/>
    <w:rsid w:val="00CF14EC"/>
    <w:rsid w:val="00CF1642"/>
    <w:rsid w:val="00CF16F5"/>
    <w:rsid w:val="00CF1C90"/>
    <w:rsid w:val="00CF2158"/>
    <w:rsid w:val="00CF21AB"/>
    <w:rsid w:val="00CF27CC"/>
    <w:rsid w:val="00CF2955"/>
    <w:rsid w:val="00CF2A2A"/>
    <w:rsid w:val="00CF30BE"/>
    <w:rsid w:val="00CF353C"/>
    <w:rsid w:val="00CF3E2E"/>
    <w:rsid w:val="00CF3E9A"/>
    <w:rsid w:val="00CF4370"/>
    <w:rsid w:val="00CF465B"/>
    <w:rsid w:val="00CF4E57"/>
    <w:rsid w:val="00CF5EF8"/>
    <w:rsid w:val="00CF6464"/>
    <w:rsid w:val="00CF719C"/>
    <w:rsid w:val="00CF76F5"/>
    <w:rsid w:val="00D005C8"/>
    <w:rsid w:val="00D00BA5"/>
    <w:rsid w:val="00D00DEB"/>
    <w:rsid w:val="00D010E4"/>
    <w:rsid w:val="00D01666"/>
    <w:rsid w:val="00D0173C"/>
    <w:rsid w:val="00D01826"/>
    <w:rsid w:val="00D01F06"/>
    <w:rsid w:val="00D02972"/>
    <w:rsid w:val="00D029BC"/>
    <w:rsid w:val="00D038BA"/>
    <w:rsid w:val="00D03AF5"/>
    <w:rsid w:val="00D04989"/>
    <w:rsid w:val="00D04B81"/>
    <w:rsid w:val="00D04DFD"/>
    <w:rsid w:val="00D050A5"/>
    <w:rsid w:val="00D0521F"/>
    <w:rsid w:val="00D0553C"/>
    <w:rsid w:val="00D05E1E"/>
    <w:rsid w:val="00D0660D"/>
    <w:rsid w:val="00D067B8"/>
    <w:rsid w:val="00D0686F"/>
    <w:rsid w:val="00D06F85"/>
    <w:rsid w:val="00D0718A"/>
    <w:rsid w:val="00D0793D"/>
    <w:rsid w:val="00D10714"/>
    <w:rsid w:val="00D10BC3"/>
    <w:rsid w:val="00D10E2A"/>
    <w:rsid w:val="00D10E7D"/>
    <w:rsid w:val="00D117BE"/>
    <w:rsid w:val="00D120F5"/>
    <w:rsid w:val="00D1212F"/>
    <w:rsid w:val="00D12242"/>
    <w:rsid w:val="00D1229A"/>
    <w:rsid w:val="00D12A73"/>
    <w:rsid w:val="00D133E5"/>
    <w:rsid w:val="00D137B7"/>
    <w:rsid w:val="00D13905"/>
    <w:rsid w:val="00D139F3"/>
    <w:rsid w:val="00D13F99"/>
    <w:rsid w:val="00D1479E"/>
    <w:rsid w:val="00D14ABD"/>
    <w:rsid w:val="00D15553"/>
    <w:rsid w:val="00D157D0"/>
    <w:rsid w:val="00D15DD4"/>
    <w:rsid w:val="00D160D8"/>
    <w:rsid w:val="00D163A6"/>
    <w:rsid w:val="00D163E1"/>
    <w:rsid w:val="00D20C29"/>
    <w:rsid w:val="00D20F6A"/>
    <w:rsid w:val="00D214E6"/>
    <w:rsid w:val="00D216C4"/>
    <w:rsid w:val="00D218D0"/>
    <w:rsid w:val="00D21926"/>
    <w:rsid w:val="00D21C10"/>
    <w:rsid w:val="00D21DAE"/>
    <w:rsid w:val="00D226D1"/>
    <w:rsid w:val="00D22813"/>
    <w:rsid w:val="00D22B35"/>
    <w:rsid w:val="00D22D71"/>
    <w:rsid w:val="00D23C55"/>
    <w:rsid w:val="00D24522"/>
    <w:rsid w:val="00D257CE"/>
    <w:rsid w:val="00D25BAD"/>
    <w:rsid w:val="00D26616"/>
    <w:rsid w:val="00D26AB3"/>
    <w:rsid w:val="00D26F84"/>
    <w:rsid w:val="00D276E6"/>
    <w:rsid w:val="00D308C9"/>
    <w:rsid w:val="00D3378C"/>
    <w:rsid w:val="00D33A74"/>
    <w:rsid w:val="00D33C15"/>
    <w:rsid w:val="00D33D17"/>
    <w:rsid w:val="00D34140"/>
    <w:rsid w:val="00D3480C"/>
    <w:rsid w:val="00D34874"/>
    <w:rsid w:val="00D348A4"/>
    <w:rsid w:val="00D35396"/>
    <w:rsid w:val="00D3563B"/>
    <w:rsid w:val="00D35B6A"/>
    <w:rsid w:val="00D365B4"/>
    <w:rsid w:val="00D36A41"/>
    <w:rsid w:val="00D36C83"/>
    <w:rsid w:val="00D371C0"/>
    <w:rsid w:val="00D3720F"/>
    <w:rsid w:val="00D3783E"/>
    <w:rsid w:val="00D3789A"/>
    <w:rsid w:val="00D37AC7"/>
    <w:rsid w:val="00D37CA4"/>
    <w:rsid w:val="00D37F4D"/>
    <w:rsid w:val="00D406BE"/>
    <w:rsid w:val="00D408E0"/>
    <w:rsid w:val="00D40D21"/>
    <w:rsid w:val="00D41980"/>
    <w:rsid w:val="00D4200A"/>
    <w:rsid w:val="00D42097"/>
    <w:rsid w:val="00D42285"/>
    <w:rsid w:val="00D42699"/>
    <w:rsid w:val="00D42883"/>
    <w:rsid w:val="00D42EA8"/>
    <w:rsid w:val="00D439A7"/>
    <w:rsid w:val="00D44615"/>
    <w:rsid w:val="00D4538B"/>
    <w:rsid w:val="00D4581F"/>
    <w:rsid w:val="00D45D85"/>
    <w:rsid w:val="00D45DF9"/>
    <w:rsid w:val="00D4600C"/>
    <w:rsid w:val="00D4619C"/>
    <w:rsid w:val="00D47356"/>
    <w:rsid w:val="00D47C42"/>
    <w:rsid w:val="00D50898"/>
    <w:rsid w:val="00D50D2D"/>
    <w:rsid w:val="00D514B9"/>
    <w:rsid w:val="00D516E7"/>
    <w:rsid w:val="00D518E3"/>
    <w:rsid w:val="00D51A89"/>
    <w:rsid w:val="00D51B23"/>
    <w:rsid w:val="00D5218E"/>
    <w:rsid w:val="00D535C7"/>
    <w:rsid w:val="00D54120"/>
    <w:rsid w:val="00D54606"/>
    <w:rsid w:val="00D54940"/>
    <w:rsid w:val="00D54DB3"/>
    <w:rsid w:val="00D54E6F"/>
    <w:rsid w:val="00D554AB"/>
    <w:rsid w:val="00D555D9"/>
    <w:rsid w:val="00D557E7"/>
    <w:rsid w:val="00D562FF"/>
    <w:rsid w:val="00D5653B"/>
    <w:rsid w:val="00D56825"/>
    <w:rsid w:val="00D570B5"/>
    <w:rsid w:val="00D57477"/>
    <w:rsid w:val="00D57ED0"/>
    <w:rsid w:val="00D57F54"/>
    <w:rsid w:val="00D60117"/>
    <w:rsid w:val="00D603BE"/>
    <w:rsid w:val="00D6046E"/>
    <w:rsid w:val="00D60AB9"/>
    <w:rsid w:val="00D610BC"/>
    <w:rsid w:val="00D6130F"/>
    <w:rsid w:val="00D613EC"/>
    <w:rsid w:val="00D61C99"/>
    <w:rsid w:val="00D62030"/>
    <w:rsid w:val="00D62715"/>
    <w:rsid w:val="00D62B16"/>
    <w:rsid w:val="00D63165"/>
    <w:rsid w:val="00D63915"/>
    <w:rsid w:val="00D63AF7"/>
    <w:rsid w:val="00D63FC9"/>
    <w:rsid w:val="00D642A8"/>
    <w:rsid w:val="00D65EE1"/>
    <w:rsid w:val="00D66B66"/>
    <w:rsid w:val="00D66BBA"/>
    <w:rsid w:val="00D66E14"/>
    <w:rsid w:val="00D67801"/>
    <w:rsid w:val="00D678A8"/>
    <w:rsid w:val="00D67CFA"/>
    <w:rsid w:val="00D67E07"/>
    <w:rsid w:val="00D70764"/>
    <w:rsid w:val="00D70941"/>
    <w:rsid w:val="00D70FC5"/>
    <w:rsid w:val="00D71016"/>
    <w:rsid w:val="00D7122B"/>
    <w:rsid w:val="00D71318"/>
    <w:rsid w:val="00D7190E"/>
    <w:rsid w:val="00D72B84"/>
    <w:rsid w:val="00D73BF9"/>
    <w:rsid w:val="00D740CE"/>
    <w:rsid w:val="00D7456D"/>
    <w:rsid w:val="00D750B3"/>
    <w:rsid w:val="00D7526C"/>
    <w:rsid w:val="00D752B6"/>
    <w:rsid w:val="00D75663"/>
    <w:rsid w:val="00D75DC2"/>
    <w:rsid w:val="00D761FF"/>
    <w:rsid w:val="00D76236"/>
    <w:rsid w:val="00D76254"/>
    <w:rsid w:val="00D76561"/>
    <w:rsid w:val="00D76E9D"/>
    <w:rsid w:val="00D7747D"/>
    <w:rsid w:val="00D77645"/>
    <w:rsid w:val="00D77967"/>
    <w:rsid w:val="00D77B4E"/>
    <w:rsid w:val="00D80CD6"/>
    <w:rsid w:val="00D80CDE"/>
    <w:rsid w:val="00D80D63"/>
    <w:rsid w:val="00D80EAE"/>
    <w:rsid w:val="00D81EAE"/>
    <w:rsid w:val="00D8238E"/>
    <w:rsid w:val="00D82668"/>
    <w:rsid w:val="00D83583"/>
    <w:rsid w:val="00D83D1F"/>
    <w:rsid w:val="00D83E35"/>
    <w:rsid w:val="00D84507"/>
    <w:rsid w:val="00D847BE"/>
    <w:rsid w:val="00D84F8A"/>
    <w:rsid w:val="00D859B3"/>
    <w:rsid w:val="00D85C7E"/>
    <w:rsid w:val="00D870F6"/>
    <w:rsid w:val="00D87EEC"/>
    <w:rsid w:val="00D90192"/>
    <w:rsid w:val="00D9044D"/>
    <w:rsid w:val="00D904D7"/>
    <w:rsid w:val="00D9069B"/>
    <w:rsid w:val="00D90C17"/>
    <w:rsid w:val="00D90DE2"/>
    <w:rsid w:val="00D91428"/>
    <w:rsid w:val="00D9233B"/>
    <w:rsid w:val="00D9268B"/>
    <w:rsid w:val="00D92AA4"/>
    <w:rsid w:val="00D942A0"/>
    <w:rsid w:val="00D94E15"/>
    <w:rsid w:val="00D94EAE"/>
    <w:rsid w:val="00D956D1"/>
    <w:rsid w:val="00D96809"/>
    <w:rsid w:val="00D96F06"/>
    <w:rsid w:val="00D97397"/>
    <w:rsid w:val="00D97A10"/>
    <w:rsid w:val="00D97A2D"/>
    <w:rsid w:val="00D97C9B"/>
    <w:rsid w:val="00DA0021"/>
    <w:rsid w:val="00DA0A45"/>
    <w:rsid w:val="00DA0C3D"/>
    <w:rsid w:val="00DA1049"/>
    <w:rsid w:val="00DA1181"/>
    <w:rsid w:val="00DA1E27"/>
    <w:rsid w:val="00DA26C9"/>
    <w:rsid w:val="00DA2B7F"/>
    <w:rsid w:val="00DA303F"/>
    <w:rsid w:val="00DA3271"/>
    <w:rsid w:val="00DA3D9A"/>
    <w:rsid w:val="00DA4E09"/>
    <w:rsid w:val="00DA50F2"/>
    <w:rsid w:val="00DA5190"/>
    <w:rsid w:val="00DA583B"/>
    <w:rsid w:val="00DA616A"/>
    <w:rsid w:val="00DA64EF"/>
    <w:rsid w:val="00DA6A92"/>
    <w:rsid w:val="00DA6AFA"/>
    <w:rsid w:val="00DA7334"/>
    <w:rsid w:val="00DA751C"/>
    <w:rsid w:val="00DA7642"/>
    <w:rsid w:val="00DA76F4"/>
    <w:rsid w:val="00DA7AF1"/>
    <w:rsid w:val="00DA7CBF"/>
    <w:rsid w:val="00DA7FC5"/>
    <w:rsid w:val="00DB007F"/>
    <w:rsid w:val="00DB05D0"/>
    <w:rsid w:val="00DB0EBB"/>
    <w:rsid w:val="00DB1173"/>
    <w:rsid w:val="00DB1D94"/>
    <w:rsid w:val="00DB204F"/>
    <w:rsid w:val="00DB2616"/>
    <w:rsid w:val="00DB2D86"/>
    <w:rsid w:val="00DB3A14"/>
    <w:rsid w:val="00DB3BA4"/>
    <w:rsid w:val="00DB3C08"/>
    <w:rsid w:val="00DB3C33"/>
    <w:rsid w:val="00DB400B"/>
    <w:rsid w:val="00DB40B7"/>
    <w:rsid w:val="00DB4698"/>
    <w:rsid w:val="00DB5213"/>
    <w:rsid w:val="00DB578F"/>
    <w:rsid w:val="00DB5AAE"/>
    <w:rsid w:val="00DB5E76"/>
    <w:rsid w:val="00DB5F03"/>
    <w:rsid w:val="00DB6127"/>
    <w:rsid w:val="00DB6381"/>
    <w:rsid w:val="00DB677F"/>
    <w:rsid w:val="00DB70C6"/>
    <w:rsid w:val="00DB75DD"/>
    <w:rsid w:val="00DC0414"/>
    <w:rsid w:val="00DC108D"/>
    <w:rsid w:val="00DC1487"/>
    <w:rsid w:val="00DC14FF"/>
    <w:rsid w:val="00DC1B08"/>
    <w:rsid w:val="00DC3288"/>
    <w:rsid w:val="00DC4491"/>
    <w:rsid w:val="00DC467C"/>
    <w:rsid w:val="00DC4AE5"/>
    <w:rsid w:val="00DC53BC"/>
    <w:rsid w:val="00DC5854"/>
    <w:rsid w:val="00DC5FD7"/>
    <w:rsid w:val="00DC6126"/>
    <w:rsid w:val="00DC61AD"/>
    <w:rsid w:val="00DC679A"/>
    <w:rsid w:val="00DC690B"/>
    <w:rsid w:val="00DC696F"/>
    <w:rsid w:val="00DC69D9"/>
    <w:rsid w:val="00DC6DF7"/>
    <w:rsid w:val="00DC7884"/>
    <w:rsid w:val="00DC7B42"/>
    <w:rsid w:val="00DC7C74"/>
    <w:rsid w:val="00DC7D13"/>
    <w:rsid w:val="00DC7FE1"/>
    <w:rsid w:val="00DD0582"/>
    <w:rsid w:val="00DD0A16"/>
    <w:rsid w:val="00DD0EC0"/>
    <w:rsid w:val="00DD1100"/>
    <w:rsid w:val="00DD1115"/>
    <w:rsid w:val="00DD1185"/>
    <w:rsid w:val="00DD18F3"/>
    <w:rsid w:val="00DD1B55"/>
    <w:rsid w:val="00DD29DD"/>
    <w:rsid w:val="00DD31BD"/>
    <w:rsid w:val="00DD35C6"/>
    <w:rsid w:val="00DD3815"/>
    <w:rsid w:val="00DD39FD"/>
    <w:rsid w:val="00DD3A34"/>
    <w:rsid w:val="00DD3ADC"/>
    <w:rsid w:val="00DD3AF5"/>
    <w:rsid w:val="00DD3C74"/>
    <w:rsid w:val="00DD3E6E"/>
    <w:rsid w:val="00DD4329"/>
    <w:rsid w:val="00DD500D"/>
    <w:rsid w:val="00DD5038"/>
    <w:rsid w:val="00DD51A5"/>
    <w:rsid w:val="00DD561A"/>
    <w:rsid w:val="00DD562E"/>
    <w:rsid w:val="00DD5828"/>
    <w:rsid w:val="00DD5B93"/>
    <w:rsid w:val="00DD635B"/>
    <w:rsid w:val="00DD691E"/>
    <w:rsid w:val="00DD706A"/>
    <w:rsid w:val="00DD70BC"/>
    <w:rsid w:val="00DD7929"/>
    <w:rsid w:val="00DE0BF3"/>
    <w:rsid w:val="00DE0D82"/>
    <w:rsid w:val="00DE14B9"/>
    <w:rsid w:val="00DE1B62"/>
    <w:rsid w:val="00DE265A"/>
    <w:rsid w:val="00DE28C1"/>
    <w:rsid w:val="00DE3768"/>
    <w:rsid w:val="00DE499E"/>
    <w:rsid w:val="00DE4A1B"/>
    <w:rsid w:val="00DE507A"/>
    <w:rsid w:val="00DE57ED"/>
    <w:rsid w:val="00DE5AB3"/>
    <w:rsid w:val="00DE5CB1"/>
    <w:rsid w:val="00DE6215"/>
    <w:rsid w:val="00DE6713"/>
    <w:rsid w:val="00DE6875"/>
    <w:rsid w:val="00DE698E"/>
    <w:rsid w:val="00DE722D"/>
    <w:rsid w:val="00DE72B8"/>
    <w:rsid w:val="00DE7459"/>
    <w:rsid w:val="00DF02D9"/>
    <w:rsid w:val="00DF07F7"/>
    <w:rsid w:val="00DF16F5"/>
    <w:rsid w:val="00DF17F7"/>
    <w:rsid w:val="00DF1E13"/>
    <w:rsid w:val="00DF20E6"/>
    <w:rsid w:val="00DF215F"/>
    <w:rsid w:val="00DF2294"/>
    <w:rsid w:val="00DF22A0"/>
    <w:rsid w:val="00DF24B8"/>
    <w:rsid w:val="00DF2FBD"/>
    <w:rsid w:val="00DF477C"/>
    <w:rsid w:val="00DF4C0E"/>
    <w:rsid w:val="00DF50C7"/>
    <w:rsid w:val="00DF5255"/>
    <w:rsid w:val="00DF568F"/>
    <w:rsid w:val="00DF5796"/>
    <w:rsid w:val="00DF5D6B"/>
    <w:rsid w:val="00DF5E55"/>
    <w:rsid w:val="00DF5FE8"/>
    <w:rsid w:val="00DF696B"/>
    <w:rsid w:val="00DF7B08"/>
    <w:rsid w:val="00DF7D19"/>
    <w:rsid w:val="00DF7D37"/>
    <w:rsid w:val="00E0067B"/>
    <w:rsid w:val="00E00950"/>
    <w:rsid w:val="00E00A1C"/>
    <w:rsid w:val="00E0171C"/>
    <w:rsid w:val="00E01DFB"/>
    <w:rsid w:val="00E01E10"/>
    <w:rsid w:val="00E025C5"/>
    <w:rsid w:val="00E02D39"/>
    <w:rsid w:val="00E03941"/>
    <w:rsid w:val="00E03952"/>
    <w:rsid w:val="00E03AC7"/>
    <w:rsid w:val="00E04257"/>
    <w:rsid w:val="00E04719"/>
    <w:rsid w:val="00E04A43"/>
    <w:rsid w:val="00E04C57"/>
    <w:rsid w:val="00E05467"/>
    <w:rsid w:val="00E05524"/>
    <w:rsid w:val="00E0594C"/>
    <w:rsid w:val="00E05C21"/>
    <w:rsid w:val="00E05D22"/>
    <w:rsid w:val="00E05E14"/>
    <w:rsid w:val="00E05E59"/>
    <w:rsid w:val="00E063B6"/>
    <w:rsid w:val="00E0664A"/>
    <w:rsid w:val="00E072CE"/>
    <w:rsid w:val="00E0742B"/>
    <w:rsid w:val="00E07765"/>
    <w:rsid w:val="00E103D6"/>
    <w:rsid w:val="00E104EC"/>
    <w:rsid w:val="00E10867"/>
    <w:rsid w:val="00E113FF"/>
    <w:rsid w:val="00E1141B"/>
    <w:rsid w:val="00E133F4"/>
    <w:rsid w:val="00E1348B"/>
    <w:rsid w:val="00E139A5"/>
    <w:rsid w:val="00E1520E"/>
    <w:rsid w:val="00E153F0"/>
    <w:rsid w:val="00E16C2D"/>
    <w:rsid w:val="00E174DC"/>
    <w:rsid w:val="00E17A12"/>
    <w:rsid w:val="00E17AAE"/>
    <w:rsid w:val="00E20138"/>
    <w:rsid w:val="00E20139"/>
    <w:rsid w:val="00E20B8C"/>
    <w:rsid w:val="00E20C1A"/>
    <w:rsid w:val="00E21ACA"/>
    <w:rsid w:val="00E21F8B"/>
    <w:rsid w:val="00E22353"/>
    <w:rsid w:val="00E226F5"/>
    <w:rsid w:val="00E22A48"/>
    <w:rsid w:val="00E231D0"/>
    <w:rsid w:val="00E231EB"/>
    <w:rsid w:val="00E23389"/>
    <w:rsid w:val="00E233F2"/>
    <w:rsid w:val="00E23764"/>
    <w:rsid w:val="00E2417D"/>
    <w:rsid w:val="00E243EA"/>
    <w:rsid w:val="00E25131"/>
    <w:rsid w:val="00E26352"/>
    <w:rsid w:val="00E266B4"/>
    <w:rsid w:val="00E2741F"/>
    <w:rsid w:val="00E2762E"/>
    <w:rsid w:val="00E27718"/>
    <w:rsid w:val="00E27904"/>
    <w:rsid w:val="00E27A45"/>
    <w:rsid w:val="00E27CD8"/>
    <w:rsid w:val="00E300DC"/>
    <w:rsid w:val="00E3135B"/>
    <w:rsid w:val="00E31545"/>
    <w:rsid w:val="00E315AF"/>
    <w:rsid w:val="00E32335"/>
    <w:rsid w:val="00E32BB7"/>
    <w:rsid w:val="00E32BFB"/>
    <w:rsid w:val="00E32EAD"/>
    <w:rsid w:val="00E330F8"/>
    <w:rsid w:val="00E33267"/>
    <w:rsid w:val="00E332B7"/>
    <w:rsid w:val="00E3395E"/>
    <w:rsid w:val="00E33971"/>
    <w:rsid w:val="00E35866"/>
    <w:rsid w:val="00E35A2E"/>
    <w:rsid w:val="00E35A93"/>
    <w:rsid w:val="00E35D59"/>
    <w:rsid w:val="00E362BA"/>
    <w:rsid w:val="00E36784"/>
    <w:rsid w:val="00E36F36"/>
    <w:rsid w:val="00E37129"/>
    <w:rsid w:val="00E379B0"/>
    <w:rsid w:val="00E37E27"/>
    <w:rsid w:val="00E404E4"/>
    <w:rsid w:val="00E40669"/>
    <w:rsid w:val="00E41086"/>
    <w:rsid w:val="00E41751"/>
    <w:rsid w:val="00E41791"/>
    <w:rsid w:val="00E41C7B"/>
    <w:rsid w:val="00E41DDF"/>
    <w:rsid w:val="00E42514"/>
    <w:rsid w:val="00E428D1"/>
    <w:rsid w:val="00E4332B"/>
    <w:rsid w:val="00E43B76"/>
    <w:rsid w:val="00E43C35"/>
    <w:rsid w:val="00E44B54"/>
    <w:rsid w:val="00E44BCF"/>
    <w:rsid w:val="00E44C70"/>
    <w:rsid w:val="00E44FC6"/>
    <w:rsid w:val="00E4546C"/>
    <w:rsid w:val="00E45ACC"/>
    <w:rsid w:val="00E46095"/>
    <w:rsid w:val="00E46C1B"/>
    <w:rsid w:val="00E46DFE"/>
    <w:rsid w:val="00E46FD3"/>
    <w:rsid w:val="00E477F8"/>
    <w:rsid w:val="00E47B47"/>
    <w:rsid w:val="00E502D1"/>
    <w:rsid w:val="00E506A7"/>
    <w:rsid w:val="00E50784"/>
    <w:rsid w:val="00E50866"/>
    <w:rsid w:val="00E51542"/>
    <w:rsid w:val="00E516D5"/>
    <w:rsid w:val="00E51957"/>
    <w:rsid w:val="00E51B8B"/>
    <w:rsid w:val="00E52192"/>
    <w:rsid w:val="00E529E1"/>
    <w:rsid w:val="00E52A39"/>
    <w:rsid w:val="00E52DAA"/>
    <w:rsid w:val="00E53549"/>
    <w:rsid w:val="00E53B4A"/>
    <w:rsid w:val="00E53C4D"/>
    <w:rsid w:val="00E53D25"/>
    <w:rsid w:val="00E54284"/>
    <w:rsid w:val="00E54AAE"/>
    <w:rsid w:val="00E555E4"/>
    <w:rsid w:val="00E55EA2"/>
    <w:rsid w:val="00E562E7"/>
    <w:rsid w:val="00E568E9"/>
    <w:rsid w:val="00E57475"/>
    <w:rsid w:val="00E574F5"/>
    <w:rsid w:val="00E5777E"/>
    <w:rsid w:val="00E60983"/>
    <w:rsid w:val="00E6131E"/>
    <w:rsid w:val="00E61720"/>
    <w:rsid w:val="00E617FE"/>
    <w:rsid w:val="00E61FFD"/>
    <w:rsid w:val="00E6205A"/>
    <w:rsid w:val="00E6272B"/>
    <w:rsid w:val="00E62A0A"/>
    <w:rsid w:val="00E62EC3"/>
    <w:rsid w:val="00E62FAD"/>
    <w:rsid w:val="00E63333"/>
    <w:rsid w:val="00E63477"/>
    <w:rsid w:val="00E63D48"/>
    <w:rsid w:val="00E649B4"/>
    <w:rsid w:val="00E6548F"/>
    <w:rsid w:val="00E66A32"/>
    <w:rsid w:val="00E66E02"/>
    <w:rsid w:val="00E6730E"/>
    <w:rsid w:val="00E6732C"/>
    <w:rsid w:val="00E70095"/>
    <w:rsid w:val="00E70177"/>
    <w:rsid w:val="00E70A60"/>
    <w:rsid w:val="00E70C1E"/>
    <w:rsid w:val="00E715A1"/>
    <w:rsid w:val="00E71945"/>
    <w:rsid w:val="00E71A65"/>
    <w:rsid w:val="00E71F08"/>
    <w:rsid w:val="00E726ED"/>
    <w:rsid w:val="00E72838"/>
    <w:rsid w:val="00E732DE"/>
    <w:rsid w:val="00E73C8E"/>
    <w:rsid w:val="00E7452E"/>
    <w:rsid w:val="00E74CC5"/>
    <w:rsid w:val="00E74FA4"/>
    <w:rsid w:val="00E75274"/>
    <w:rsid w:val="00E755AA"/>
    <w:rsid w:val="00E762DC"/>
    <w:rsid w:val="00E7650D"/>
    <w:rsid w:val="00E767A1"/>
    <w:rsid w:val="00E7680B"/>
    <w:rsid w:val="00E770A2"/>
    <w:rsid w:val="00E7720E"/>
    <w:rsid w:val="00E77604"/>
    <w:rsid w:val="00E806DA"/>
    <w:rsid w:val="00E80EA0"/>
    <w:rsid w:val="00E8105A"/>
    <w:rsid w:val="00E81A70"/>
    <w:rsid w:val="00E81DB1"/>
    <w:rsid w:val="00E8259B"/>
    <w:rsid w:val="00E82E3F"/>
    <w:rsid w:val="00E833B6"/>
    <w:rsid w:val="00E8351D"/>
    <w:rsid w:val="00E83696"/>
    <w:rsid w:val="00E838EE"/>
    <w:rsid w:val="00E83927"/>
    <w:rsid w:val="00E84C31"/>
    <w:rsid w:val="00E84DCE"/>
    <w:rsid w:val="00E86117"/>
    <w:rsid w:val="00E866AB"/>
    <w:rsid w:val="00E874E1"/>
    <w:rsid w:val="00E8765C"/>
    <w:rsid w:val="00E87AF4"/>
    <w:rsid w:val="00E87C04"/>
    <w:rsid w:val="00E87C71"/>
    <w:rsid w:val="00E90117"/>
    <w:rsid w:val="00E902A9"/>
    <w:rsid w:val="00E904A0"/>
    <w:rsid w:val="00E90D96"/>
    <w:rsid w:val="00E91284"/>
    <w:rsid w:val="00E913EA"/>
    <w:rsid w:val="00E91E84"/>
    <w:rsid w:val="00E91EF7"/>
    <w:rsid w:val="00E9233A"/>
    <w:rsid w:val="00E924D8"/>
    <w:rsid w:val="00E92588"/>
    <w:rsid w:val="00E92E24"/>
    <w:rsid w:val="00E93319"/>
    <w:rsid w:val="00E935B8"/>
    <w:rsid w:val="00E939CC"/>
    <w:rsid w:val="00E94139"/>
    <w:rsid w:val="00E941BE"/>
    <w:rsid w:val="00E94713"/>
    <w:rsid w:val="00E96325"/>
    <w:rsid w:val="00E96357"/>
    <w:rsid w:val="00E96833"/>
    <w:rsid w:val="00E968C9"/>
    <w:rsid w:val="00E96D35"/>
    <w:rsid w:val="00E973DD"/>
    <w:rsid w:val="00E97482"/>
    <w:rsid w:val="00EA025A"/>
    <w:rsid w:val="00EA0272"/>
    <w:rsid w:val="00EA09A4"/>
    <w:rsid w:val="00EA0A8C"/>
    <w:rsid w:val="00EA15DB"/>
    <w:rsid w:val="00EA26EE"/>
    <w:rsid w:val="00EA2F49"/>
    <w:rsid w:val="00EA3E37"/>
    <w:rsid w:val="00EA43E4"/>
    <w:rsid w:val="00EA4440"/>
    <w:rsid w:val="00EA46B6"/>
    <w:rsid w:val="00EA4A15"/>
    <w:rsid w:val="00EA53DB"/>
    <w:rsid w:val="00EA5752"/>
    <w:rsid w:val="00EA782B"/>
    <w:rsid w:val="00EA79E9"/>
    <w:rsid w:val="00EA7C49"/>
    <w:rsid w:val="00EA7C57"/>
    <w:rsid w:val="00EB0696"/>
    <w:rsid w:val="00EB15C2"/>
    <w:rsid w:val="00EB164D"/>
    <w:rsid w:val="00EB18E6"/>
    <w:rsid w:val="00EB1C9F"/>
    <w:rsid w:val="00EB1FBD"/>
    <w:rsid w:val="00EB2668"/>
    <w:rsid w:val="00EB29D3"/>
    <w:rsid w:val="00EB2CA0"/>
    <w:rsid w:val="00EB331A"/>
    <w:rsid w:val="00EB38D9"/>
    <w:rsid w:val="00EB4521"/>
    <w:rsid w:val="00EB4617"/>
    <w:rsid w:val="00EB49B7"/>
    <w:rsid w:val="00EB5424"/>
    <w:rsid w:val="00EB55D9"/>
    <w:rsid w:val="00EB56F8"/>
    <w:rsid w:val="00EB580F"/>
    <w:rsid w:val="00EB6B8F"/>
    <w:rsid w:val="00EB6D77"/>
    <w:rsid w:val="00EB7E6B"/>
    <w:rsid w:val="00EC0295"/>
    <w:rsid w:val="00EC0AA1"/>
    <w:rsid w:val="00EC0FF6"/>
    <w:rsid w:val="00EC109A"/>
    <w:rsid w:val="00EC135A"/>
    <w:rsid w:val="00EC138A"/>
    <w:rsid w:val="00EC1821"/>
    <w:rsid w:val="00EC1BD4"/>
    <w:rsid w:val="00EC2237"/>
    <w:rsid w:val="00EC301C"/>
    <w:rsid w:val="00EC4255"/>
    <w:rsid w:val="00EC49E9"/>
    <w:rsid w:val="00EC4FE9"/>
    <w:rsid w:val="00EC5818"/>
    <w:rsid w:val="00EC5961"/>
    <w:rsid w:val="00EC65E6"/>
    <w:rsid w:val="00EC6A0C"/>
    <w:rsid w:val="00EC6D57"/>
    <w:rsid w:val="00EC714C"/>
    <w:rsid w:val="00EC7D5B"/>
    <w:rsid w:val="00EC7D5E"/>
    <w:rsid w:val="00ED0037"/>
    <w:rsid w:val="00ED08B7"/>
    <w:rsid w:val="00ED0A50"/>
    <w:rsid w:val="00ED145F"/>
    <w:rsid w:val="00ED164B"/>
    <w:rsid w:val="00ED19FF"/>
    <w:rsid w:val="00ED1BFC"/>
    <w:rsid w:val="00ED3754"/>
    <w:rsid w:val="00ED389A"/>
    <w:rsid w:val="00ED393F"/>
    <w:rsid w:val="00ED463C"/>
    <w:rsid w:val="00ED4756"/>
    <w:rsid w:val="00ED662F"/>
    <w:rsid w:val="00ED66F1"/>
    <w:rsid w:val="00ED6857"/>
    <w:rsid w:val="00ED6F72"/>
    <w:rsid w:val="00ED7ACC"/>
    <w:rsid w:val="00ED7D28"/>
    <w:rsid w:val="00ED7D33"/>
    <w:rsid w:val="00EE054A"/>
    <w:rsid w:val="00EE0B30"/>
    <w:rsid w:val="00EE0B5F"/>
    <w:rsid w:val="00EE143B"/>
    <w:rsid w:val="00EE2547"/>
    <w:rsid w:val="00EE2936"/>
    <w:rsid w:val="00EE3361"/>
    <w:rsid w:val="00EE46F4"/>
    <w:rsid w:val="00EE4BB1"/>
    <w:rsid w:val="00EE5270"/>
    <w:rsid w:val="00EE53F1"/>
    <w:rsid w:val="00EE5B2D"/>
    <w:rsid w:val="00EE67D3"/>
    <w:rsid w:val="00EE69F7"/>
    <w:rsid w:val="00EE6A5F"/>
    <w:rsid w:val="00EE6E14"/>
    <w:rsid w:val="00EE7AB4"/>
    <w:rsid w:val="00EE7F29"/>
    <w:rsid w:val="00EF02E8"/>
    <w:rsid w:val="00EF0663"/>
    <w:rsid w:val="00EF094E"/>
    <w:rsid w:val="00EF0B6A"/>
    <w:rsid w:val="00EF0E28"/>
    <w:rsid w:val="00EF125A"/>
    <w:rsid w:val="00EF1317"/>
    <w:rsid w:val="00EF1D36"/>
    <w:rsid w:val="00EF204E"/>
    <w:rsid w:val="00EF295D"/>
    <w:rsid w:val="00EF2DE2"/>
    <w:rsid w:val="00EF3097"/>
    <w:rsid w:val="00EF3139"/>
    <w:rsid w:val="00EF3BE4"/>
    <w:rsid w:val="00EF495B"/>
    <w:rsid w:val="00EF588B"/>
    <w:rsid w:val="00EF5948"/>
    <w:rsid w:val="00EF6410"/>
    <w:rsid w:val="00EF6E32"/>
    <w:rsid w:val="00EF6E89"/>
    <w:rsid w:val="00EF7341"/>
    <w:rsid w:val="00EF742B"/>
    <w:rsid w:val="00EF750B"/>
    <w:rsid w:val="00EF7829"/>
    <w:rsid w:val="00F0014E"/>
    <w:rsid w:val="00F0041B"/>
    <w:rsid w:val="00F0099B"/>
    <w:rsid w:val="00F016D5"/>
    <w:rsid w:val="00F0170B"/>
    <w:rsid w:val="00F020E4"/>
    <w:rsid w:val="00F0284D"/>
    <w:rsid w:val="00F03143"/>
    <w:rsid w:val="00F03430"/>
    <w:rsid w:val="00F04CEF"/>
    <w:rsid w:val="00F04DD1"/>
    <w:rsid w:val="00F04E0E"/>
    <w:rsid w:val="00F05393"/>
    <w:rsid w:val="00F056DB"/>
    <w:rsid w:val="00F05745"/>
    <w:rsid w:val="00F065D4"/>
    <w:rsid w:val="00F06916"/>
    <w:rsid w:val="00F06A08"/>
    <w:rsid w:val="00F0735A"/>
    <w:rsid w:val="00F07F66"/>
    <w:rsid w:val="00F10120"/>
    <w:rsid w:val="00F107B2"/>
    <w:rsid w:val="00F11425"/>
    <w:rsid w:val="00F121E9"/>
    <w:rsid w:val="00F12BBA"/>
    <w:rsid w:val="00F13859"/>
    <w:rsid w:val="00F13E71"/>
    <w:rsid w:val="00F142C9"/>
    <w:rsid w:val="00F156AE"/>
    <w:rsid w:val="00F165D5"/>
    <w:rsid w:val="00F173B1"/>
    <w:rsid w:val="00F17CAB"/>
    <w:rsid w:val="00F17D3E"/>
    <w:rsid w:val="00F17FFC"/>
    <w:rsid w:val="00F2043B"/>
    <w:rsid w:val="00F20712"/>
    <w:rsid w:val="00F2118A"/>
    <w:rsid w:val="00F21878"/>
    <w:rsid w:val="00F21C8C"/>
    <w:rsid w:val="00F22093"/>
    <w:rsid w:val="00F2248C"/>
    <w:rsid w:val="00F22A15"/>
    <w:rsid w:val="00F22FF6"/>
    <w:rsid w:val="00F23131"/>
    <w:rsid w:val="00F247C7"/>
    <w:rsid w:val="00F25C8A"/>
    <w:rsid w:val="00F26F65"/>
    <w:rsid w:val="00F26FE6"/>
    <w:rsid w:val="00F2711E"/>
    <w:rsid w:val="00F27457"/>
    <w:rsid w:val="00F2779C"/>
    <w:rsid w:val="00F30A4A"/>
    <w:rsid w:val="00F30A6D"/>
    <w:rsid w:val="00F31F17"/>
    <w:rsid w:val="00F320D0"/>
    <w:rsid w:val="00F32303"/>
    <w:rsid w:val="00F32903"/>
    <w:rsid w:val="00F32B21"/>
    <w:rsid w:val="00F32C09"/>
    <w:rsid w:val="00F32D6C"/>
    <w:rsid w:val="00F332A4"/>
    <w:rsid w:val="00F334B4"/>
    <w:rsid w:val="00F34599"/>
    <w:rsid w:val="00F351F6"/>
    <w:rsid w:val="00F353CB"/>
    <w:rsid w:val="00F35C2B"/>
    <w:rsid w:val="00F360C7"/>
    <w:rsid w:val="00F36477"/>
    <w:rsid w:val="00F369D2"/>
    <w:rsid w:val="00F36F05"/>
    <w:rsid w:val="00F3734C"/>
    <w:rsid w:val="00F3750A"/>
    <w:rsid w:val="00F37A80"/>
    <w:rsid w:val="00F37B58"/>
    <w:rsid w:val="00F37DE7"/>
    <w:rsid w:val="00F407D9"/>
    <w:rsid w:val="00F40E64"/>
    <w:rsid w:val="00F41261"/>
    <w:rsid w:val="00F412B3"/>
    <w:rsid w:val="00F4160B"/>
    <w:rsid w:val="00F41A4C"/>
    <w:rsid w:val="00F41B19"/>
    <w:rsid w:val="00F41B7F"/>
    <w:rsid w:val="00F41DE8"/>
    <w:rsid w:val="00F41DEB"/>
    <w:rsid w:val="00F42AAA"/>
    <w:rsid w:val="00F435E1"/>
    <w:rsid w:val="00F43838"/>
    <w:rsid w:val="00F43D67"/>
    <w:rsid w:val="00F43EA1"/>
    <w:rsid w:val="00F4556E"/>
    <w:rsid w:val="00F45B8D"/>
    <w:rsid w:val="00F45C80"/>
    <w:rsid w:val="00F4729A"/>
    <w:rsid w:val="00F4755A"/>
    <w:rsid w:val="00F47700"/>
    <w:rsid w:val="00F50138"/>
    <w:rsid w:val="00F50A6B"/>
    <w:rsid w:val="00F511C3"/>
    <w:rsid w:val="00F515CA"/>
    <w:rsid w:val="00F51F2C"/>
    <w:rsid w:val="00F52BBD"/>
    <w:rsid w:val="00F52D1D"/>
    <w:rsid w:val="00F53E8E"/>
    <w:rsid w:val="00F545A0"/>
    <w:rsid w:val="00F54C92"/>
    <w:rsid w:val="00F569DB"/>
    <w:rsid w:val="00F56F11"/>
    <w:rsid w:val="00F56F64"/>
    <w:rsid w:val="00F572D7"/>
    <w:rsid w:val="00F575F7"/>
    <w:rsid w:val="00F577CD"/>
    <w:rsid w:val="00F57B93"/>
    <w:rsid w:val="00F57D33"/>
    <w:rsid w:val="00F57D96"/>
    <w:rsid w:val="00F60236"/>
    <w:rsid w:val="00F60828"/>
    <w:rsid w:val="00F609AD"/>
    <w:rsid w:val="00F61154"/>
    <w:rsid w:val="00F611FC"/>
    <w:rsid w:val="00F612B8"/>
    <w:rsid w:val="00F63439"/>
    <w:rsid w:val="00F636B5"/>
    <w:rsid w:val="00F63E76"/>
    <w:rsid w:val="00F642D1"/>
    <w:rsid w:val="00F6457A"/>
    <w:rsid w:val="00F64593"/>
    <w:rsid w:val="00F650C3"/>
    <w:rsid w:val="00F65D8A"/>
    <w:rsid w:val="00F65E16"/>
    <w:rsid w:val="00F6730F"/>
    <w:rsid w:val="00F67D2C"/>
    <w:rsid w:val="00F701AA"/>
    <w:rsid w:val="00F70F95"/>
    <w:rsid w:val="00F71600"/>
    <w:rsid w:val="00F71A74"/>
    <w:rsid w:val="00F71D4F"/>
    <w:rsid w:val="00F71DE3"/>
    <w:rsid w:val="00F720DB"/>
    <w:rsid w:val="00F72312"/>
    <w:rsid w:val="00F73517"/>
    <w:rsid w:val="00F7448B"/>
    <w:rsid w:val="00F74844"/>
    <w:rsid w:val="00F74A58"/>
    <w:rsid w:val="00F75755"/>
    <w:rsid w:val="00F75E48"/>
    <w:rsid w:val="00F76C55"/>
    <w:rsid w:val="00F77EEA"/>
    <w:rsid w:val="00F804A3"/>
    <w:rsid w:val="00F80AC2"/>
    <w:rsid w:val="00F817FE"/>
    <w:rsid w:val="00F81C42"/>
    <w:rsid w:val="00F82225"/>
    <w:rsid w:val="00F8272C"/>
    <w:rsid w:val="00F8295A"/>
    <w:rsid w:val="00F82A44"/>
    <w:rsid w:val="00F833F4"/>
    <w:rsid w:val="00F837DB"/>
    <w:rsid w:val="00F839AF"/>
    <w:rsid w:val="00F83EDE"/>
    <w:rsid w:val="00F84420"/>
    <w:rsid w:val="00F84BD5"/>
    <w:rsid w:val="00F854B8"/>
    <w:rsid w:val="00F856E0"/>
    <w:rsid w:val="00F85733"/>
    <w:rsid w:val="00F85D43"/>
    <w:rsid w:val="00F86A95"/>
    <w:rsid w:val="00F86DC5"/>
    <w:rsid w:val="00F870E0"/>
    <w:rsid w:val="00F87908"/>
    <w:rsid w:val="00F8793D"/>
    <w:rsid w:val="00F87ED7"/>
    <w:rsid w:val="00F901DC"/>
    <w:rsid w:val="00F904F7"/>
    <w:rsid w:val="00F90D9E"/>
    <w:rsid w:val="00F90DA6"/>
    <w:rsid w:val="00F90F7B"/>
    <w:rsid w:val="00F922C3"/>
    <w:rsid w:val="00F928AD"/>
    <w:rsid w:val="00F92E88"/>
    <w:rsid w:val="00F92F2F"/>
    <w:rsid w:val="00F9318F"/>
    <w:rsid w:val="00F933ED"/>
    <w:rsid w:val="00F935CC"/>
    <w:rsid w:val="00F9375E"/>
    <w:rsid w:val="00F938C5"/>
    <w:rsid w:val="00F950F0"/>
    <w:rsid w:val="00F95847"/>
    <w:rsid w:val="00F95A17"/>
    <w:rsid w:val="00F95E23"/>
    <w:rsid w:val="00F97361"/>
    <w:rsid w:val="00F97462"/>
    <w:rsid w:val="00FA0ADE"/>
    <w:rsid w:val="00FA0C5F"/>
    <w:rsid w:val="00FA0D2B"/>
    <w:rsid w:val="00FA1351"/>
    <w:rsid w:val="00FA1C48"/>
    <w:rsid w:val="00FA2B99"/>
    <w:rsid w:val="00FA2BCF"/>
    <w:rsid w:val="00FA2F76"/>
    <w:rsid w:val="00FA36FB"/>
    <w:rsid w:val="00FA38F2"/>
    <w:rsid w:val="00FA3A79"/>
    <w:rsid w:val="00FA500E"/>
    <w:rsid w:val="00FA60D0"/>
    <w:rsid w:val="00FA60F1"/>
    <w:rsid w:val="00FA6E02"/>
    <w:rsid w:val="00FA6F9F"/>
    <w:rsid w:val="00FA737C"/>
    <w:rsid w:val="00FA7756"/>
    <w:rsid w:val="00FA7B06"/>
    <w:rsid w:val="00FA7B28"/>
    <w:rsid w:val="00FA7FD0"/>
    <w:rsid w:val="00FB01B2"/>
    <w:rsid w:val="00FB0F85"/>
    <w:rsid w:val="00FB1105"/>
    <w:rsid w:val="00FB1DF8"/>
    <w:rsid w:val="00FB2569"/>
    <w:rsid w:val="00FB2694"/>
    <w:rsid w:val="00FB2B5C"/>
    <w:rsid w:val="00FB2C62"/>
    <w:rsid w:val="00FB3975"/>
    <w:rsid w:val="00FB42D5"/>
    <w:rsid w:val="00FB4B1F"/>
    <w:rsid w:val="00FB4F28"/>
    <w:rsid w:val="00FB52E8"/>
    <w:rsid w:val="00FB5842"/>
    <w:rsid w:val="00FB6C8D"/>
    <w:rsid w:val="00FB6E48"/>
    <w:rsid w:val="00FB7818"/>
    <w:rsid w:val="00FC0147"/>
    <w:rsid w:val="00FC03F9"/>
    <w:rsid w:val="00FC0453"/>
    <w:rsid w:val="00FC1313"/>
    <w:rsid w:val="00FC153C"/>
    <w:rsid w:val="00FC1616"/>
    <w:rsid w:val="00FC2628"/>
    <w:rsid w:val="00FC32F5"/>
    <w:rsid w:val="00FC39EF"/>
    <w:rsid w:val="00FC4BDC"/>
    <w:rsid w:val="00FC4E8C"/>
    <w:rsid w:val="00FC4EB3"/>
    <w:rsid w:val="00FC5192"/>
    <w:rsid w:val="00FC5811"/>
    <w:rsid w:val="00FC6258"/>
    <w:rsid w:val="00FC6BF6"/>
    <w:rsid w:val="00FC6E28"/>
    <w:rsid w:val="00FD0B3A"/>
    <w:rsid w:val="00FD0EFA"/>
    <w:rsid w:val="00FD1277"/>
    <w:rsid w:val="00FD1503"/>
    <w:rsid w:val="00FD1689"/>
    <w:rsid w:val="00FD1C90"/>
    <w:rsid w:val="00FD1D8F"/>
    <w:rsid w:val="00FD2136"/>
    <w:rsid w:val="00FD26EB"/>
    <w:rsid w:val="00FD39E1"/>
    <w:rsid w:val="00FD3E53"/>
    <w:rsid w:val="00FD4201"/>
    <w:rsid w:val="00FD48ED"/>
    <w:rsid w:val="00FD4DF6"/>
    <w:rsid w:val="00FD5152"/>
    <w:rsid w:val="00FD5464"/>
    <w:rsid w:val="00FD5C0F"/>
    <w:rsid w:val="00FD5F49"/>
    <w:rsid w:val="00FD60F6"/>
    <w:rsid w:val="00FD6A9A"/>
    <w:rsid w:val="00FD7510"/>
    <w:rsid w:val="00FD796B"/>
    <w:rsid w:val="00FD7ADA"/>
    <w:rsid w:val="00FD7B70"/>
    <w:rsid w:val="00FE0552"/>
    <w:rsid w:val="00FE1162"/>
    <w:rsid w:val="00FE1788"/>
    <w:rsid w:val="00FE1B1B"/>
    <w:rsid w:val="00FE2820"/>
    <w:rsid w:val="00FE2B96"/>
    <w:rsid w:val="00FE2D64"/>
    <w:rsid w:val="00FE2E9D"/>
    <w:rsid w:val="00FE2FFA"/>
    <w:rsid w:val="00FE35C2"/>
    <w:rsid w:val="00FE3982"/>
    <w:rsid w:val="00FE3C7C"/>
    <w:rsid w:val="00FE44F9"/>
    <w:rsid w:val="00FE5DF3"/>
    <w:rsid w:val="00FE6715"/>
    <w:rsid w:val="00FE671B"/>
    <w:rsid w:val="00FE6A44"/>
    <w:rsid w:val="00FE6B55"/>
    <w:rsid w:val="00FE7048"/>
    <w:rsid w:val="00FE716B"/>
    <w:rsid w:val="00FE7855"/>
    <w:rsid w:val="00FE7A2B"/>
    <w:rsid w:val="00FF10CF"/>
    <w:rsid w:val="00FF1570"/>
    <w:rsid w:val="00FF1803"/>
    <w:rsid w:val="00FF182B"/>
    <w:rsid w:val="00FF1C46"/>
    <w:rsid w:val="00FF1EA9"/>
    <w:rsid w:val="00FF2E38"/>
    <w:rsid w:val="00FF2E8A"/>
    <w:rsid w:val="00FF3270"/>
    <w:rsid w:val="00FF48E2"/>
    <w:rsid w:val="00FF4A96"/>
    <w:rsid w:val="00FF4FE2"/>
    <w:rsid w:val="00FF53EC"/>
    <w:rsid w:val="00FF62B5"/>
    <w:rsid w:val="00FF6447"/>
    <w:rsid w:val="00FF6653"/>
    <w:rsid w:val="00FF6809"/>
    <w:rsid w:val="00FF73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54A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spacing w:after="160" w:line="259" w:lineRule="auto"/>
    </w:pPr>
    <w:rPr>
      <w:rFonts w:ascii="Calibri" w:eastAsia="Calibri" w:hAnsi="Calibri" w:cs="font306"/>
      <w:color w:val="00000A"/>
      <w:kern w:val="1"/>
      <w:sz w:val="22"/>
      <w:szCs w:val="22"/>
      <w:lang w:val="en-US" w:eastAsia="en-US"/>
    </w:rPr>
  </w:style>
  <w:style w:type="paragraph" w:styleId="Heading1">
    <w:name w:val="heading 1"/>
    <w:basedOn w:val="Normal"/>
    <w:next w:val="Normal"/>
    <w:qFormat/>
    <w:pPr>
      <w:keepNext/>
      <w:keepLines/>
      <w:spacing w:before="240" w:after="0"/>
      <w:outlineLvl w:val="0"/>
    </w:pPr>
    <w:rPr>
      <w:rFonts w:ascii="Calibri Light" w:eastAsia="font306" w:hAnsi="Calibri Light"/>
      <w:color w:val="2E74B5"/>
      <w:sz w:val="32"/>
      <w:szCs w:val="32"/>
    </w:rPr>
  </w:style>
  <w:style w:type="paragraph" w:styleId="Heading2">
    <w:name w:val="heading 2"/>
    <w:basedOn w:val="Normal"/>
    <w:next w:val="Normal"/>
    <w:qFormat/>
    <w:pPr>
      <w:keepNext/>
      <w:keepLines/>
      <w:spacing w:before="40" w:after="0"/>
      <w:outlineLvl w:val="1"/>
    </w:pPr>
    <w:rPr>
      <w:rFonts w:ascii="Calibri Light" w:eastAsia="font306" w:hAnsi="Calibri Light"/>
      <w:color w:val="2E74B5"/>
      <w:sz w:val="26"/>
      <w:szCs w:val="26"/>
    </w:rPr>
  </w:style>
  <w:style w:type="paragraph" w:styleId="Heading3">
    <w:name w:val="heading 3"/>
    <w:basedOn w:val="Normal"/>
    <w:next w:val="Normal"/>
    <w:qFormat/>
    <w:pPr>
      <w:keepNext/>
      <w:keepLines/>
      <w:spacing w:before="40" w:after="0"/>
      <w:outlineLvl w:val="2"/>
    </w:pPr>
    <w:rPr>
      <w:rFonts w:ascii="Calibri Light" w:eastAsia="font306" w:hAnsi="Calibri Light"/>
      <w:color w:val="1F4D78"/>
      <w:sz w:val="24"/>
      <w:szCs w:val="24"/>
    </w:rPr>
  </w:style>
  <w:style w:type="paragraph" w:styleId="Heading4">
    <w:name w:val="heading 4"/>
    <w:basedOn w:val="Normal"/>
    <w:next w:val="Normal"/>
    <w:link w:val="Heading4Char"/>
    <w:uiPriority w:val="9"/>
    <w:unhideWhenUsed/>
    <w:qFormat/>
    <w:rsid w:val="00E330F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04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NoSpacingChar">
    <w:name w:val="No Spacing Char"/>
    <w:rPr>
      <w:rFonts w:eastAsia="font306"/>
    </w:rPr>
  </w:style>
  <w:style w:type="character" w:customStyle="1" w:styleId="Heading1Char">
    <w:name w:val="Heading 1 Char"/>
    <w:rPr>
      <w:rFonts w:ascii="Calibri Light" w:eastAsia="font306" w:hAnsi="Calibri Light" w:cs="font306"/>
      <w:color w:val="2E74B5"/>
      <w:sz w:val="32"/>
      <w:szCs w:val="32"/>
    </w:rPr>
  </w:style>
  <w:style w:type="character" w:customStyle="1" w:styleId="HeaderChar">
    <w:name w:val="Header Char"/>
    <w:basedOn w:val="DefaultParagraphFont1"/>
  </w:style>
  <w:style w:type="character" w:customStyle="1" w:styleId="FooterChar">
    <w:name w:val="Footer Char"/>
    <w:basedOn w:val="DefaultParagraphFont1"/>
    <w:uiPriority w:val="99"/>
  </w:style>
  <w:style w:type="character" w:customStyle="1" w:styleId="Heading2Char">
    <w:name w:val="Heading 2 Char"/>
    <w:rPr>
      <w:rFonts w:ascii="Calibri Light" w:eastAsia="font306" w:hAnsi="Calibri Light" w:cs="font306"/>
      <w:color w:val="2E74B5"/>
      <w:sz w:val="26"/>
      <w:szCs w:val="26"/>
    </w:rPr>
  </w:style>
  <w:style w:type="character" w:styleId="Hyperlink">
    <w:name w:val="Hyperlink"/>
    <w:uiPriority w:val="99"/>
    <w:rPr>
      <w:color w:val="0563C1"/>
      <w:u w:val="single"/>
    </w:rPr>
  </w:style>
  <w:style w:type="character" w:customStyle="1" w:styleId="Heading3Char">
    <w:name w:val="Heading 3 Char"/>
    <w:rPr>
      <w:rFonts w:ascii="Calibri Light" w:eastAsia="font306" w:hAnsi="Calibri Light" w:cs="font306"/>
      <w:color w:val="1F4D78"/>
      <w:sz w:val="24"/>
      <w:szCs w:val="24"/>
    </w:rPr>
  </w:style>
  <w:style w:type="character" w:customStyle="1" w:styleId="BalloonTextChar">
    <w:name w:val="Balloon Text Char"/>
    <w:rPr>
      <w:rFonts w:ascii="Tahoma" w:hAnsi="Tahoma" w:cs="Tahoma"/>
      <w:sz w:val="16"/>
      <w:szCs w:val="16"/>
    </w:rPr>
  </w:style>
  <w:style w:type="character" w:customStyle="1" w:styleId="CommentReference1">
    <w:name w:val="Comment Reference1"/>
    <w:rPr>
      <w:sz w:val="16"/>
      <w:szCs w:val="16"/>
    </w:rPr>
  </w:style>
  <w:style w:type="character" w:customStyle="1" w:styleId="CommentTextChar">
    <w:name w:val="Comment Text Char"/>
    <w:rPr>
      <w:rFonts w:ascii="Times New Roman" w:eastAsia="Times New Roman" w:hAnsi="Times New Roman" w:cs="Times New Roman"/>
      <w:sz w:val="20"/>
      <w:szCs w:val="20"/>
    </w:rPr>
  </w:style>
  <w:style w:type="character" w:customStyle="1" w:styleId="PlainTextChar">
    <w:name w:val="Plain Text Char"/>
    <w:rPr>
      <w:rFonts w:ascii="Courier New" w:eastAsia="Times New Roman" w:hAnsi="Courier New" w:cs="Courier New"/>
      <w:sz w:val="20"/>
      <w:szCs w:val="20"/>
    </w:rPr>
  </w:style>
  <w:style w:type="character" w:customStyle="1" w:styleId="BodyTextChar">
    <w:name w:val="Body Text Char"/>
    <w:rPr>
      <w:rFonts w:ascii="CG Times" w:eastAsia="Times New Roman" w:hAnsi="CG Times" w:cs="Times New Roman"/>
      <w:spacing w:val="-3"/>
      <w:sz w:val="24"/>
      <w:szCs w:val="20"/>
    </w:rPr>
  </w:style>
  <w:style w:type="character" w:customStyle="1" w:styleId="BodyTextIndent3Char">
    <w:name w:val="Body Text Indent 3 Char"/>
    <w:rPr>
      <w:sz w:val="16"/>
      <w:szCs w:val="16"/>
    </w:rPr>
  </w:style>
  <w:style w:type="character" w:styleId="FollowedHyperlink">
    <w:name w:val="FollowedHyperlink"/>
    <w:rPr>
      <w:color w:val="954F72"/>
      <w:u w:val="single"/>
    </w:rPr>
  </w:style>
  <w:style w:type="character" w:customStyle="1" w:styleId="CommentSubjectChar">
    <w:name w:val="Comment Subject Char"/>
    <w:rPr>
      <w:rFonts w:ascii="Times New Roman" w:eastAsia="Times New Roman" w:hAnsi="Times New Roman" w:cs="Times New Roman"/>
      <w:b/>
      <w:bCs/>
      <w:sz w:val="20"/>
      <w:szCs w:val="20"/>
    </w:rPr>
  </w:style>
  <w:style w:type="character" w:customStyle="1" w:styleId="FootnoteTextChar">
    <w:name w:val="Footnote Text Char"/>
    <w:uiPriority w:val="99"/>
    <w:rPr>
      <w:sz w:val="20"/>
      <w:szCs w:val="20"/>
    </w:rPr>
  </w:style>
  <w:style w:type="character" w:customStyle="1" w:styleId="FootnoteReference1">
    <w:name w:val="Footnote Reference1"/>
    <w:rPr>
      <w:vertAlign w:val="superscript"/>
    </w:rPr>
  </w:style>
  <w:style w:type="character" w:customStyle="1" w:styleId="ListLabel1">
    <w:name w:val="ListLabel 1"/>
    <w:rPr>
      <w:rFonts w:ascii="Arial Black" w:hAnsi="Arial Black"/>
      <w:sz w:val="28"/>
    </w:rPr>
  </w:style>
  <w:style w:type="character" w:customStyle="1" w:styleId="ListLabel2">
    <w:name w:val="ListLabel 2"/>
    <w:rPr>
      <w:rFonts w:ascii="Arial Black" w:hAnsi="Arial Black"/>
      <w:sz w:val="28"/>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eastAsia="Times New Roman" w:cs="Times New Roman"/>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b/>
      <w:sz w:val="24"/>
    </w:rPr>
  </w:style>
  <w:style w:type="character" w:customStyle="1" w:styleId="ListLabel10">
    <w:name w:val="ListLabel 10"/>
    <w:rPr>
      <w:sz w:val="28"/>
    </w:rPr>
  </w:style>
  <w:style w:type="character" w:customStyle="1" w:styleId="ListLabel11">
    <w:name w:val="ListLabel 11"/>
    <w:rPr>
      <w:sz w:val="28"/>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ascii="Arial" w:hAnsi="Arial"/>
      <w:b/>
      <w:sz w:val="24"/>
    </w:rPr>
  </w:style>
  <w:style w:type="character" w:customStyle="1" w:styleId="ListLabel16">
    <w:name w:val="ListLabel 16"/>
    <w:rPr>
      <w:sz w:val="28"/>
    </w:rPr>
  </w:style>
  <w:style w:type="character" w:customStyle="1" w:styleId="ListLabel17">
    <w:name w:val="ListLabel 17"/>
    <w:rPr>
      <w:sz w:val="28"/>
    </w:rPr>
  </w:style>
  <w:style w:type="character" w:customStyle="1" w:styleId="ListLabel18">
    <w:name w:val="ListLabel 18"/>
    <w:rPr>
      <w:sz w:val="28"/>
    </w:rPr>
  </w:style>
  <w:style w:type="character" w:customStyle="1" w:styleId="ListLabel19">
    <w:name w:val="ListLabel 19"/>
    <w:rPr>
      <w:sz w:val="28"/>
    </w:rPr>
  </w:style>
  <w:style w:type="character" w:customStyle="1" w:styleId="ListLabel20">
    <w:name w:val="ListLabel 20"/>
    <w:rPr>
      <w:sz w:val="28"/>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ascii="Arial" w:hAnsi="Arial"/>
      <w:b/>
      <w:sz w:val="24"/>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sz w:val="28"/>
    </w:rPr>
  </w:style>
  <w:style w:type="character" w:customStyle="1" w:styleId="ListLabel41">
    <w:name w:val="ListLabel 41"/>
    <w:rPr>
      <w:sz w:val="28"/>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ascii="Arial" w:hAnsi="Arial"/>
      <w:b/>
      <w:sz w:val="24"/>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eastAsia="Calibri" w:cs="Calibri"/>
      <w:b/>
      <w:color w:val="00000A"/>
      <w:sz w:val="28"/>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sz w:val="28"/>
    </w:rPr>
  </w:style>
  <w:style w:type="character" w:customStyle="1" w:styleId="IndexLink">
    <w:name w:val="Index Link"/>
  </w:style>
  <w:style w:type="character" w:customStyle="1" w:styleId="FootnoteCharacters">
    <w:name w:val="Footnote Characters"/>
  </w:style>
  <w:style w:type="character" w:styleId="FootnoteReference">
    <w:name w:val="footnote reference"/>
    <w:uiPriority w:val="99"/>
    <w:rPr>
      <w:vertAlign w:val="superscript"/>
    </w:rPr>
  </w:style>
  <w:style w:type="character" w:styleId="EndnoteReference">
    <w:name w:val="endnote reference"/>
    <w:rPr>
      <w:vertAlign w:val="superscript"/>
    </w:rPr>
  </w:style>
  <w:style w:type="character" w:customStyle="1" w:styleId="EndnoteCharacters">
    <w:name w:val="Endnote Characters"/>
  </w:style>
  <w:style w:type="character" w:customStyle="1" w:styleId="ListLabel60">
    <w:name w:val="ListLabel 60"/>
    <w:rPr>
      <w:rFonts w:ascii="Arial Black" w:hAnsi="Arial Black"/>
      <w:sz w:val="28"/>
    </w:rPr>
  </w:style>
  <w:style w:type="character" w:customStyle="1" w:styleId="ListLabel61">
    <w:name w:val="ListLabel 61"/>
    <w:rPr>
      <w:rFonts w:ascii="Arial Black" w:hAnsi="Arial Black"/>
      <w:sz w:val="28"/>
    </w:rPr>
  </w:style>
  <w:style w:type="character" w:customStyle="1" w:styleId="ListLabel62">
    <w:name w:val="ListLabel 62"/>
    <w:rPr>
      <w:rFonts w:ascii="Times New Roman" w:hAnsi="Times New Roman" w:cs="Symbol"/>
      <w:sz w:val="24"/>
    </w:rPr>
  </w:style>
  <w:style w:type="character" w:customStyle="1" w:styleId="ListLabel63">
    <w:name w:val="ListLabel 63"/>
    <w:rPr>
      <w:rFonts w:cs="Courier New"/>
    </w:rPr>
  </w:style>
  <w:style w:type="character" w:customStyle="1" w:styleId="ListLabel64">
    <w:name w:val="ListLabel 64"/>
    <w:rPr>
      <w:rFonts w:cs="Wingdings"/>
    </w:rPr>
  </w:style>
  <w:style w:type="character" w:customStyle="1" w:styleId="ListLabel65">
    <w:name w:val="ListLabel 65"/>
    <w:rPr>
      <w:rFonts w:cs="Symbol"/>
    </w:rPr>
  </w:style>
  <w:style w:type="character" w:customStyle="1" w:styleId="ListLabel66">
    <w:name w:val="ListLabel 66"/>
    <w:rPr>
      <w:rFonts w:cs="Courier New"/>
    </w:rPr>
  </w:style>
  <w:style w:type="character" w:customStyle="1" w:styleId="ListLabel67">
    <w:name w:val="ListLabel 67"/>
    <w:rPr>
      <w:rFonts w:cs="Wingdings"/>
    </w:rPr>
  </w:style>
  <w:style w:type="character" w:customStyle="1" w:styleId="ListLabel68">
    <w:name w:val="ListLabel 68"/>
    <w:rPr>
      <w:rFonts w:cs="Symbol"/>
    </w:rPr>
  </w:style>
  <w:style w:type="character" w:customStyle="1" w:styleId="ListLabel69">
    <w:name w:val="ListLabel 69"/>
    <w:rPr>
      <w:rFonts w:cs="Courier New"/>
    </w:rPr>
  </w:style>
  <w:style w:type="character" w:customStyle="1" w:styleId="ListLabel70">
    <w:name w:val="ListLabel 70"/>
    <w:rPr>
      <w:rFonts w:cs="Wingdings"/>
    </w:rPr>
  </w:style>
  <w:style w:type="character" w:customStyle="1" w:styleId="ListLabel71">
    <w:name w:val="ListLabel 71"/>
    <w:rPr>
      <w:rFonts w:ascii="Times New Roman" w:hAnsi="Times New Roman" w:cs="Symbol"/>
      <w:sz w:val="24"/>
    </w:rPr>
  </w:style>
  <w:style w:type="character" w:customStyle="1" w:styleId="ListLabel72">
    <w:name w:val="ListLabel 72"/>
    <w:rPr>
      <w:rFonts w:cs="Times New Roman"/>
    </w:rPr>
  </w:style>
  <w:style w:type="character" w:customStyle="1" w:styleId="ListLabel73">
    <w:name w:val="ListLabel 73"/>
    <w:rPr>
      <w:rFonts w:cs="Wingdings"/>
    </w:rPr>
  </w:style>
  <w:style w:type="character" w:customStyle="1" w:styleId="ListLabel74">
    <w:name w:val="ListLabel 74"/>
    <w:rPr>
      <w:rFonts w:cs="Symbol"/>
    </w:rPr>
  </w:style>
  <w:style w:type="character" w:customStyle="1" w:styleId="ListLabel75">
    <w:name w:val="ListLabel 75"/>
    <w:rPr>
      <w:rFonts w:cs="Courier New"/>
    </w:rPr>
  </w:style>
  <w:style w:type="character" w:customStyle="1" w:styleId="ListLabel76">
    <w:name w:val="ListLabel 76"/>
    <w:rPr>
      <w:rFonts w:cs="Wingdings"/>
    </w:rPr>
  </w:style>
  <w:style w:type="character" w:customStyle="1" w:styleId="ListLabel77">
    <w:name w:val="ListLabel 77"/>
    <w:rPr>
      <w:rFonts w:cs="Symbol"/>
    </w:rPr>
  </w:style>
  <w:style w:type="character" w:customStyle="1" w:styleId="ListLabel78">
    <w:name w:val="ListLabel 78"/>
    <w:rPr>
      <w:rFonts w:cs="Courier New"/>
    </w:rPr>
  </w:style>
  <w:style w:type="character" w:customStyle="1" w:styleId="ListLabel79">
    <w:name w:val="ListLabel 79"/>
    <w:rPr>
      <w:rFonts w:cs="Wingdings"/>
    </w:rPr>
  </w:style>
  <w:style w:type="character" w:customStyle="1" w:styleId="ListLabel80">
    <w:name w:val="ListLabel 80"/>
    <w:rPr>
      <w:rFonts w:ascii="Arial" w:hAnsi="Arial"/>
      <w:b/>
      <w:sz w:val="24"/>
    </w:rPr>
  </w:style>
  <w:style w:type="character" w:customStyle="1" w:styleId="ListLabel81">
    <w:name w:val="ListLabel 81"/>
    <w:rPr>
      <w:rFonts w:ascii="Times New Roman" w:hAnsi="Times New Roman" w:cs="Wingdings"/>
      <w:sz w:val="24"/>
    </w:rPr>
  </w:style>
  <w:style w:type="character" w:customStyle="1" w:styleId="ListLabel82">
    <w:name w:val="ListLabel 82"/>
    <w:rPr>
      <w:rFonts w:ascii="Times New Roman" w:hAnsi="Times New Roman" w:cs="Symbol"/>
      <w:sz w:val="24"/>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Symbol"/>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Symbol"/>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ascii="Arial" w:hAnsi="Arial"/>
      <w:b/>
      <w:sz w:val="24"/>
    </w:rPr>
  </w:style>
  <w:style w:type="character" w:customStyle="1" w:styleId="ListLabel92">
    <w:name w:val="ListLabel 92"/>
    <w:rPr>
      <w:rFonts w:ascii="Times New Roman" w:hAnsi="Times New Roman" w:cs="Symbol"/>
      <w:sz w:val="24"/>
    </w:rPr>
  </w:style>
  <w:style w:type="character" w:customStyle="1" w:styleId="ListLabel93">
    <w:name w:val="ListLabel 93"/>
    <w:rPr>
      <w:rFonts w:cs="Courier New"/>
    </w:rPr>
  </w:style>
  <w:style w:type="character" w:customStyle="1" w:styleId="ListLabel94">
    <w:name w:val="ListLabel 94"/>
    <w:rPr>
      <w:rFonts w:cs="Wingdings"/>
    </w:rPr>
  </w:style>
  <w:style w:type="character" w:customStyle="1" w:styleId="ListLabel95">
    <w:name w:val="ListLabel 95"/>
    <w:rPr>
      <w:rFonts w:cs="Symbol"/>
    </w:rPr>
  </w:style>
  <w:style w:type="character" w:customStyle="1" w:styleId="ListLabel96">
    <w:name w:val="ListLabel 96"/>
    <w:rPr>
      <w:rFonts w:cs="Courier New"/>
    </w:rPr>
  </w:style>
  <w:style w:type="character" w:customStyle="1" w:styleId="ListLabel97">
    <w:name w:val="ListLabel 97"/>
    <w:rPr>
      <w:rFonts w:cs="Wingdings"/>
    </w:rPr>
  </w:style>
  <w:style w:type="character" w:customStyle="1" w:styleId="ListLabel98">
    <w:name w:val="ListLabel 98"/>
    <w:rPr>
      <w:rFonts w:cs="Symbol"/>
    </w:rPr>
  </w:style>
  <w:style w:type="character" w:customStyle="1" w:styleId="ListLabel99">
    <w:name w:val="ListLabel 99"/>
    <w:rPr>
      <w:rFonts w:cs="Courier New"/>
    </w:rPr>
  </w:style>
  <w:style w:type="character" w:customStyle="1" w:styleId="ListLabel100">
    <w:name w:val="ListLabel 100"/>
    <w:rPr>
      <w:rFonts w:cs="Wingdings"/>
    </w:rPr>
  </w:style>
  <w:style w:type="character" w:customStyle="1" w:styleId="ListLabel101">
    <w:name w:val="ListLabel 101"/>
    <w:rPr>
      <w:rFonts w:ascii="Times New Roman" w:hAnsi="Times New Roman" w:cs="Symbol"/>
      <w:sz w:val="24"/>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ListLabel104">
    <w:name w:val="ListLabel 104"/>
    <w:rPr>
      <w:rFonts w:cs="Symbol"/>
    </w:rPr>
  </w:style>
  <w:style w:type="character" w:customStyle="1" w:styleId="ListLabel105">
    <w:name w:val="ListLabel 105"/>
    <w:rPr>
      <w:rFonts w:cs="Courier New"/>
    </w:rPr>
  </w:style>
  <w:style w:type="character" w:customStyle="1" w:styleId="ListLabel106">
    <w:name w:val="ListLabel 106"/>
    <w:rPr>
      <w:rFonts w:cs="Wingdings"/>
    </w:rPr>
  </w:style>
  <w:style w:type="character" w:customStyle="1" w:styleId="ListLabel107">
    <w:name w:val="ListLabel 107"/>
    <w:rPr>
      <w:rFonts w:cs="Symbol"/>
    </w:rPr>
  </w:style>
  <w:style w:type="character" w:customStyle="1" w:styleId="ListLabel108">
    <w:name w:val="ListLabel 108"/>
    <w:rPr>
      <w:rFonts w:cs="Courier New"/>
    </w:rPr>
  </w:style>
  <w:style w:type="character" w:customStyle="1" w:styleId="ListLabel109">
    <w:name w:val="ListLabel 109"/>
    <w:rPr>
      <w:rFonts w:cs="Wingdings"/>
    </w:rPr>
  </w:style>
  <w:style w:type="character" w:customStyle="1" w:styleId="ListLabel110">
    <w:name w:val="ListLabel 110"/>
    <w:rPr>
      <w:rFonts w:ascii="Times New Roman" w:hAnsi="Times New Roman" w:cs="Symbol"/>
      <w:sz w:val="28"/>
    </w:rPr>
  </w:style>
  <w:style w:type="character" w:customStyle="1" w:styleId="ListLabel111">
    <w:name w:val="ListLabel 111"/>
    <w:rPr>
      <w:rFonts w:cs="Courier New"/>
    </w:rPr>
  </w:style>
  <w:style w:type="character" w:customStyle="1" w:styleId="ListLabel112">
    <w:name w:val="ListLabel 112"/>
    <w:rPr>
      <w:rFonts w:cs="Wingdings"/>
    </w:rPr>
  </w:style>
  <w:style w:type="character" w:customStyle="1" w:styleId="ListLabel113">
    <w:name w:val="ListLabel 113"/>
    <w:rPr>
      <w:rFonts w:cs="Symbol"/>
    </w:rPr>
  </w:style>
  <w:style w:type="character" w:customStyle="1" w:styleId="ListLabel114">
    <w:name w:val="ListLabel 114"/>
    <w:rPr>
      <w:rFonts w:cs="Courier New"/>
    </w:rPr>
  </w:style>
  <w:style w:type="character" w:customStyle="1" w:styleId="ListLabel115">
    <w:name w:val="ListLabel 115"/>
    <w:rPr>
      <w:rFonts w:cs="Wingdings"/>
    </w:rPr>
  </w:style>
  <w:style w:type="character" w:customStyle="1" w:styleId="ListLabel116">
    <w:name w:val="ListLabel 116"/>
    <w:rPr>
      <w:rFonts w:cs="Symbol"/>
    </w:rPr>
  </w:style>
  <w:style w:type="character" w:customStyle="1" w:styleId="ListLabel117">
    <w:name w:val="ListLabel 117"/>
    <w:rPr>
      <w:rFonts w:cs="Courier New"/>
    </w:rPr>
  </w:style>
  <w:style w:type="character" w:customStyle="1" w:styleId="ListLabel118">
    <w:name w:val="ListLabel 118"/>
    <w:rPr>
      <w:rFonts w:cs="Wingdings"/>
    </w:rPr>
  </w:style>
  <w:style w:type="character" w:customStyle="1" w:styleId="ListLabel119">
    <w:name w:val="ListLabel 119"/>
    <w:rPr>
      <w:rFonts w:ascii="Times New Roman" w:hAnsi="Times New Roman" w:cs="Symbol"/>
      <w:sz w:val="24"/>
    </w:rPr>
  </w:style>
  <w:style w:type="character" w:customStyle="1" w:styleId="ListLabel120">
    <w:name w:val="ListLabel 120"/>
    <w:rPr>
      <w:rFonts w:cs="Courier New"/>
    </w:rPr>
  </w:style>
  <w:style w:type="character" w:customStyle="1" w:styleId="ListLabel121">
    <w:name w:val="ListLabel 121"/>
    <w:rPr>
      <w:rFonts w:cs="Wingdings"/>
    </w:rPr>
  </w:style>
  <w:style w:type="character" w:customStyle="1" w:styleId="ListLabel122">
    <w:name w:val="ListLabel 122"/>
    <w:rPr>
      <w:rFonts w:cs="Symbol"/>
    </w:rPr>
  </w:style>
  <w:style w:type="character" w:customStyle="1" w:styleId="ListLabel123">
    <w:name w:val="ListLabel 123"/>
    <w:rPr>
      <w:rFonts w:cs="Courier New"/>
    </w:rPr>
  </w:style>
  <w:style w:type="character" w:customStyle="1" w:styleId="ListLabel124">
    <w:name w:val="ListLabel 124"/>
    <w:rPr>
      <w:rFonts w:cs="Wingdings"/>
    </w:rPr>
  </w:style>
  <w:style w:type="character" w:customStyle="1" w:styleId="ListLabel125">
    <w:name w:val="ListLabel 125"/>
    <w:rPr>
      <w:rFonts w:cs="Symbol"/>
    </w:rPr>
  </w:style>
  <w:style w:type="character" w:customStyle="1" w:styleId="ListLabel126">
    <w:name w:val="ListLabel 126"/>
    <w:rPr>
      <w:rFonts w:cs="Courier New"/>
    </w:rPr>
  </w:style>
  <w:style w:type="character" w:customStyle="1" w:styleId="ListLabel127">
    <w:name w:val="ListLabel 127"/>
    <w:rPr>
      <w:rFonts w:cs="Wingdings"/>
    </w:rPr>
  </w:style>
  <w:style w:type="character" w:customStyle="1" w:styleId="ListLabel128">
    <w:name w:val="ListLabel 128"/>
    <w:rPr>
      <w:rFonts w:ascii="Arial" w:hAnsi="Arial"/>
      <w:b/>
      <w:sz w:val="24"/>
    </w:rPr>
  </w:style>
  <w:style w:type="character" w:customStyle="1" w:styleId="ListLabel129">
    <w:name w:val="ListLabel 129"/>
    <w:rPr>
      <w:rFonts w:ascii="Arial" w:hAnsi="Arial"/>
      <w:b/>
      <w:sz w:val="24"/>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tabs>
        <w:tab w:val="left" w:pos="1800"/>
      </w:tabs>
      <w:spacing w:after="120" w:line="240" w:lineRule="auto"/>
      <w:jc w:val="both"/>
    </w:pPr>
    <w:rPr>
      <w:rFonts w:ascii="CG Times" w:eastAsia="Times New Roman" w:hAnsi="CG Times" w:cs="Times New Roman"/>
      <w:spacing w:val="-3"/>
      <w:sz w:val="24"/>
      <w:szCs w:val="20"/>
    </w:rPr>
  </w:style>
  <w:style w:type="paragraph" w:styleId="List">
    <w:name w:val="List"/>
    <w:basedOn w:val="BodyText"/>
    <w:rPr>
      <w:rFonts w:cs="Mangal"/>
    </w:rPr>
  </w:style>
  <w:style w:type="paragraph" w:styleId="Caption">
    <w:name w:val="caption"/>
    <w:basedOn w:val="Normal"/>
    <w:uiPriority w:val="35"/>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qFormat/>
    <w:pPr>
      <w:suppressAutoHyphens/>
    </w:pPr>
    <w:rPr>
      <w:rFonts w:ascii="Calibri" w:eastAsia="font306" w:hAnsi="Calibri" w:cs="font306"/>
      <w:color w:val="00000A"/>
      <w:kern w:val="1"/>
      <w:sz w:val="22"/>
      <w:szCs w:val="22"/>
      <w:lang w:val="en-US" w:eastAsia="en-US"/>
    </w:rPr>
  </w:style>
  <w:style w:type="paragraph" w:styleId="TOCHeading">
    <w:name w:val="TOC Heading"/>
    <w:basedOn w:val="Heading1"/>
    <w:next w:val="Normal"/>
    <w:uiPriority w:val="39"/>
    <w:qFormat/>
  </w:style>
  <w:style w:type="paragraph" w:styleId="Header">
    <w:name w:val="header"/>
    <w:basedOn w:val="Normal"/>
    <w:pPr>
      <w:tabs>
        <w:tab w:val="center" w:pos="4680"/>
        <w:tab w:val="right" w:pos="9360"/>
      </w:tabs>
      <w:spacing w:after="0" w:line="240" w:lineRule="auto"/>
    </w:pPr>
  </w:style>
  <w:style w:type="paragraph" w:styleId="Footer">
    <w:name w:val="footer"/>
    <w:basedOn w:val="Normal"/>
    <w:uiPriority w:val="99"/>
    <w:pPr>
      <w:tabs>
        <w:tab w:val="center" w:pos="4680"/>
        <w:tab w:val="right" w:pos="9360"/>
      </w:tabs>
      <w:spacing w:after="0" w:line="240" w:lineRule="auto"/>
      <w:jc w:val="center"/>
    </w:pPr>
  </w:style>
  <w:style w:type="paragraph" w:styleId="TOC1">
    <w:name w:val="toc 1"/>
    <w:basedOn w:val="Normal"/>
    <w:next w:val="Normal"/>
    <w:autoRedefine/>
    <w:uiPriority w:val="39"/>
    <w:qFormat/>
    <w:rsid w:val="00183BE2"/>
    <w:pPr>
      <w:tabs>
        <w:tab w:val="left" w:pos="1276"/>
        <w:tab w:val="right" w:leader="dot" w:pos="9356"/>
      </w:tabs>
      <w:spacing w:after="100"/>
    </w:pPr>
  </w:style>
  <w:style w:type="paragraph" w:styleId="TOC2">
    <w:name w:val="toc 2"/>
    <w:basedOn w:val="Normal"/>
    <w:next w:val="Normal"/>
    <w:autoRedefine/>
    <w:uiPriority w:val="39"/>
    <w:qFormat/>
    <w:rsid w:val="00745986"/>
    <w:pPr>
      <w:tabs>
        <w:tab w:val="right" w:leader="dot" w:pos="9356"/>
      </w:tabs>
      <w:spacing w:after="100"/>
      <w:ind w:left="1276" w:hanging="1056"/>
    </w:pPr>
  </w:style>
  <w:style w:type="paragraph" w:styleId="ListParagraph">
    <w:name w:val="List Paragraph"/>
    <w:basedOn w:val="Normal"/>
    <w:uiPriority w:val="34"/>
    <w:qFormat/>
    <w:pPr>
      <w:ind w:left="720"/>
      <w:contextualSpacing/>
    </w:pPr>
  </w:style>
  <w:style w:type="paragraph" w:styleId="TOC3">
    <w:name w:val="toc 3"/>
    <w:basedOn w:val="Normal"/>
    <w:next w:val="Normal"/>
    <w:autoRedefine/>
    <w:uiPriority w:val="39"/>
    <w:qFormat/>
    <w:rsid w:val="009C5556"/>
    <w:pPr>
      <w:tabs>
        <w:tab w:val="left" w:pos="1701"/>
        <w:tab w:val="right" w:leader="dot" w:pos="9350"/>
      </w:tabs>
      <w:spacing w:after="100"/>
      <w:ind w:left="1276" w:hanging="992"/>
    </w:pPr>
  </w:style>
  <w:style w:type="paragraph" w:customStyle="1" w:styleId="Caption1">
    <w:name w:val="Caption1"/>
    <w:basedOn w:val="Normal"/>
    <w:next w:val="Normal"/>
    <w:uiPriority w:val="99"/>
    <w:pPr>
      <w:spacing w:after="200" w:line="240" w:lineRule="auto"/>
    </w:pPr>
    <w:rPr>
      <w:i/>
      <w:iCs/>
      <w:color w:val="44546A"/>
      <w:sz w:val="18"/>
      <w:szCs w:val="18"/>
    </w:rPr>
  </w:style>
  <w:style w:type="paragraph" w:customStyle="1" w:styleId="TableofFigures1">
    <w:name w:val="Table of Figures1"/>
    <w:basedOn w:val="Normal"/>
    <w:next w:val="Normal"/>
    <w:pPr>
      <w:spacing w:after="0"/>
    </w:pPr>
  </w:style>
  <w:style w:type="paragraph" w:styleId="BalloonText">
    <w:name w:val="Balloon Text"/>
    <w:basedOn w:val="Normal"/>
    <w:pPr>
      <w:spacing w:after="0" w:line="240" w:lineRule="auto"/>
    </w:pPr>
    <w:rPr>
      <w:rFonts w:ascii="Tahoma" w:hAnsi="Tahoma" w:cs="Tahoma"/>
      <w:sz w:val="16"/>
      <w:szCs w:val="16"/>
    </w:rPr>
  </w:style>
  <w:style w:type="paragraph" w:customStyle="1" w:styleId="CommentText1">
    <w:name w:val="Comment Text1"/>
    <w:basedOn w:val="Normal"/>
    <w:pPr>
      <w:spacing w:after="0" w:line="240" w:lineRule="auto"/>
    </w:pPr>
    <w:rPr>
      <w:rFonts w:ascii="Times New Roman" w:eastAsia="Times New Roman" w:hAnsi="Times New Roman" w:cs="Times New Roman"/>
      <w:sz w:val="20"/>
      <w:szCs w:val="20"/>
    </w:rPr>
  </w:style>
  <w:style w:type="paragraph" w:styleId="PlainText">
    <w:name w:val="Plain Text"/>
    <w:basedOn w:val="Normal"/>
    <w:pPr>
      <w:spacing w:after="0" w:line="240" w:lineRule="auto"/>
    </w:pPr>
    <w:rPr>
      <w:rFonts w:ascii="Courier New" w:eastAsia="Times New Roman" w:hAnsi="Courier New" w:cs="Courier New"/>
      <w:sz w:val="20"/>
      <w:szCs w:val="20"/>
    </w:rPr>
  </w:style>
  <w:style w:type="paragraph" w:styleId="NormalWeb">
    <w:name w:val="Normal (Web)"/>
    <w:basedOn w:val="Normal"/>
    <w:uiPriority w:val="99"/>
    <w:pPr>
      <w:spacing w:before="280" w:after="280" w:line="240" w:lineRule="auto"/>
    </w:pPr>
    <w:rPr>
      <w:rFonts w:ascii="Times New Roman" w:eastAsia="Times New Roman" w:hAnsi="Times New Roman" w:cs="Times New Roman"/>
      <w:sz w:val="24"/>
      <w:szCs w:val="24"/>
    </w:rPr>
  </w:style>
  <w:style w:type="paragraph" w:styleId="BodyTextIndent3">
    <w:name w:val="Body Text Indent 3"/>
    <w:basedOn w:val="Normal"/>
    <w:pPr>
      <w:spacing w:after="120"/>
      <w:ind w:left="283"/>
    </w:pPr>
    <w:rPr>
      <w:sz w:val="16"/>
      <w:szCs w:val="16"/>
    </w:rPr>
  </w:style>
  <w:style w:type="paragraph" w:customStyle="1" w:styleId="CommentSubject1">
    <w:name w:val="Comment Subject1"/>
    <w:basedOn w:val="CommentText1"/>
    <w:pPr>
      <w:spacing w:after="160"/>
    </w:pPr>
    <w:rPr>
      <w:rFonts w:ascii="Calibri" w:eastAsia="Calibri" w:hAnsi="Calibri" w:cs="font306"/>
      <w:b/>
      <w:bCs/>
    </w:rPr>
  </w:style>
  <w:style w:type="paragraph" w:styleId="Revision">
    <w:name w:val="Revision"/>
    <w:pPr>
      <w:suppressAutoHyphens/>
    </w:pPr>
    <w:rPr>
      <w:rFonts w:ascii="Calibri" w:eastAsia="Calibri" w:hAnsi="Calibri" w:cs="font306"/>
      <w:color w:val="00000A"/>
      <w:kern w:val="1"/>
      <w:sz w:val="22"/>
      <w:szCs w:val="22"/>
      <w:lang w:val="en-US" w:eastAsia="en-US"/>
    </w:rPr>
  </w:style>
  <w:style w:type="paragraph" w:customStyle="1" w:styleId="FootnoteText1">
    <w:name w:val="Footnote Text1"/>
    <w:basedOn w:val="Normal"/>
    <w:pPr>
      <w:spacing w:after="0" w:line="240" w:lineRule="auto"/>
    </w:pPr>
    <w:rPr>
      <w:sz w:val="20"/>
      <w:szCs w:val="20"/>
    </w:rPr>
  </w:style>
  <w:style w:type="paragraph" w:customStyle="1" w:styleId="FrameContents">
    <w:name w:val="Frame Contents"/>
    <w:basedOn w:val="Normal"/>
  </w:style>
  <w:style w:type="paragraph" w:styleId="FootnoteText">
    <w:name w:val="footnote text"/>
    <w:basedOn w:val="Normal"/>
    <w:uiPriority w:val="99"/>
  </w:style>
  <w:style w:type="paragraph" w:styleId="TableofFigures">
    <w:name w:val="table of figures"/>
    <w:basedOn w:val="Normal"/>
    <w:next w:val="Normal"/>
    <w:uiPriority w:val="99"/>
    <w:unhideWhenUsed/>
    <w:rsid w:val="0064263A"/>
    <w:pPr>
      <w:spacing w:after="0"/>
    </w:pPr>
  </w:style>
  <w:style w:type="character" w:styleId="CommentReference">
    <w:name w:val="annotation reference"/>
    <w:uiPriority w:val="99"/>
    <w:semiHidden/>
    <w:unhideWhenUsed/>
    <w:rsid w:val="00C21A6C"/>
    <w:rPr>
      <w:sz w:val="16"/>
      <w:szCs w:val="16"/>
    </w:rPr>
  </w:style>
  <w:style w:type="paragraph" w:styleId="CommentText">
    <w:name w:val="annotation text"/>
    <w:basedOn w:val="Normal"/>
    <w:link w:val="CommentTextChar1"/>
    <w:uiPriority w:val="99"/>
    <w:semiHidden/>
    <w:unhideWhenUsed/>
    <w:rsid w:val="00C21A6C"/>
    <w:rPr>
      <w:sz w:val="20"/>
      <w:szCs w:val="20"/>
    </w:rPr>
  </w:style>
  <w:style w:type="character" w:customStyle="1" w:styleId="CommentTextChar1">
    <w:name w:val="Comment Text Char1"/>
    <w:link w:val="CommentText"/>
    <w:uiPriority w:val="99"/>
    <w:semiHidden/>
    <w:rsid w:val="00C21A6C"/>
    <w:rPr>
      <w:rFonts w:ascii="Calibri" w:eastAsia="Calibri" w:hAnsi="Calibri" w:cs="font306"/>
      <w:color w:val="00000A"/>
      <w:kern w:val="1"/>
    </w:rPr>
  </w:style>
  <w:style w:type="paragraph" w:styleId="CommentSubject">
    <w:name w:val="annotation subject"/>
    <w:basedOn w:val="CommentText"/>
    <w:next w:val="CommentText"/>
    <w:link w:val="CommentSubjectChar1"/>
    <w:uiPriority w:val="99"/>
    <w:semiHidden/>
    <w:unhideWhenUsed/>
    <w:rsid w:val="00C21A6C"/>
    <w:rPr>
      <w:b/>
      <w:bCs/>
    </w:rPr>
  </w:style>
  <w:style w:type="character" w:customStyle="1" w:styleId="CommentSubjectChar1">
    <w:name w:val="Comment Subject Char1"/>
    <w:link w:val="CommentSubject"/>
    <w:uiPriority w:val="99"/>
    <w:semiHidden/>
    <w:rsid w:val="00C21A6C"/>
    <w:rPr>
      <w:rFonts w:ascii="Calibri" w:eastAsia="Calibri" w:hAnsi="Calibri" w:cs="font306"/>
      <w:b/>
      <w:bCs/>
      <w:color w:val="00000A"/>
      <w:kern w:val="1"/>
    </w:rPr>
  </w:style>
  <w:style w:type="character" w:styleId="PlaceholderText">
    <w:name w:val="Placeholder Text"/>
    <w:basedOn w:val="DefaultParagraphFont"/>
    <w:uiPriority w:val="99"/>
    <w:semiHidden/>
    <w:rsid w:val="00410504"/>
    <w:rPr>
      <w:color w:val="808080"/>
    </w:rPr>
  </w:style>
  <w:style w:type="table" w:styleId="TableGrid">
    <w:name w:val="Table Grid"/>
    <w:basedOn w:val="TableNormal"/>
    <w:uiPriority w:val="39"/>
    <w:rsid w:val="0027023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330F8"/>
    <w:rPr>
      <w:rFonts w:asciiTheme="majorHAnsi" w:eastAsiaTheme="majorEastAsia" w:hAnsiTheme="majorHAnsi" w:cstheme="majorBidi"/>
      <w:b/>
      <w:bCs/>
      <w:i/>
      <w:iCs/>
      <w:color w:val="4F81BD" w:themeColor="accent1"/>
      <w:kern w:val="1"/>
      <w:sz w:val="22"/>
      <w:szCs w:val="22"/>
      <w:lang w:val="en-US" w:eastAsia="en-US"/>
    </w:rPr>
  </w:style>
  <w:style w:type="character" w:customStyle="1" w:styleId="a5abracim">
    <w:name w:val="a5abracim"/>
    <w:basedOn w:val="DefaultParagraphFont"/>
    <w:rsid w:val="002872DD"/>
  </w:style>
  <w:style w:type="character" w:customStyle="1" w:styleId="st">
    <w:name w:val="st"/>
    <w:basedOn w:val="DefaultParagraphFont"/>
    <w:rsid w:val="001F6A50"/>
  </w:style>
  <w:style w:type="paragraph" w:customStyle="1" w:styleId="xmsonormal">
    <w:name w:val="x_msonormal"/>
    <w:basedOn w:val="Normal"/>
    <w:rsid w:val="00D6780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msocaption">
    <w:name w:val="x_msocaption"/>
    <w:basedOn w:val="Normal"/>
    <w:rsid w:val="00D6780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msoplaintext">
    <w:name w:val="x_msoplaintext"/>
    <w:basedOn w:val="Normal"/>
    <w:rsid w:val="0016796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rsid w:val="00A96796"/>
    <w:pPr>
      <w:autoSpaceDE w:val="0"/>
      <w:autoSpaceDN w:val="0"/>
      <w:adjustRightInd w:val="0"/>
    </w:pPr>
    <w:rPr>
      <w:color w:val="000000"/>
      <w:sz w:val="24"/>
      <w:szCs w:val="24"/>
      <w:lang w:val="en-US"/>
    </w:rPr>
  </w:style>
  <w:style w:type="character" w:customStyle="1" w:styleId="Heading5Char">
    <w:name w:val="Heading 5 Char"/>
    <w:basedOn w:val="DefaultParagraphFont"/>
    <w:link w:val="Heading5"/>
    <w:uiPriority w:val="9"/>
    <w:rsid w:val="00D9044D"/>
    <w:rPr>
      <w:rFonts w:asciiTheme="majorHAnsi" w:eastAsiaTheme="majorEastAsia" w:hAnsiTheme="majorHAnsi" w:cstheme="majorBidi"/>
      <w:color w:val="243F60" w:themeColor="accent1" w:themeShade="7F"/>
      <w:kern w:val="1"/>
      <w:sz w:val="22"/>
      <w:szCs w:val="22"/>
      <w:lang w:val="en-US" w:eastAsia="en-US"/>
    </w:rPr>
  </w:style>
  <w:style w:type="character" w:styleId="Emphasis">
    <w:name w:val="Emphasis"/>
    <w:basedOn w:val="DefaultParagraphFont"/>
    <w:uiPriority w:val="20"/>
    <w:qFormat/>
    <w:rsid w:val="000E4A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spacing w:after="160" w:line="259" w:lineRule="auto"/>
    </w:pPr>
    <w:rPr>
      <w:rFonts w:ascii="Calibri" w:eastAsia="Calibri" w:hAnsi="Calibri" w:cs="font306"/>
      <w:color w:val="00000A"/>
      <w:kern w:val="1"/>
      <w:sz w:val="22"/>
      <w:szCs w:val="22"/>
      <w:lang w:val="en-US" w:eastAsia="en-US"/>
    </w:rPr>
  </w:style>
  <w:style w:type="paragraph" w:styleId="Heading1">
    <w:name w:val="heading 1"/>
    <w:basedOn w:val="Normal"/>
    <w:next w:val="Normal"/>
    <w:qFormat/>
    <w:pPr>
      <w:keepNext/>
      <w:keepLines/>
      <w:spacing w:before="240" w:after="0"/>
      <w:outlineLvl w:val="0"/>
    </w:pPr>
    <w:rPr>
      <w:rFonts w:ascii="Calibri Light" w:eastAsia="font306" w:hAnsi="Calibri Light"/>
      <w:color w:val="2E74B5"/>
      <w:sz w:val="32"/>
      <w:szCs w:val="32"/>
    </w:rPr>
  </w:style>
  <w:style w:type="paragraph" w:styleId="Heading2">
    <w:name w:val="heading 2"/>
    <w:basedOn w:val="Normal"/>
    <w:next w:val="Normal"/>
    <w:qFormat/>
    <w:pPr>
      <w:keepNext/>
      <w:keepLines/>
      <w:spacing w:before="40" w:after="0"/>
      <w:outlineLvl w:val="1"/>
    </w:pPr>
    <w:rPr>
      <w:rFonts w:ascii="Calibri Light" w:eastAsia="font306" w:hAnsi="Calibri Light"/>
      <w:color w:val="2E74B5"/>
      <w:sz w:val="26"/>
      <w:szCs w:val="26"/>
    </w:rPr>
  </w:style>
  <w:style w:type="paragraph" w:styleId="Heading3">
    <w:name w:val="heading 3"/>
    <w:basedOn w:val="Normal"/>
    <w:next w:val="Normal"/>
    <w:qFormat/>
    <w:pPr>
      <w:keepNext/>
      <w:keepLines/>
      <w:spacing w:before="40" w:after="0"/>
      <w:outlineLvl w:val="2"/>
    </w:pPr>
    <w:rPr>
      <w:rFonts w:ascii="Calibri Light" w:eastAsia="font306" w:hAnsi="Calibri Light"/>
      <w:color w:val="1F4D78"/>
      <w:sz w:val="24"/>
      <w:szCs w:val="24"/>
    </w:rPr>
  </w:style>
  <w:style w:type="paragraph" w:styleId="Heading4">
    <w:name w:val="heading 4"/>
    <w:basedOn w:val="Normal"/>
    <w:next w:val="Normal"/>
    <w:link w:val="Heading4Char"/>
    <w:uiPriority w:val="9"/>
    <w:unhideWhenUsed/>
    <w:qFormat/>
    <w:rsid w:val="00E330F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04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NoSpacingChar">
    <w:name w:val="No Spacing Char"/>
    <w:rPr>
      <w:rFonts w:eastAsia="font306"/>
    </w:rPr>
  </w:style>
  <w:style w:type="character" w:customStyle="1" w:styleId="Heading1Char">
    <w:name w:val="Heading 1 Char"/>
    <w:rPr>
      <w:rFonts w:ascii="Calibri Light" w:eastAsia="font306" w:hAnsi="Calibri Light" w:cs="font306"/>
      <w:color w:val="2E74B5"/>
      <w:sz w:val="32"/>
      <w:szCs w:val="32"/>
    </w:rPr>
  </w:style>
  <w:style w:type="character" w:customStyle="1" w:styleId="HeaderChar">
    <w:name w:val="Header Char"/>
    <w:basedOn w:val="DefaultParagraphFont1"/>
  </w:style>
  <w:style w:type="character" w:customStyle="1" w:styleId="FooterChar">
    <w:name w:val="Footer Char"/>
    <w:basedOn w:val="DefaultParagraphFont1"/>
    <w:uiPriority w:val="99"/>
  </w:style>
  <w:style w:type="character" w:customStyle="1" w:styleId="Heading2Char">
    <w:name w:val="Heading 2 Char"/>
    <w:rPr>
      <w:rFonts w:ascii="Calibri Light" w:eastAsia="font306" w:hAnsi="Calibri Light" w:cs="font306"/>
      <w:color w:val="2E74B5"/>
      <w:sz w:val="26"/>
      <w:szCs w:val="26"/>
    </w:rPr>
  </w:style>
  <w:style w:type="character" w:styleId="Hyperlink">
    <w:name w:val="Hyperlink"/>
    <w:uiPriority w:val="99"/>
    <w:rPr>
      <w:color w:val="0563C1"/>
      <w:u w:val="single"/>
    </w:rPr>
  </w:style>
  <w:style w:type="character" w:customStyle="1" w:styleId="Heading3Char">
    <w:name w:val="Heading 3 Char"/>
    <w:rPr>
      <w:rFonts w:ascii="Calibri Light" w:eastAsia="font306" w:hAnsi="Calibri Light" w:cs="font306"/>
      <w:color w:val="1F4D78"/>
      <w:sz w:val="24"/>
      <w:szCs w:val="24"/>
    </w:rPr>
  </w:style>
  <w:style w:type="character" w:customStyle="1" w:styleId="BalloonTextChar">
    <w:name w:val="Balloon Text Char"/>
    <w:rPr>
      <w:rFonts w:ascii="Tahoma" w:hAnsi="Tahoma" w:cs="Tahoma"/>
      <w:sz w:val="16"/>
      <w:szCs w:val="16"/>
    </w:rPr>
  </w:style>
  <w:style w:type="character" w:customStyle="1" w:styleId="CommentReference1">
    <w:name w:val="Comment Reference1"/>
    <w:rPr>
      <w:sz w:val="16"/>
      <w:szCs w:val="16"/>
    </w:rPr>
  </w:style>
  <w:style w:type="character" w:customStyle="1" w:styleId="CommentTextChar">
    <w:name w:val="Comment Text Char"/>
    <w:rPr>
      <w:rFonts w:ascii="Times New Roman" w:eastAsia="Times New Roman" w:hAnsi="Times New Roman" w:cs="Times New Roman"/>
      <w:sz w:val="20"/>
      <w:szCs w:val="20"/>
    </w:rPr>
  </w:style>
  <w:style w:type="character" w:customStyle="1" w:styleId="PlainTextChar">
    <w:name w:val="Plain Text Char"/>
    <w:rPr>
      <w:rFonts w:ascii="Courier New" w:eastAsia="Times New Roman" w:hAnsi="Courier New" w:cs="Courier New"/>
      <w:sz w:val="20"/>
      <w:szCs w:val="20"/>
    </w:rPr>
  </w:style>
  <w:style w:type="character" w:customStyle="1" w:styleId="BodyTextChar">
    <w:name w:val="Body Text Char"/>
    <w:rPr>
      <w:rFonts w:ascii="CG Times" w:eastAsia="Times New Roman" w:hAnsi="CG Times" w:cs="Times New Roman"/>
      <w:spacing w:val="-3"/>
      <w:sz w:val="24"/>
      <w:szCs w:val="20"/>
    </w:rPr>
  </w:style>
  <w:style w:type="character" w:customStyle="1" w:styleId="BodyTextIndent3Char">
    <w:name w:val="Body Text Indent 3 Char"/>
    <w:rPr>
      <w:sz w:val="16"/>
      <w:szCs w:val="16"/>
    </w:rPr>
  </w:style>
  <w:style w:type="character" w:styleId="FollowedHyperlink">
    <w:name w:val="FollowedHyperlink"/>
    <w:rPr>
      <w:color w:val="954F72"/>
      <w:u w:val="single"/>
    </w:rPr>
  </w:style>
  <w:style w:type="character" w:customStyle="1" w:styleId="CommentSubjectChar">
    <w:name w:val="Comment Subject Char"/>
    <w:rPr>
      <w:rFonts w:ascii="Times New Roman" w:eastAsia="Times New Roman" w:hAnsi="Times New Roman" w:cs="Times New Roman"/>
      <w:b/>
      <w:bCs/>
      <w:sz w:val="20"/>
      <w:szCs w:val="20"/>
    </w:rPr>
  </w:style>
  <w:style w:type="character" w:customStyle="1" w:styleId="FootnoteTextChar">
    <w:name w:val="Footnote Text Char"/>
    <w:uiPriority w:val="99"/>
    <w:rPr>
      <w:sz w:val="20"/>
      <w:szCs w:val="20"/>
    </w:rPr>
  </w:style>
  <w:style w:type="character" w:customStyle="1" w:styleId="FootnoteReference1">
    <w:name w:val="Footnote Reference1"/>
    <w:rPr>
      <w:vertAlign w:val="superscript"/>
    </w:rPr>
  </w:style>
  <w:style w:type="character" w:customStyle="1" w:styleId="ListLabel1">
    <w:name w:val="ListLabel 1"/>
    <w:rPr>
      <w:rFonts w:ascii="Arial Black" w:hAnsi="Arial Black"/>
      <w:sz w:val="28"/>
    </w:rPr>
  </w:style>
  <w:style w:type="character" w:customStyle="1" w:styleId="ListLabel2">
    <w:name w:val="ListLabel 2"/>
    <w:rPr>
      <w:rFonts w:ascii="Arial Black" w:hAnsi="Arial Black"/>
      <w:sz w:val="28"/>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eastAsia="Times New Roman" w:cs="Times New Roman"/>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b/>
      <w:sz w:val="24"/>
    </w:rPr>
  </w:style>
  <w:style w:type="character" w:customStyle="1" w:styleId="ListLabel10">
    <w:name w:val="ListLabel 10"/>
    <w:rPr>
      <w:sz w:val="28"/>
    </w:rPr>
  </w:style>
  <w:style w:type="character" w:customStyle="1" w:styleId="ListLabel11">
    <w:name w:val="ListLabel 11"/>
    <w:rPr>
      <w:sz w:val="28"/>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ascii="Arial" w:hAnsi="Arial"/>
      <w:b/>
      <w:sz w:val="24"/>
    </w:rPr>
  </w:style>
  <w:style w:type="character" w:customStyle="1" w:styleId="ListLabel16">
    <w:name w:val="ListLabel 16"/>
    <w:rPr>
      <w:sz w:val="28"/>
    </w:rPr>
  </w:style>
  <w:style w:type="character" w:customStyle="1" w:styleId="ListLabel17">
    <w:name w:val="ListLabel 17"/>
    <w:rPr>
      <w:sz w:val="28"/>
    </w:rPr>
  </w:style>
  <w:style w:type="character" w:customStyle="1" w:styleId="ListLabel18">
    <w:name w:val="ListLabel 18"/>
    <w:rPr>
      <w:sz w:val="28"/>
    </w:rPr>
  </w:style>
  <w:style w:type="character" w:customStyle="1" w:styleId="ListLabel19">
    <w:name w:val="ListLabel 19"/>
    <w:rPr>
      <w:sz w:val="28"/>
    </w:rPr>
  </w:style>
  <w:style w:type="character" w:customStyle="1" w:styleId="ListLabel20">
    <w:name w:val="ListLabel 20"/>
    <w:rPr>
      <w:sz w:val="28"/>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ascii="Arial" w:hAnsi="Arial"/>
      <w:b/>
      <w:sz w:val="24"/>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sz w:val="28"/>
    </w:rPr>
  </w:style>
  <w:style w:type="character" w:customStyle="1" w:styleId="ListLabel41">
    <w:name w:val="ListLabel 41"/>
    <w:rPr>
      <w:sz w:val="28"/>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ascii="Arial" w:hAnsi="Arial"/>
      <w:b/>
      <w:sz w:val="24"/>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eastAsia="Calibri" w:cs="Calibri"/>
      <w:b/>
      <w:color w:val="00000A"/>
      <w:sz w:val="28"/>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sz w:val="28"/>
    </w:rPr>
  </w:style>
  <w:style w:type="character" w:customStyle="1" w:styleId="IndexLink">
    <w:name w:val="Index Link"/>
  </w:style>
  <w:style w:type="character" w:customStyle="1" w:styleId="FootnoteCharacters">
    <w:name w:val="Footnote Characters"/>
  </w:style>
  <w:style w:type="character" w:styleId="FootnoteReference">
    <w:name w:val="footnote reference"/>
    <w:uiPriority w:val="99"/>
    <w:rPr>
      <w:vertAlign w:val="superscript"/>
    </w:rPr>
  </w:style>
  <w:style w:type="character" w:styleId="EndnoteReference">
    <w:name w:val="endnote reference"/>
    <w:rPr>
      <w:vertAlign w:val="superscript"/>
    </w:rPr>
  </w:style>
  <w:style w:type="character" w:customStyle="1" w:styleId="EndnoteCharacters">
    <w:name w:val="Endnote Characters"/>
  </w:style>
  <w:style w:type="character" w:customStyle="1" w:styleId="ListLabel60">
    <w:name w:val="ListLabel 60"/>
    <w:rPr>
      <w:rFonts w:ascii="Arial Black" w:hAnsi="Arial Black"/>
      <w:sz w:val="28"/>
    </w:rPr>
  </w:style>
  <w:style w:type="character" w:customStyle="1" w:styleId="ListLabel61">
    <w:name w:val="ListLabel 61"/>
    <w:rPr>
      <w:rFonts w:ascii="Arial Black" w:hAnsi="Arial Black"/>
      <w:sz w:val="28"/>
    </w:rPr>
  </w:style>
  <w:style w:type="character" w:customStyle="1" w:styleId="ListLabel62">
    <w:name w:val="ListLabel 62"/>
    <w:rPr>
      <w:rFonts w:ascii="Times New Roman" w:hAnsi="Times New Roman" w:cs="Symbol"/>
      <w:sz w:val="24"/>
    </w:rPr>
  </w:style>
  <w:style w:type="character" w:customStyle="1" w:styleId="ListLabel63">
    <w:name w:val="ListLabel 63"/>
    <w:rPr>
      <w:rFonts w:cs="Courier New"/>
    </w:rPr>
  </w:style>
  <w:style w:type="character" w:customStyle="1" w:styleId="ListLabel64">
    <w:name w:val="ListLabel 64"/>
    <w:rPr>
      <w:rFonts w:cs="Wingdings"/>
    </w:rPr>
  </w:style>
  <w:style w:type="character" w:customStyle="1" w:styleId="ListLabel65">
    <w:name w:val="ListLabel 65"/>
    <w:rPr>
      <w:rFonts w:cs="Symbol"/>
    </w:rPr>
  </w:style>
  <w:style w:type="character" w:customStyle="1" w:styleId="ListLabel66">
    <w:name w:val="ListLabel 66"/>
    <w:rPr>
      <w:rFonts w:cs="Courier New"/>
    </w:rPr>
  </w:style>
  <w:style w:type="character" w:customStyle="1" w:styleId="ListLabel67">
    <w:name w:val="ListLabel 67"/>
    <w:rPr>
      <w:rFonts w:cs="Wingdings"/>
    </w:rPr>
  </w:style>
  <w:style w:type="character" w:customStyle="1" w:styleId="ListLabel68">
    <w:name w:val="ListLabel 68"/>
    <w:rPr>
      <w:rFonts w:cs="Symbol"/>
    </w:rPr>
  </w:style>
  <w:style w:type="character" w:customStyle="1" w:styleId="ListLabel69">
    <w:name w:val="ListLabel 69"/>
    <w:rPr>
      <w:rFonts w:cs="Courier New"/>
    </w:rPr>
  </w:style>
  <w:style w:type="character" w:customStyle="1" w:styleId="ListLabel70">
    <w:name w:val="ListLabel 70"/>
    <w:rPr>
      <w:rFonts w:cs="Wingdings"/>
    </w:rPr>
  </w:style>
  <w:style w:type="character" w:customStyle="1" w:styleId="ListLabel71">
    <w:name w:val="ListLabel 71"/>
    <w:rPr>
      <w:rFonts w:ascii="Times New Roman" w:hAnsi="Times New Roman" w:cs="Symbol"/>
      <w:sz w:val="24"/>
    </w:rPr>
  </w:style>
  <w:style w:type="character" w:customStyle="1" w:styleId="ListLabel72">
    <w:name w:val="ListLabel 72"/>
    <w:rPr>
      <w:rFonts w:cs="Times New Roman"/>
    </w:rPr>
  </w:style>
  <w:style w:type="character" w:customStyle="1" w:styleId="ListLabel73">
    <w:name w:val="ListLabel 73"/>
    <w:rPr>
      <w:rFonts w:cs="Wingdings"/>
    </w:rPr>
  </w:style>
  <w:style w:type="character" w:customStyle="1" w:styleId="ListLabel74">
    <w:name w:val="ListLabel 74"/>
    <w:rPr>
      <w:rFonts w:cs="Symbol"/>
    </w:rPr>
  </w:style>
  <w:style w:type="character" w:customStyle="1" w:styleId="ListLabel75">
    <w:name w:val="ListLabel 75"/>
    <w:rPr>
      <w:rFonts w:cs="Courier New"/>
    </w:rPr>
  </w:style>
  <w:style w:type="character" w:customStyle="1" w:styleId="ListLabel76">
    <w:name w:val="ListLabel 76"/>
    <w:rPr>
      <w:rFonts w:cs="Wingdings"/>
    </w:rPr>
  </w:style>
  <w:style w:type="character" w:customStyle="1" w:styleId="ListLabel77">
    <w:name w:val="ListLabel 77"/>
    <w:rPr>
      <w:rFonts w:cs="Symbol"/>
    </w:rPr>
  </w:style>
  <w:style w:type="character" w:customStyle="1" w:styleId="ListLabel78">
    <w:name w:val="ListLabel 78"/>
    <w:rPr>
      <w:rFonts w:cs="Courier New"/>
    </w:rPr>
  </w:style>
  <w:style w:type="character" w:customStyle="1" w:styleId="ListLabel79">
    <w:name w:val="ListLabel 79"/>
    <w:rPr>
      <w:rFonts w:cs="Wingdings"/>
    </w:rPr>
  </w:style>
  <w:style w:type="character" w:customStyle="1" w:styleId="ListLabel80">
    <w:name w:val="ListLabel 80"/>
    <w:rPr>
      <w:rFonts w:ascii="Arial" w:hAnsi="Arial"/>
      <w:b/>
      <w:sz w:val="24"/>
    </w:rPr>
  </w:style>
  <w:style w:type="character" w:customStyle="1" w:styleId="ListLabel81">
    <w:name w:val="ListLabel 81"/>
    <w:rPr>
      <w:rFonts w:ascii="Times New Roman" w:hAnsi="Times New Roman" w:cs="Wingdings"/>
      <w:sz w:val="24"/>
    </w:rPr>
  </w:style>
  <w:style w:type="character" w:customStyle="1" w:styleId="ListLabel82">
    <w:name w:val="ListLabel 82"/>
    <w:rPr>
      <w:rFonts w:ascii="Times New Roman" w:hAnsi="Times New Roman" w:cs="Symbol"/>
      <w:sz w:val="24"/>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Symbol"/>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Symbol"/>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ascii="Arial" w:hAnsi="Arial"/>
      <w:b/>
      <w:sz w:val="24"/>
    </w:rPr>
  </w:style>
  <w:style w:type="character" w:customStyle="1" w:styleId="ListLabel92">
    <w:name w:val="ListLabel 92"/>
    <w:rPr>
      <w:rFonts w:ascii="Times New Roman" w:hAnsi="Times New Roman" w:cs="Symbol"/>
      <w:sz w:val="24"/>
    </w:rPr>
  </w:style>
  <w:style w:type="character" w:customStyle="1" w:styleId="ListLabel93">
    <w:name w:val="ListLabel 93"/>
    <w:rPr>
      <w:rFonts w:cs="Courier New"/>
    </w:rPr>
  </w:style>
  <w:style w:type="character" w:customStyle="1" w:styleId="ListLabel94">
    <w:name w:val="ListLabel 94"/>
    <w:rPr>
      <w:rFonts w:cs="Wingdings"/>
    </w:rPr>
  </w:style>
  <w:style w:type="character" w:customStyle="1" w:styleId="ListLabel95">
    <w:name w:val="ListLabel 95"/>
    <w:rPr>
      <w:rFonts w:cs="Symbol"/>
    </w:rPr>
  </w:style>
  <w:style w:type="character" w:customStyle="1" w:styleId="ListLabel96">
    <w:name w:val="ListLabel 96"/>
    <w:rPr>
      <w:rFonts w:cs="Courier New"/>
    </w:rPr>
  </w:style>
  <w:style w:type="character" w:customStyle="1" w:styleId="ListLabel97">
    <w:name w:val="ListLabel 97"/>
    <w:rPr>
      <w:rFonts w:cs="Wingdings"/>
    </w:rPr>
  </w:style>
  <w:style w:type="character" w:customStyle="1" w:styleId="ListLabel98">
    <w:name w:val="ListLabel 98"/>
    <w:rPr>
      <w:rFonts w:cs="Symbol"/>
    </w:rPr>
  </w:style>
  <w:style w:type="character" w:customStyle="1" w:styleId="ListLabel99">
    <w:name w:val="ListLabel 99"/>
    <w:rPr>
      <w:rFonts w:cs="Courier New"/>
    </w:rPr>
  </w:style>
  <w:style w:type="character" w:customStyle="1" w:styleId="ListLabel100">
    <w:name w:val="ListLabel 100"/>
    <w:rPr>
      <w:rFonts w:cs="Wingdings"/>
    </w:rPr>
  </w:style>
  <w:style w:type="character" w:customStyle="1" w:styleId="ListLabel101">
    <w:name w:val="ListLabel 101"/>
    <w:rPr>
      <w:rFonts w:ascii="Times New Roman" w:hAnsi="Times New Roman" w:cs="Symbol"/>
      <w:sz w:val="24"/>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ListLabel104">
    <w:name w:val="ListLabel 104"/>
    <w:rPr>
      <w:rFonts w:cs="Symbol"/>
    </w:rPr>
  </w:style>
  <w:style w:type="character" w:customStyle="1" w:styleId="ListLabel105">
    <w:name w:val="ListLabel 105"/>
    <w:rPr>
      <w:rFonts w:cs="Courier New"/>
    </w:rPr>
  </w:style>
  <w:style w:type="character" w:customStyle="1" w:styleId="ListLabel106">
    <w:name w:val="ListLabel 106"/>
    <w:rPr>
      <w:rFonts w:cs="Wingdings"/>
    </w:rPr>
  </w:style>
  <w:style w:type="character" w:customStyle="1" w:styleId="ListLabel107">
    <w:name w:val="ListLabel 107"/>
    <w:rPr>
      <w:rFonts w:cs="Symbol"/>
    </w:rPr>
  </w:style>
  <w:style w:type="character" w:customStyle="1" w:styleId="ListLabel108">
    <w:name w:val="ListLabel 108"/>
    <w:rPr>
      <w:rFonts w:cs="Courier New"/>
    </w:rPr>
  </w:style>
  <w:style w:type="character" w:customStyle="1" w:styleId="ListLabel109">
    <w:name w:val="ListLabel 109"/>
    <w:rPr>
      <w:rFonts w:cs="Wingdings"/>
    </w:rPr>
  </w:style>
  <w:style w:type="character" w:customStyle="1" w:styleId="ListLabel110">
    <w:name w:val="ListLabel 110"/>
    <w:rPr>
      <w:rFonts w:ascii="Times New Roman" w:hAnsi="Times New Roman" w:cs="Symbol"/>
      <w:sz w:val="28"/>
    </w:rPr>
  </w:style>
  <w:style w:type="character" w:customStyle="1" w:styleId="ListLabel111">
    <w:name w:val="ListLabel 111"/>
    <w:rPr>
      <w:rFonts w:cs="Courier New"/>
    </w:rPr>
  </w:style>
  <w:style w:type="character" w:customStyle="1" w:styleId="ListLabel112">
    <w:name w:val="ListLabel 112"/>
    <w:rPr>
      <w:rFonts w:cs="Wingdings"/>
    </w:rPr>
  </w:style>
  <w:style w:type="character" w:customStyle="1" w:styleId="ListLabel113">
    <w:name w:val="ListLabel 113"/>
    <w:rPr>
      <w:rFonts w:cs="Symbol"/>
    </w:rPr>
  </w:style>
  <w:style w:type="character" w:customStyle="1" w:styleId="ListLabel114">
    <w:name w:val="ListLabel 114"/>
    <w:rPr>
      <w:rFonts w:cs="Courier New"/>
    </w:rPr>
  </w:style>
  <w:style w:type="character" w:customStyle="1" w:styleId="ListLabel115">
    <w:name w:val="ListLabel 115"/>
    <w:rPr>
      <w:rFonts w:cs="Wingdings"/>
    </w:rPr>
  </w:style>
  <w:style w:type="character" w:customStyle="1" w:styleId="ListLabel116">
    <w:name w:val="ListLabel 116"/>
    <w:rPr>
      <w:rFonts w:cs="Symbol"/>
    </w:rPr>
  </w:style>
  <w:style w:type="character" w:customStyle="1" w:styleId="ListLabel117">
    <w:name w:val="ListLabel 117"/>
    <w:rPr>
      <w:rFonts w:cs="Courier New"/>
    </w:rPr>
  </w:style>
  <w:style w:type="character" w:customStyle="1" w:styleId="ListLabel118">
    <w:name w:val="ListLabel 118"/>
    <w:rPr>
      <w:rFonts w:cs="Wingdings"/>
    </w:rPr>
  </w:style>
  <w:style w:type="character" w:customStyle="1" w:styleId="ListLabel119">
    <w:name w:val="ListLabel 119"/>
    <w:rPr>
      <w:rFonts w:ascii="Times New Roman" w:hAnsi="Times New Roman" w:cs="Symbol"/>
      <w:sz w:val="24"/>
    </w:rPr>
  </w:style>
  <w:style w:type="character" w:customStyle="1" w:styleId="ListLabel120">
    <w:name w:val="ListLabel 120"/>
    <w:rPr>
      <w:rFonts w:cs="Courier New"/>
    </w:rPr>
  </w:style>
  <w:style w:type="character" w:customStyle="1" w:styleId="ListLabel121">
    <w:name w:val="ListLabel 121"/>
    <w:rPr>
      <w:rFonts w:cs="Wingdings"/>
    </w:rPr>
  </w:style>
  <w:style w:type="character" w:customStyle="1" w:styleId="ListLabel122">
    <w:name w:val="ListLabel 122"/>
    <w:rPr>
      <w:rFonts w:cs="Symbol"/>
    </w:rPr>
  </w:style>
  <w:style w:type="character" w:customStyle="1" w:styleId="ListLabel123">
    <w:name w:val="ListLabel 123"/>
    <w:rPr>
      <w:rFonts w:cs="Courier New"/>
    </w:rPr>
  </w:style>
  <w:style w:type="character" w:customStyle="1" w:styleId="ListLabel124">
    <w:name w:val="ListLabel 124"/>
    <w:rPr>
      <w:rFonts w:cs="Wingdings"/>
    </w:rPr>
  </w:style>
  <w:style w:type="character" w:customStyle="1" w:styleId="ListLabel125">
    <w:name w:val="ListLabel 125"/>
    <w:rPr>
      <w:rFonts w:cs="Symbol"/>
    </w:rPr>
  </w:style>
  <w:style w:type="character" w:customStyle="1" w:styleId="ListLabel126">
    <w:name w:val="ListLabel 126"/>
    <w:rPr>
      <w:rFonts w:cs="Courier New"/>
    </w:rPr>
  </w:style>
  <w:style w:type="character" w:customStyle="1" w:styleId="ListLabel127">
    <w:name w:val="ListLabel 127"/>
    <w:rPr>
      <w:rFonts w:cs="Wingdings"/>
    </w:rPr>
  </w:style>
  <w:style w:type="character" w:customStyle="1" w:styleId="ListLabel128">
    <w:name w:val="ListLabel 128"/>
    <w:rPr>
      <w:rFonts w:ascii="Arial" w:hAnsi="Arial"/>
      <w:b/>
      <w:sz w:val="24"/>
    </w:rPr>
  </w:style>
  <w:style w:type="character" w:customStyle="1" w:styleId="ListLabel129">
    <w:name w:val="ListLabel 129"/>
    <w:rPr>
      <w:rFonts w:ascii="Arial" w:hAnsi="Arial"/>
      <w:b/>
      <w:sz w:val="24"/>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tabs>
        <w:tab w:val="left" w:pos="1800"/>
      </w:tabs>
      <w:spacing w:after="120" w:line="240" w:lineRule="auto"/>
      <w:jc w:val="both"/>
    </w:pPr>
    <w:rPr>
      <w:rFonts w:ascii="CG Times" w:eastAsia="Times New Roman" w:hAnsi="CG Times" w:cs="Times New Roman"/>
      <w:spacing w:val="-3"/>
      <w:sz w:val="24"/>
      <w:szCs w:val="20"/>
    </w:rPr>
  </w:style>
  <w:style w:type="paragraph" w:styleId="List">
    <w:name w:val="List"/>
    <w:basedOn w:val="BodyText"/>
    <w:rPr>
      <w:rFonts w:cs="Mangal"/>
    </w:rPr>
  </w:style>
  <w:style w:type="paragraph" w:styleId="Caption">
    <w:name w:val="caption"/>
    <w:basedOn w:val="Normal"/>
    <w:uiPriority w:val="35"/>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qFormat/>
    <w:pPr>
      <w:suppressAutoHyphens/>
    </w:pPr>
    <w:rPr>
      <w:rFonts w:ascii="Calibri" w:eastAsia="font306" w:hAnsi="Calibri" w:cs="font306"/>
      <w:color w:val="00000A"/>
      <w:kern w:val="1"/>
      <w:sz w:val="22"/>
      <w:szCs w:val="22"/>
      <w:lang w:val="en-US" w:eastAsia="en-US"/>
    </w:rPr>
  </w:style>
  <w:style w:type="paragraph" w:styleId="TOCHeading">
    <w:name w:val="TOC Heading"/>
    <w:basedOn w:val="Heading1"/>
    <w:next w:val="Normal"/>
    <w:uiPriority w:val="39"/>
    <w:qFormat/>
  </w:style>
  <w:style w:type="paragraph" w:styleId="Header">
    <w:name w:val="header"/>
    <w:basedOn w:val="Normal"/>
    <w:pPr>
      <w:tabs>
        <w:tab w:val="center" w:pos="4680"/>
        <w:tab w:val="right" w:pos="9360"/>
      </w:tabs>
      <w:spacing w:after="0" w:line="240" w:lineRule="auto"/>
    </w:pPr>
  </w:style>
  <w:style w:type="paragraph" w:styleId="Footer">
    <w:name w:val="footer"/>
    <w:basedOn w:val="Normal"/>
    <w:uiPriority w:val="99"/>
    <w:pPr>
      <w:tabs>
        <w:tab w:val="center" w:pos="4680"/>
        <w:tab w:val="right" w:pos="9360"/>
      </w:tabs>
      <w:spacing w:after="0" w:line="240" w:lineRule="auto"/>
      <w:jc w:val="center"/>
    </w:pPr>
  </w:style>
  <w:style w:type="paragraph" w:styleId="TOC1">
    <w:name w:val="toc 1"/>
    <w:basedOn w:val="Normal"/>
    <w:next w:val="Normal"/>
    <w:autoRedefine/>
    <w:uiPriority w:val="39"/>
    <w:qFormat/>
    <w:rsid w:val="00183BE2"/>
    <w:pPr>
      <w:tabs>
        <w:tab w:val="left" w:pos="1276"/>
        <w:tab w:val="right" w:leader="dot" w:pos="9356"/>
      </w:tabs>
      <w:spacing w:after="100"/>
    </w:pPr>
  </w:style>
  <w:style w:type="paragraph" w:styleId="TOC2">
    <w:name w:val="toc 2"/>
    <w:basedOn w:val="Normal"/>
    <w:next w:val="Normal"/>
    <w:autoRedefine/>
    <w:uiPriority w:val="39"/>
    <w:qFormat/>
    <w:rsid w:val="00745986"/>
    <w:pPr>
      <w:tabs>
        <w:tab w:val="right" w:leader="dot" w:pos="9356"/>
      </w:tabs>
      <w:spacing w:after="100"/>
      <w:ind w:left="1276" w:hanging="1056"/>
    </w:pPr>
  </w:style>
  <w:style w:type="paragraph" w:styleId="ListParagraph">
    <w:name w:val="List Paragraph"/>
    <w:basedOn w:val="Normal"/>
    <w:uiPriority w:val="34"/>
    <w:qFormat/>
    <w:pPr>
      <w:ind w:left="720"/>
      <w:contextualSpacing/>
    </w:pPr>
  </w:style>
  <w:style w:type="paragraph" w:styleId="TOC3">
    <w:name w:val="toc 3"/>
    <w:basedOn w:val="Normal"/>
    <w:next w:val="Normal"/>
    <w:autoRedefine/>
    <w:uiPriority w:val="39"/>
    <w:qFormat/>
    <w:rsid w:val="009C5556"/>
    <w:pPr>
      <w:tabs>
        <w:tab w:val="left" w:pos="1701"/>
        <w:tab w:val="right" w:leader="dot" w:pos="9350"/>
      </w:tabs>
      <w:spacing w:after="100"/>
      <w:ind w:left="1276" w:hanging="992"/>
    </w:pPr>
  </w:style>
  <w:style w:type="paragraph" w:customStyle="1" w:styleId="Caption1">
    <w:name w:val="Caption1"/>
    <w:basedOn w:val="Normal"/>
    <w:next w:val="Normal"/>
    <w:uiPriority w:val="99"/>
    <w:pPr>
      <w:spacing w:after="200" w:line="240" w:lineRule="auto"/>
    </w:pPr>
    <w:rPr>
      <w:i/>
      <w:iCs/>
      <w:color w:val="44546A"/>
      <w:sz w:val="18"/>
      <w:szCs w:val="18"/>
    </w:rPr>
  </w:style>
  <w:style w:type="paragraph" w:customStyle="1" w:styleId="TableofFigures1">
    <w:name w:val="Table of Figures1"/>
    <w:basedOn w:val="Normal"/>
    <w:next w:val="Normal"/>
    <w:pPr>
      <w:spacing w:after="0"/>
    </w:pPr>
  </w:style>
  <w:style w:type="paragraph" w:styleId="BalloonText">
    <w:name w:val="Balloon Text"/>
    <w:basedOn w:val="Normal"/>
    <w:pPr>
      <w:spacing w:after="0" w:line="240" w:lineRule="auto"/>
    </w:pPr>
    <w:rPr>
      <w:rFonts w:ascii="Tahoma" w:hAnsi="Tahoma" w:cs="Tahoma"/>
      <w:sz w:val="16"/>
      <w:szCs w:val="16"/>
    </w:rPr>
  </w:style>
  <w:style w:type="paragraph" w:customStyle="1" w:styleId="CommentText1">
    <w:name w:val="Comment Text1"/>
    <w:basedOn w:val="Normal"/>
    <w:pPr>
      <w:spacing w:after="0" w:line="240" w:lineRule="auto"/>
    </w:pPr>
    <w:rPr>
      <w:rFonts w:ascii="Times New Roman" w:eastAsia="Times New Roman" w:hAnsi="Times New Roman" w:cs="Times New Roman"/>
      <w:sz w:val="20"/>
      <w:szCs w:val="20"/>
    </w:rPr>
  </w:style>
  <w:style w:type="paragraph" w:styleId="PlainText">
    <w:name w:val="Plain Text"/>
    <w:basedOn w:val="Normal"/>
    <w:pPr>
      <w:spacing w:after="0" w:line="240" w:lineRule="auto"/>
    </w:pPr>
    <w:rPr>
      <w:rFonts w:ascii="Courier New" w:eastAsia="Times New Roman" w:hAnsi="Courier New" w:cs="Courier New"/>
      <w:sz w:val="20"/>
      <w:szCs w:val="20"/>
    </w:rPr>
  </w:style>
  <w:style w:type="paragraph" w:styleId="NormalWeb">
    <w:name w:val="Normal (Web)"/>
    <w:basedOn w:val="Normal"/>
    <w:uiPriority w:val="99"/>
    <w:pPr>
      <w:spacing w:before="280" w:after="280" w:line="240" w:lineRule="auto"/>
    </w:pPr>
    <w:rPr>
      <w:rFonts w:ascii="Times New Roman" w:eastAsia="Times New Roman" w:hAnsi="Times New Roman" w:cs="Times New Roman"/>
      <w:sz w:val="24"/>
      <w:szCs w:val="24"/>
    </w:rPr>
  </w:style>
  <w:style w:type="paragraph" w:styleId="BodyTextIndent3">
    <w:name w:val="Body Text Indent 3"/>
    <w:basedOn w:val="Normal"/>
    <w:pPr>
      <w:spacing w:after="120"/>
      <w:ind w:left="283"/>
    </w:pPr>
    <w:rPr>
      <w:sz w:val="16"/>
      <w:szCs w:val="16"/>
    </w:rPr>
  </w:style>
  <w:style w:type="paragraph" w:customStyle="1" w:styleId="CommentSubject1">
    <w:name w:val="Comment Subject1"/>
    <w:basedOn w:val="CommentText1"/>
    <w:pPr>
      <w:spacing w:after="160"/>
    </w:pPr>
    <w:rPr>
      <w:rFonts w:ascii="Calibri" w:eastAsia="Calibri" w:hAnsi="Calibri" w:cs="font306"/>
      <w:b/>
      <w:bCs/>
    </w:rPr>
  </w:style>
  <w:style w:type="paragraph" w:styleId="Revision">
    <w:name w:val="Revision"/>
    <w:pPr>
      <w:suppressAutoHyphens/>
    </w:pPr>
    <w:rPr>
      <w:rFonts w:ascii="Calibri" w:eastAsia="Calibri" w:hAnsi="Calibri" w:cs="font306"/>
      <w:color w:val="00000A"/>
      <w:kern w:val="1"/>
      <w:sz w:val="22"/>
      <w:szCs w:val="22"/>
      <w:lang w:val="en-US" w:eastAsia="en-US"/>
    </w:rPr>
  </w:style>
  <w:style w:type="paragraph" w:customStyle="1" w:styleId="FootnoteText1">
    <w:name w:val="Footnote Text1"/>
    <w:basedOn w:val="Normal"/>
    <w:pPr>
      <w:spacing w:after="0" w:line="240" w:lineRule="auto"/>
    </w:pPr>
    <w:rPr>
      <w:sz w:val="20"/>
      <w:szCs w:val="20"/>
    </w:rPr>
  </w:style>
  <w:style w:type="paragraph" w:customStyle="1" w:styleId="FrameContents">
    <w:name w:val="Frame Contents"/>
    <w:basedOn w:val="Normal"/>
  </w:style>
  <w:style w:type="paragraph" w:styleId="FootnoteText">
    <w:name w:val="footnote text"/>
    <w:basedOn w:val="Normal"/>
    <w:uiPriority w:val="99"/>
  </w:style>
  <w:style w:type="paragraph" w:styleId="TableofFigures">
    <w:name w:val="table of figures"/>
    <w:basedOn w:val="Normal"/>
    <w:next w:val="Normal"/>
    <w:uiPriority w:val="99"/>
    <w:unhideWhenUsed/>
    <w:rsid w:val="0064263A"/>
    <w:pPr>
      <w:spacing w:after="0"/>
    </w:pPr>
  </w:style>
  <w:style w:type="character" w:styleId="CommentReference">
    <w:name w:val="annotation reference"/>
    <w:uiPriority w:val="99"/>
    <w:semiHidden/>
    <w:unhideWhenUsed/>
    <w:rsid w:val="00C21A6C"/>
    <w:rPr>
      <w:sz w:val="16"/>
      <w:szCs w:val="16"/>
    </w:rPr>
  </w:style>
  <w:style w:type="paragraph" w:styleId="CommentText">
    <w:name w:val="annotation text"/>
    <w:basedOn w:val="Normal"/>
    <w:link w:val="CommentTextChar1"/>
    <w:uiPriority w:val="99"/>
    <w:semiHidden/>
    <w:unhideWhenUsed/>
    <w:rsid w:val="00C21A6C"/>
    <w:rPr>
      <w:sz w:val="20"/>
      <w:szCs w:val="20"/>
    </w:rPr>
  </w:style>
  <w:style w:type="character" w:customStyle="1" w:styleId="CommentTextChar1">
    <w:name w:val="Comment Text Char1"/>
    <w:link w:val="CommentText"/>
    <w:uiPriority w:val="99"/>
    <w:semiHidden/>
    <w:rsid w:val="00C21A6C"/>
    <w:rPr>
      <w:rFonts w:ascii="Calibri" w:eastAsia="Calibri" w:hAnsi="Calibri" w:cs="font306"/>
      <w:color w:val="00000A"/>
      <w:kern w:val="1"/>
    </w:rPr>
  </w:style>
  <w:style w:type="paragraph" w:styleId="CommentSubject">
    <w:name w:val="annotation subject"/>
    <w:basedOn w:val="CommentText"/>
    <w:next w:val="CommentText"/>
    <w:link w:val="CommentSubjectChar1"/>
    <w:uiPriority w:val="99"/>
    <w:semiHidden/>
    <w:unhideWhenUsed/>
    <w:rsid w:val="00C21A6C"/>
    <w:rPr>
      <w:b/>
      <w:bCs/>
    </w:rPr>
  </w:style>
  <w:style w:type="character" w:customStyle="1" w:styleId="CommentSubjectChar1">
    <w:name w:val="Comment Subject Char1"/>
    <w:link w:val="CommentSubject"/>
    <w:uiPriority w:val="99"/>
    <w:semiHidden/>
    <w:rsid w:val="00C21A6C"/>
    <w:rPr>
      <w:rFonts w:ascii="Calibri" w:eastAsia="Calibri" w:hAnsi="Calibri" w:cs="font306"/>
      <w:b/>
      <w:bCs/>
      <w:color w:val="00000A"/>
      <w:kern w:val="1"/>
    </w:rPr>
  </w:style>
  <w:style w:type="character" w:styleId="PlaceholderText">
    <w:name w:val="Placeholder Text"/>
    <w:basedOn w:val="DefaultParagraphFont"/>
    <w:uiPriority w:val="99"/>
    <w:semiHidden/>
    <w:rsid w:val="00410504"/>
    <w:rPr>
      <w:color w:val="808080"/>
    </w:rPr>
  </w:style>
  <w:style w:type="table" w:styleId="TableGrid">
    <w:name w:val="Table Grid"/>
    <w:basedOn w:val="TableNormal"/>
    <w:uiPriority w:val="39"/>
    <w:rsid w:val="0027023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330F8"/>
    <w:rPr>
      <w:rFonts w:asciiTheme="majorHAnsi" w:eastAsiaTheme="majorEastAsia" w:hAnsiTheme="majorHAnsi" w:cstheme="majorBidi"/>
      <w:b/>
      <w:bCs/>
      <w:i/>
      <w:iCs/>
      <w:color w:val="4F81BD" w:themeColor="accent1"/>
      <w:kern w:val="1"/>
      <w:sz w:val="22"/>
      <w:szCs w:val="22"/>
      <w:lang w:val="en-US" w:eastAsia="en-US"/>
    </w:rPr>
  </w:style>
  <w:style w:type="character" w:customStyle="1" w:styleId="a5abracim">
    <w:name w:val="a5abracim"/>
    <w:basedOn w:val="DefaultParagraphFont"/>
    <w:rsid w:val="002872DD"/>
  </w:style>
  <w:style w:type="character" w:customStyle="1" w:styleId="st">
    <w:name w:val="st"/>
    <w:basedOn w:val="DefaultParagraphFont"/>
    <w:rsid w:val="001F6A50"/>
  </w:style>
  <w:style w:type="paragraph" w:customStyle="1" w:styleId="xmsonormal">
    <w:name w:val="x_msonormal"/>
    <w:basedOn w:val="Normal"/>
    <w:rsid w:val="00D6780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msocaption">
    <w:name w:val="x_msocaption"/>
    <w:basedOn w:val="Normal"/>
    <w:rsid w:val="00D6780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msoplaintext">
    <w:name w:val="x_msoplaintext"/>
    <w:basedOn w:val="Normal"/>
    <w:rsid w:val="0016796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rsid w:val="00A96796"/>
    <w:pPr>
      <w:autoSpaceDE w:val="0"/>
      <w:autoSpaceDN w:val="0"/>
      <w:adjustRightInd w:val="0"/>
    </w:pPr>
    <w:rPr>
      <w:color w:val="000000"/>
      <w:sz w:val="24"/>
      <w:szCs w:val="24"/>
      <w:lang w:val="en-US"/>
    </w:rPr>
  </w:style>
  <w:style w:type="character" w:customStyle="1" w:styleId="Heading5Char">
    <w:name w:val="Heading 5 Char"/>
    <w:basedOn w:val="DefaultParagraphFont"/>
    <w:link w:val="Heading5"/>
    <w:uiPriority w:val="9"/>
    <w:rsid w:val="00D9044D"/>
    <w:rPr>
      <w:rFonts w:asciiTheme="majorHAnsi" w:eastAsiaTheme="majorEastAsia" w:hAnsiTheme="majorHAnsi" w:cstheme="majorBidi"/>
      <w:color w:val="243F60" w:themeColor="accent1" w:themeShade="7F"/>
      <w:kern w:val="1"/>
      <w:sz w:val="22"/>
      <w:szCs w:val="22"/>
      <w:lang w:val="en-US" w:eastAsia="en-US"/>
    </w:rPr>
  </w:style>
  <w:style w:type="character" w:styleId="Emphasis">
    <w:name w:val="Emphasis"/>
    <w:basedOn w:val="DefaultParagraphFont"/>
    <w:uiPriority w:val="20"/>
    <w:qFormat/>
    <w:rsid w:val="000E4A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340">
      <w:bodyDiv w:val="1"/>
      <w:marLeft w:val="0"/>
      <w:marRight w:val="0"/>
      <w:marTop w:val="0"/>
      <w:marBottom w:val="0"/>
      <w:divBdr>
        <w:top w:val="none" w:sz="0" w:space="0" w:color="auto"/>
        <w:left w:val="none" w:sz="0" w:space="0" w:color="auto"/>
        <w:bottom w:val="none" w:sz="0" w:space="0" w:color="auto"/>
        <w:right w:val="none" w:sz="0" w:space="0" w:color="auto"/>
      </w:divBdr>
    </w:div>
    <w:div w:id="36470735">
      <w:bodyDiv w:val="1"/>
      <w:marLeft w:val="0"/>
      <w:marRight w:val="0"/>
      <w:marTop w:val="0"/>
      <w:marBottom w:val="0"/>
      <w:divBdr>
        <w:top w:val="none" w:sz="0" w:space="0" w:color="auto"/>
        <w:left w:val="none" w:sz="0" w:space="0" w:color="auto"/>
        <w:bottom w:val="none" w:sz="0" w:space="0" w:color="auto"/>
        <w:right w:val="none" w:sz="0" w:space="0" w:color="auto"/>
      </w:divBdr>
      <w:divsChild>
        <w:div w:id="67964491">
          <w:marLeft w:val="0"/>
          <w:marRight w:val="0"/>
          <w:marTop w:val="0"/>
          <w:marBottom w:val="0"/>
          <w:divBdr>
            <w:top w:val="none" w:sz="0" w:space="0" w:color="auto"/>
            <w:left w:val="none" w:sz="0" w:space="0" w:color="auto"/>
            <w:bottom w:val="none" w:sz="0" w:space="0" w:color="auto"/>
            <w:right w:val="none" w:sz="0" w:space="0" w:color="auto"/>
          </w:divBdr>
        </w:div>
        <w:div w:id="1853686454">
          <w:marLeft w:val="0"/>
          <w:marRight w:val="0"/>
          <w:marTop w:val="0"/>
          <w:marBottom w:val="0"/>
          <w:divBdr>
            <w:top w:val="none" w:sz="0" w:space="0" w:color="auto"/>
            <w:left w:val="none" w:sz="0" w:space="0" w:color="auto"/>
            <w:bottom w:val="none" w:sz="0" w:space="0" w:color="auto"/>
            <w:right w:val="none" w:sz="0" w:space="0" w:color="auto"/>
          </w:divBdr>
        </w:div>
        <w:div w:id="2061784000">
          <w:marLeft w:val="0"/>
          <w:marRight w:val="0"/>
          <w:marTop w:val="0"/>
          <w:marBottom w:val="0"/>
          <w:divBdr>
            <w:top w:val="none" w:sz="0" w:space="0" w:color="auto"/>
            <w:left w:val="none" w:sz="0" w:space="0" w:color="auto"/>
            <w:bottom w:val="none" w:sz="0" w:space="0" w:color="auto"/>
            <w:right w:val="none" w:sz="0" w:space="0" w:color="auto"/>
          </w:divBdr>
        </w:div>
      </w:divsChild>
    </w:div>
    <w:div w:id="39746730">
      <w:bodyDiv w:val="1"/>
      <w:marLeft w:val="0"/>
      <w:marRight w:val="0"/>
      <w:marTop w:val="0"/>
      <w:marBottom w:val="0"/>
      <w:divBdr>
        <w:top w:val="none" w:sz="0" w:space="0" w:color="auto"/>
        <w:left w:val="none" w:sz="0" w:space="0" w:color="auto"/>
        <w:bottom w:val="none" w:sz="0" w:space="0" w:color="auto"/>
        <w:right w:val="none" w:sz="0" w:space="0" w:color="auto"/>
      </w:divBdr>
    </w:div>
    <w:div w:id="102725024">
      <w:bodyDiv w:val="1"/>
      <w:marLeft w:val="0"/>
      <w:marRight w:val="0"/>
      <w:marTop w:val="0"/>
      <w:marBottom w:val="0"/>
      <w:divBdr>
        <w:top w:val="none" w:sz="0" w:space="0" w:color="auto"/>
        <w:left w:val="none" w:sz="0" w:space="0" w:color="auto"/>
        <w:bottom w:val="none" w:sz="0" w:space="0" w:color="auto"/>
        <w:right w:val="none" w:sz="0" w:space="0" w:color="auto"/>
      </w:divBdr>
    </w:div>
    <w:div w:id="116611549">
      <w:bodyDiv w:val="1"/>
      <w:marLeft w:val="0"/>
      <w:marRight w:val="0"/>
      <w:marTop w:val="0"/>
      <w:marBottom w:val="0"/>
      <w:divBdr>
        <w:top w:val="none" w:sz="0" w:space="0" w:color="auto"/>
        <w:left w:val="none" w:sz="0" w:space="0" w:color="auto"/>
        <w:bottom w:val="none" w:sz="0" w:space="0" w:color="auto"/>
        <w:right w:val="none" w:sz="0" w:space="0" w:color="auto"/>
      </w:divBdr>
    </w:div>
    <w:div w:id="126749169">
      <w:bodyDiv w:val="1"/>
      <w:marLeft w:val="0"/>
      <w:marRight w:val="0"/>
      <w:marTop w:val="0"/>
      <w:marBottom w:val="0"/>
      <w:divBdr>
        <w:top w:val="none" w:sz="0" w:space="0" w:color="auto"/>
        <w:left w:val="none" w:sz="0" w:space="0" w:color="auto"/>
        <w:bottom w:val="none" w:sz="0" w:space="0" w:color="auto"/>
        <w:right w:val="none" w:sz="0" w:space="0" w:color="auto"/>
      </w:divBdr>
      <w:divsChild>
        <w:div w:id="119035274">
          <w:marLeft w:val="0"/>
          <w:marRight w:val="0"/>
          <w:marTop w:val="0"/>
          <w:marBottom w:val="0"/>
          <w:divBdr>
            <w:top w:val="none" w:sz="0" w:space="0" w:color="auto"/>
            <w:left w:val="none" w:sz="0" w:space="0" w:color="auto"/>
            <w:bottom w:val="none" w:sz="0" w:space="0" w:color="auto"/>
            <w:right w:val="none" w:sz="0" w:space="0" w:color="auto"/>
          </w:divBdr>
        </w:div>
        <w:div w:id="969556943">
          <w:marLeft w:val="0"/>
          <w:marRight w:val="0"/>
          <w:marTop w:val="0"/>
          <w:marBottom w:val="0"/>
          <w:divBdr>
            <w:top w:val="none" w:sz="0" w:space="0" w:color="auto"/>
            <w:left w:val="none" w:sz="0" w:space="0" w:color="auto"/>
            <w:bottom w:val="none" w:sz="0" w:space="0" w:color="auto"/>
            <w:right w:val="none" w:sz="0" w:space="0" w:color="auto"/>
          </w:divBdr>
        </w:div>
        <w:div w:id="1821383312">
          <w:marLeft w:val="0"/>
          <w:marRight w:val="0"/>
          <w:marTop w:val="0"/>
          <w:marBottom w:val="0"/>
          <w:divBdr>
            <w:top w:val="none" w:sz="0" w:space="0" w:color="auto"/>
            <w:left w:val="none" w:sz="0" w:space="0" w:color="auto"/>
            <w:bottom w:val="none" w:sz="0" w:space="0" w:color="auto"/>
            <w:right w:val="none" w:sz="0" w:space="0" w:color="auto"/>
          </w:divBdr>
        </w:div>
      </w:divsChild>
    </w:div>
    <w:div w:id="142435682">
      <w:bodyDiv w:val="1"/>
      <w:marLeft w:val="0"/>
      <w:marRight w:val="0"/>
      <w:marTop w:val="0"/>
      <w:marBottom w:val="0"/>
      <w:divBdr>
        <w:top w:val="none" w:sz="0" w:space="0" w:color="auto"/>
        <w:left w:val="none" w:sz="0" w:space="0" w:color="auto"/>
        <w:bottom w:val="none" w:sz="0" w:space="0" w:color="auto"/>
        <w:right w:val="none" w:sz="0" w:space="0" w:color="auto"/>
      </w:divBdr>
      <w:divsChild>
        <w:div w:id="59791673">
          <w:marLeft w:val="0"/>
          <w:marRight w:val="0"/>
          <w:marTop w:val="0"/>
          <w:marBottom w:val="0"/>
          <w:divBdr>
            <w:top w:val="none" w:sz="0" w:space="0" w:color="auto"/>
            <w:left w:val="none" w:sz="0" w:space="0" w:color="auto"/>
            <w:bottom w:val="none" w:sz="0" w:space="0" w:color="auto"/>
            <w:right w:val="none" w:sz="0" w:space="0" w:color="auto"/>
          </w:divBdr>
        </w:div>
      </w:divsChild>
    </w:div>
    <w:div w:id="163403723">
      <w:bodyDiv w:val="1"/>
      <w:marLeft w:val="0"/>
      <w:marRight w:val="0"/>
      <w:marTop w:val="0"/>
      <w:marBottom w:val="0"/>
      <w:divBdr>
        <w:top w:val="none" w:sz="0" w:space="0" w:color="auto"/>
        <w:left w:val="none" w:sz="0" w:space="0" w:color="auto"/>
        <w:bottom w:val="none" w:sz="0" w:space="0" w:color="auto"/>
        <w:right w:val="none" w:sz="0" w:space="0" w:color="auto"/>
      </w:divBdr>
    </w:div>
    <w:div w:id="167602361">
      <w:bodyDiv w:val="1"/>
      <w:marLeft w:val="0"/>
      <w:marRight w:val="0"/>
      <w:marTop w:val="0"/>
      <w:marBottom w:val="0"/>
      <w:divBdr>
        <w:top w:val="none" w:sz="0" w:space="0" w:color="auto"/>
        <w:left w:val="none" w:sz="0" w:space="0" w:color="auto"/>
        <w:bottom w:val="none" w:sz="0" w:space="0" w:color="auto"/>
        <w:right w:val="none" w:sz="0" w:space="0" w:color="auto"/>
      </w:divBdr>
    </w:div>
    <w:div w:id="193079954">
      <w:bodyDiv w:val="1"/>
      <w:marLeft w:val="0"/>
      <w:marRight w:val="0"/>
      <w:marTop w:val="0"/>
      <w:marBottom w:val="0"/>
      <w:divBdr>
        <w:top w:val="none" w:sz="0" w:space="0" w:color="auto"/>
        <w:left w:val="none" w:sz="0" w:space="0" w:color="auto"/>
        <w:bottom w:val="none" w:sz="0" w:space="0" w:color="auto"/>
        <w:right w:val="none" w:sz="0" w:space="0" w:color="auto"/>
      </w:divBdr>
    </w:div>
    <w:div w:id="195899144">
      <w:bodyDiv w:val="1"/>
      <w:marLeft w:val="0"/>
      <w:marRight w:val="0"/>
      <w:marTop w:val="0"/>
      <w:marBottom w:val="0"/>
      <w:divBdr>
        <w:top w:val="none" w:sz="0" w:space="0" w:color="auto"/>
        <w:left w:val="none" w:sz="0" w:space="0" w:color="auto"/>
        <w:bottom w:val="none" w:sz="0" w:space="0" w:color="auto"/>
        <w:right w:val="none" w:sz="0" w:space="0" w:color="auto"/>
      </w:divBdr>
    </w:div>
    <w:div w:id="201287705">
      <w:bodyDiv w:val="1"/>
      <w:marLeft w:val="0"/>
      <w:marRight w:val="0"/>
      <w:marTop w:val="0"/>
      <w:marBottom w:val="0"/>
      <w:divBdr>
        <w:top w:val="none" w:sz="0" w:space="0" w:color="auto"/>
        <w:left w:val="none" w:sz="0" w:space="0" w:color="auto"/>
        <w:bottom w:val="none" w:sz="0" w:space="0" w:color="auto"/>
        <w:right w:val="none" w:sz="0" w:space="0" w:color="auto"/>
      </w:divBdr>
    </w:div>
    <w:div w:id="218446070">
      <w:bodyDiv w:val="1"/>
      <w:marLeft w:val="0"/>
      <w:marRight w:val="0"/>
      <w:marTop w:val="0"/>
      <w:marBottom w:val="0"/>
      <w:divBdr>
        <w:top w:val="none" w:sz="0" w:space="0" w:color="auto"/>
        <w:left w:val="none" w:sz="0" w:space="0" w:color="auto"/>
        <w:bottom w:val="none" w:sz="0" w:space="0" w:color="auto"/>
        <w:right w:val="none" w:sz="0" w:space="0" w:color="auto"/>
      </w:divBdr>
      <w:divsChild>
        <w:div w:id="574514230">
          <w:marLeft w:val="0"/>
          <w:marRight w:val="0"/>
          <w:marTop w:val="0"/>
          <w:marBottom w:val="0"/>
          <w:divBdr>
            <w:top w:val="none" w:sz="0" w:space="0" w:color="auto"/>
            <w:left w:val="none" w:sz="0" w:space="0" w:color="auto"/>
            <w:bottom w:val="none" w:sz="0" w:space="0" w:color="auto"/>
            <w:right w:val="none" w:sz="0" w:space="0" w:color="auto"/>
          </w:divBdr>
        </w:div>
        <w:div w:id="772286534">
          <w:marLeft w:val="0"/>
          <w:marRight w:val="0"/>
          <w:marTop w:val="0"/>
          <w:marBottom w:val="0"/>
          <w:divBdr>
            <w:top w:val="none" w:sz="0" w:space="0" w:color="auto"/>
            <w:left w:val="none" w:sz="0" w:space="0" w:color="auto"/>
            <w:bottom w:val="none" w:sz="0" w:space="0" w:color="auto"/>
            <w:right w:val="none" w:sz="0" w:space="0" w:color="auto"/>
          </w:divBdr>
        </w:div>
      </w:divsChild>
    </w:div>
    <w:div w:id="258607235">
      <w:bodyDiv w:val="1"/>
      <w:marLeft w:val="0"/>
      <w:marRight w:val="0"/>
      <w:marTop w:val="0"/>
      <w:marBottom w:val="0"/>
      <w:divBdr>
        <w:top w:val="none" w:sz="0" w:space="0" w:color="auto"/>
        <w:left w:val="none" w:sz="0" w:space="0" w:color="auto"/>
        <w:bottom w:val="none" w:sz="0" w:space="0" w:color="auto"/>
        <w:right w:val="none" w:sz="0" w:space="0" w:color="auto"/>
      </w:divBdr>
    </w:div>
    <w:div w:id="287051163">
      <w:bodyDiv w:val="1"/>
      <w:marLeft w:val="0"/>
      <w:marRight w:val="0"/>
      <w:marTop w:val="0"/>
      <w:marBottom w:val="0"/>
      <w:divBdr>
        <w:top w:val="none" w:sz="0" w:space="0" w:color="auto"/>
        <w:left w:val="none" w:sz="0" w:space="0" w:color="auto"/>
        <w:bottom w:val="none" w:sz="0" w:space="0" w:color="auto"/>
        <w:right w:val="none" w:sz="0" w:space="0" w:color="auto"/>
      </w:divBdr>
      <w:divsChild>
        <w:div w:id="73552624">
          <w:marLeft w:val="0"/>
          <w:marRight w:val="0"/>
          <w:marTop w:val="0"/>
          <w:marBottom w:val="0"/>
          <w:divBdr>
            <w:top w:val="none" w:sz="0" w:space="0" w:color="auto"/>
            <w:left w:val="none" w:sz="0" w:space="0" w:color="auto"/>
            <w:bottom w:val="none" w:sz="0" w:space="0" w:color="auto"/>
            <w:right w:val="none" w:sz="0" w:space="0" w:color="auto"/>
          </w:divBdr>
        </w:div>
        <w:div w:id="173418667">
          <w:marLeft w:val="0"/>
          <w:marRight w:val="0"/>
          <w:marTop w:val="0"/>
          <w:marBottom w:val="0"/>
          <w:divBdr>
            <w:top w:val="none" w:sz="0" w:space="0" w:color="auto"/>
            <w:left w:val="none" w:sz="0" w:space="0" w:color="auto"/>
            <w:bottom w:val="none" w:sz="0" w:space="0" w:color="auto"/>
            <w:right w:val="none" w:sz="0" w:space="0" w:color="auto"/>
          </w:divBdr>
        </w:div>
        <w:div w:id="242570174">
          <w:marLeft w:val="0"/>
          <w:marRight w:val="0"/>
          <w:marTop w:val="0"/>
          <w:marBottom w:val="0"/>
          <w:divBdr>
            <w:top w:val="none" w:sz="0" w:space="0" w:color="auto"/>
            <w:left w:val="none" w:sz="0" w:space="0" w:color="auto"/>
            <w:bottom w:val="none" w:sz="0" w:space="0" w:color="auto"/>
            <w:right w:val="none" w:sz="0" w:space="0" w:color="auto"/>
          </w:divBdr>
        </w:div>
        <w:div w:id="282813522">
          <w:marLeft w:val="0"/>
          <w:marRight w:val="0"/>
          <w:marTop w:val="0"/>
          <w:marBottom w:val="0"/>
          <w:divBdr>
            <w:top w:val="none" w:sz="0" w:space="0" w:color="auto"/>
            <w:left w:val="none" w:sz="0" w:space="0" w:color="auto"/>
            <w:bottom w:val="none" w:sz="0" w:space="0" w:color="auto"/>
            <w:right w:val="none" w:sz="0" w:space="0" w:color="auto"/>
          </w:divBdr>
        </w:div>
        <w:div w:id="435714101">
          <w:marLeft w:val="0"/>
          <w:marRight w:val="0"/>
          <w:marTop w:val="0"/>
          <w:marBottom w:val="0"/>
          <w:divBdr>
            <w:top w:val="none" w:sz="0" w:space="0" w:color="auto"/>
            <w:left w:val="none" w:sz="0" w:space="0" w:color="auto"/>
            <w:bottom w:val="none" w:sz="0" w:space="0" w:color="auto"/>
            <w:right w:val="none" w:sz="0" w:space="0" w:color="auto"/>
          </w:divBdr>
        </w:div>
        <w:div w:id="847410082">
          <w:marLeft w:val="0"/>
          <w:marRight w:val="0"/>
          <w:marTop w:val="0"/>
          <w:marBottom w:val="0"/>
          <w:divBdr>
            <w:top w:val="none" w:sz="0" w:space="0" w:color="auto"/>
            <w:left w:val="none" w:sz="0" w:space="0" w:color="auto"/>
            <w:bottom w:val="none" w:sz="0" w:space="0" w:color="auto"/>
            <w:right w:val="none" w:sz="0" w:space="0" w:color="auto"/>
          </w:divBdr>
        </w:div>
        <w:div w:id="900941598">
          <w:marLeft w:val="0"/>
          <w:marRight w:val="0"/>
          <w:marTop w:val="0"/>
          <w:marBottom w:val="0"/>
          <w:divBdr>
            <w:top w:val="none" w:sz="0" w:space="0" w:color="auto"/>
            <w:left w:val="none" w:sz="0" w:space="0" w:color="auto"/>
            <w:bottom w:val="none" w:sz="0" w:space="0" w:color="auto"/>
            <w:right w:val="none" w:sz="0" w:space="0" w:color="auto"/>
          </w:divBdr>
        </w:div>
        <w:div w:id="913777266">
          <w:marLeft w:val="0"/>
          <w:marRight w:val="0"/>
          <w:marTop w:val="0"/>
          <w:marBottom w:val="0"/>
          <w:divBdr>
            <w:top w:val="none" w:sz="0" w:space="0" w:color="auto"/>
            <w:left w:val="none" w:sz="0" w:space="0" w:color="auto"/>
            <w:bottom w:val="none" w:sz="0" w:space="0" w:color="auto"/>
            <w:right w:val="none" w:sz="0" w:space="0" w:color="auto"/>
          </w:divBdr>
        </w:div>
        <w:div w:id="995762121">
          <w:marLeft w:val="0"/>
          <w:marRight w:val="0"/>
          <w:marTop w:val="0"/>
          <w:marBottom w:val="0"/>
          <w:divBdr>
            <w:top w:val="none" w:sz="0" w:space="0" w:color="auto"/>
            <w:left w:val="none" w:sz="0" w:space="0" w:color="auto"/>
            <w:bottom w:val="none" w:sz="0" w:space="0" w:color="auto"/>
            <w:right w:val="none" w:sz="0" w:space="0" w:color="auto"/>
          </w:divBdr>
        </w:div>
        <w:div w:id="995844877">
          <w:marLeft w:val="0"/>
          <w:marRight w:val="0"/>
          <w:marTop w:val="0"/>
          <w:marBottom w:val="0"/>
          <w:divBdr>
            <w:top w:val="none" w:sz="0" w:space="0" w:color="auto"/>
            <w:left w:val="none" w:sz="0" w:space="0" w:color="auto"/>
            <w:bottom w:val="none" w:sz="0" w:space="0" w:color="auto"/>
            <w:right w:val="none" w:sz="0" w:space="0" w:color="auto"/>
          </w:divBdr>
        </w:div>
        <w:div w:id="1002775104">
          <w:marLeft w:val="0"/>
          <w:marRight w:val="0"/>
          <w:marTop w:val="0"/>
          <w:marBottom w:val="0"/>
          <w:divBdr>
            <w:top w:val="none" w:sz="0" w:space="0" w:color="auto"/>
            <w:left w:val="none" w:sz="0" w:space="0" w:color="auto"/>
            <w:bottom w:val="none" w:sz="0" w:space="0" w:color="auto"/>
            <w:right w:val="none" w:sz="0" w:space="0" w:color="auto"/>
          </w:divBdr>
        </w:div>
        <w:div w:id="1722947889">
          <w:marLeft w:val="0"/>
          <w:marRight w:val="0"/>
          <w:marTop w:val="0"/>
          <w:marBottom w:val="0"/>
          <w:divBdr>
            <w:top w:val="none" w:sz="0" w:space="0" w:color="auto"/>
            <w:left w:val="none" w:sz="0" w:space="0" w:color="auto"/>
            <w:bottom w:val="none" w:sz="0" w:space="0" w:color="auto"/>
            <w:right w:val="none" w:sz="0" w:space="0" w:color="auto"/>
          </w:divBdr>
        </w:div>
        <w:div w:id="1916552601">
          <w:marLeft w:val="0"/>
          <w:marRight w:val="0"/>
          <w:marTop w:val="0"/>
          <w:marBottom w:val="0"/>
          <w:divBdr>
            <w:top w:val="none" w:sz="0" w:space="0" w:color="auto"/>
            <w:left w:val="none" w:sz="0" w:space="0" w:color="auto"/>
            <w:bottom w:val="none" w:sz="0" w:space="0" w:color="auto"/>
            <w:right w:val="none" w:sz="0" w:space="0" w:color="auto"/>
          </w:divBdr>
        </w:div>
        <w:div w:id="1957365571">
          <w:marLeft w:val="0"/>
          <w:marRight w:val="0"/>
          <w:marTop w:val="0"/>
          <w:marBottom w:val="0"/>
          <w:divBdr>
            <w:top w:val="none" w:sz="0" w:space="0" w:color="auto"/>
            <w:left w:val="none" w:sz="0" w:space="0" w:color="auto"/>
            <w:bottom w:val="none" w:sz="0" w:space="0" w:color="auto"/>
            <w:right w:val="none" w:sz="0" w:space="0" w:color="auto"/>
          </w:divBdr>
        </w:div>
        <w:div w:id="2074615825">
          <w:marLeft w:val="0"/>
          <w:marRight w:val="0"/>
          <w:marTop w:val="0"/>
          <w:marBottom w:val="0"/>
          <w:divBdr>
            <w:top w:val="none" w:sz="0" w:space="0" w:color="auto"/>
            <w:left w:val="none" w:sz="0" w:space="0" w:color="auto"/>
            <w:bottom w:val="none" w:sz="0" w:space="0" w:color="auto"/>
            <w:right w:val="none" w:sz="0" w:space="0" w:color="auto"/>
          </w:divBdr>
        </w:div>
      </w:divsChild>
    </w:div>
    <w:div w:id="304237993">
      <w:bodyDiv w:val="1"/>
      <w:marLeft w:val="0"/>
      <w:marRight w:val="0"/>
      <w:marTop w:val="0"/>
      <w:marBottom w:val="0"/>
      <w:divBdr>
        <w:top w:val="none" w:sz="0" w:space="0" w:color="auto"/>
        <w:left w:val="none" w:sz="0" w:space="0" w:color="auto"/>
        <w:bottom w:val="none" w:sz="0" w:space="0" w:color="auto"/>
        <w:right w:val="none" w:sz="0" w:space="0" w:color="auto"/>
      </w:divBdr>
    </w:div>
    <w:div w:id="309558411">
      <w:bodyDiv w:val="1"/>
      <w:marLeft w:val="0"/>
      <w:marRight w:val="0"/>
      <w:marTop w:val="0"/>
      <w:marBottom w:val="0"/>
      <w:divBdr>
        <w:top w:val="none" w:sz="0" w:space="0" w:color="auto"/>
        <w:left w:val="none" w:sz="0" w:space="0" w:color="auto"/>
        <w:bottom w:val="none" w:sz="0" w:space="0" w:color="auto"/>
        <w:right w:val="none" w:sz="0" w:space="0" w:color="auto"/>
      </w:divBdr>
    </w:div>
    <w:div w:id="310792829">
      <w:bodyDiv w:val="1"/>
      <w:marLeft w:val="0"/>
      <w:marRight w:val="0"/>
      <w:marTop w:val="0"/>
      <w:marBottom w:val="0"/>
      <w:divBdr>
        <w:top w:val="none" w:sz="0" w:space="0" w:color="auto"/>
        <w:left w:val="none" w:sz="0" w:space="0" w:color="auto"/>
        <w:bottom w:val="none" w:sz="0" w:space="0" w:color="auto"/>
        <w:right w:val="none" w:sz="0" w:space="0" w:color="auto"/>
      </w:divBdr>
    </w:div>
    <w:div w:id="335962889">
      <w:bodyDiv w:val="1"/>
      <w:marLeft w:val="0"/>
      <w:marRight w:val="0"/>
      <w:marTop w:val="0"/>
      <w:marBottom w:val="0"/>
      <w:divBdr>
        <w:top w:val="none" w:sz="0" w:space="0" w:color="auto"/>
        <w:left w:val="none" w:sz="0" w:space="0" w:color="auto"/>
        <w:bottom w:val="none" w:sz="0" w:space="0" w:color="auto"/>
        <w:right w:val="none" w:sz="0" w:space="0" w:color="auto"/>
      </w:divBdr>
    </w:div>
    <w:div w:id="368144939">
      <w:bodyDiv w:val="1"/>
      <w:marLeft w:val="0"/>
      <w:marRight w:val="0"/>
      <w:marTop w:val="0"/>
      <w:marBottom w:val="0"/>
      <w:divBdr>
        <w:top w:val="none" w:sz="0" w:space="0" w:color="auto"/>
        <w:left w:val="none" w:sz="0" w:space="0" w:color="auto"/>
        <w:bottom w:val="none" w:sz="0" w:space="0" w:color="auto"/>
        <w:right w:val="none" w:sz="0" w:space="0" w:color="auto"/>
      </w:divBdr>
    </w:div>
    <w:div w:id="372268506">
      <w:bodyDiv w:val="1"/>
      <w:marLeft w:val="0"/>
      <w:marRight w:val="0"/>
      <w:marTop w:val="0"/>
      <w:marBottom w:val="0"/>
      <w:divBdr>
        <w:top w:val="none" w:sz="0" w:space="0" w:color="auto"/>
        <w:left w:val="none" w:sz="0" w:space="0" w:color="auto"/>
        <w:bottom w:val="none" w:sz="0" w:space="0" w:color="auto"/>
        <w:right w:val="none" w:sz="0" w:space="0" w:color="auto"/>
      </w:divBdr>
    </w:div>
    <w:div w:id="398211794">
      <w:bodyDiv w:val="1"/>
      <w:marLeft w:val="0"/>
      <w:marRight w:val="0"/>
      <w:marTop w:val="0"/>
      <w:marBottom w:val="0"/>
      <w:divBdr>
        <w:top w:val="none" w:sz="0" w:space="0" w:color="auto"/>
        <w:left w:val="none" w:sz="0" w:space="0" w:color="auto"/>
        <w:bottom w:val="none" w:sz="0" w:space="0" w:color="auto"/>
        <w:right w:val="none" w:sz="0" w:space="0" w:color="auto"/>
      </w:divBdr>
    </w:div>
    <w:div w:id="411510419">
      <w:bodyDiv w:val="1"/>
      <w:marLeft w:val="0"/>
      <w:marRight w:val="0"/>
      <w:marTop w:val="0"/>
      <w:marBottom w:val="0"/>
      <w:divBdr>
        <w:top w:val="none" w:sz="0" w:space="0" w:color="auto"/>
        <w:left w:val="none" w:sz="0" w:space="0" w:color="auto"/>
        <w:bottom w:val="none" w:sz="0" w:space="0" w:color="auto"/>
        <w:right w:val="none" w:sz="0" w:space="0" w:color="auto"/>
      </w:divBdr>
    </w:div>
    <w:div w:id="433404417">
      <w:bodyDiv w:val="1"/>
      <w:marLeft w:val="0"/>
      <w:marRight w:val="0"/>
      <w:marTop w:val="0"/>
      <w:marBottom w:val="0"/>
      <w:divBdr>
        <w:top w:val="none" w:sz="0" w:space="0" w:color="auto"/>
        <w:left w:val="none" w:sz="0" w:space="0" w:color="auto"/>
        <w:bottom w:val="none" w:sz="0" w:space="0" w:color="auto"/>
        <w:right w:val="none" w:sz="0" w:space="0" w:color="auto"/>
      </w:divBdr>
    </w:div>
    <w:div w:id="442463984">
      <w:bodyDiv w:val="1"/>
      <w:marLeft w:val="0"/>
      <w:marRight w:val="0"/>
      <w:marTop w:val="0"/>
      <w:marBottom w:val="0"/>
      <w:divBdr>
        <w:top w:val="none" w:sz="0" w:space="0" w:color="auto"/>
        <w:left w:val="none" w:sz="0" w:space="0" w:color="auto"/>
        <w:bottom w:val="none" w:sz="0" w:space="0" w:color="auto"/>
        <w:right w:val="none" w:sz="0" w:space="0" w:color="auto"/>
      </w:divBdr>
    </w:div>
    <w:div w:id="469902812">
      <w:bodyDiv w:val="1"/>
      <w:marLeft w:val="0"/>
      <w:marRight w:val="0"/>
      <w:marTop w:val="0"/>
      <w:marBottom w:val="0"/>
      <w:divBdr>
        <w:top w:val="none" w:sz="0" w:space="0" w:color="auto"/>
        <w:left w:val="none" w:sz="0" w:space="0" w:color="auto"/>
        <w:bottom w:val="none" w:sz="0" w:space="0" w:color="auto"/>
        <w:right w:val="none" w:sz="0" w:space="0" w:color="auto"/>
      </w:divBdr>
    </w:div>
    <w:div w:id="479346455">
      <w:bodyDiv w:val="1"/>
      <w:marLeft w:val="0"/>
      <w:marRight w:val="0"/>
      <w:marTop w:val="0"/>
      <w:marBottom w:val="0"/>
      <w:divBdr>
        <w:top w:val="none" w:sz="0" w:space="0" w:color="auto"/>
        <w:left w:val="none" w:sz="0" w:space="0" w:color="auto"/>
        <w:bottom w:val="none" w:sz="0" w:space="0" w:color="auto"/>
        <w:right w:val="none" w:sz="0" w:space="0" w:color="auto"/>
      </w:divBdr>
    </w:div>
    <w:div w:id="541752885">
      <w:bodyDiv w:val="1"/>
      <w:marLeft w:val="0"/>
      <w:marRight w:val="0"/>
      <w:marTop w:val="0"/>
      <w:marBottom w:val="0"/>
      <w:divBdr>
        <w:top w:val="none" w:sz="0" w:space="0" w:color="auto"/>
        <w:left w:val="none" w:sz="0" w:space="0" w:color="auto"/>
        <w:bottom w:val="none" w:sz="0" w:space="0" w:color="auto"/>
        <w:right w:val="none" w:sz="0" w:space="0" w:color="auto"/>
      </w:divBdr>
    </w:div>
    <w:div w:id="545947343">
      <w:bodyDiv w:val="1"/>
      <w:marLeft w:val="0"/>
      <w:marRight w:val="0"/>
      <w:marTop w:val="0"/>
      <w:marBottom w:val="0"/>
      <w:divBdr>
        <w:top w:val="none" w:sz="0" w:space="0" w:color="auto"/>
        <w:left w:val="none" w:sz="0" w:space="0" w:color="auto"/>
        <w:bottom w:val="none" w:sz="0" w:space="0" w:color="auto"/>
        <w:right w:val="none" w:sz="0" w:space="0" w:color="auto"/>
      </w:divBdr>
    </w:div>
    <w:div w:id="546917338">
      <w:bodyDiv w:val="1"/>
      <w:marLeft w:val="0"/>
      <w:marRight w:val="0"/>
      <w:marTop w:val="0"/>
      <w:marBottom w:val="0"/>
      <w:divBdr>
        <w:top w:val="none" w:sz="0" w:space="0" w:color="auto"/>
        <w:left w:val="none" w:sz="0" w:space="0" w:color="auto"/>
        <w:bottom w:val="none" w:sz="0" w:space="0" w:color="auto"/>
        <w:right w:val="none" w:sz="0" w:space="0" w:color="auto"/>
      </w:divBdr>
    </w:div>
    <w:div w:id="574127634">
      <w:bodyDiv w:val="1"/>
      <w:marLeft w:val="0"/>
      <w:marRight w:val="0"/>
      <w:marTop w:val="0"/>
      <w:marBottom w:val="0"/>
      <w:divBdr>
        <w:top w:val="none" w:sz="0" w:space="0" w:color="auto"/>
        <w:left w:val="none" w:sz="0" w:space="0" w:color="auto"/>
        <w:bottom w:val="none" w:sz="0" w:space="0" w:color="auto"/>
        <w:right w:val="none" w:sz="0" w:space="0" w:color="auto"/>
      </w:divBdr>
    </w:div>
    <w:div w:id="578294570">
      <w:bodyDiv w:val="1"/>
      <w:marLeft w:val="0"/>
      <w:marRight w:val="0"/>
      <w:marTop w:val="0"/>
      <w:marBottom w:val="0"/>
      <w:divBdr>
        <w:top w:val="none" w:sz="0" w:space="0" w:color="auto"/>
        <w:left w:val="none" w:sz="0" w:space="0" w:color="auto"/>
        <w:bottom w:val="none" w:sz="0" w:space="0" w:color="auto"/>
        <w:right w:val="none" w:sz="0" w:space="0" w:color="auto"/>
      </w:divBdr>
    </w:div>
    <w:div w:id="614824258">
      <w:bodyDiv w:val="1"/>
      <w:marLeft w:val="0"/>
      <w:marRight w:val="0"/>
      <w:marTop w:val="0"/>
      <w:marBottom w:val="0"/>
      <w:divBdr>
        <w:top w:val="none" w:sz="0" w:space="0" w:color="auto"/>
        <w:left w:val="none" w:sz="0" w:space="0" w:color="auto"/>
        <w:bottom w:val="none" w:sz="0" w:space="0" w:color="auto"/>
        <w:right w:val="none" w:sz="0" w:space="0" w:color="auto"/>
      </w:divBdr>
    </w:div>
    <w:div w:id="697589733">
      <w:bodyDiv w:val="1"/>
      <w:marLeft w:val="0"/>
      <w:marRight w:val="0"/>
      <w:marTop w:val="0"/>
      <w:marBottom w:val="0"/>
      <w:divBdr>
        <w:top w:val="none" w:sz="0" w:space="0" w:color="auto"/>
        <w:left w:val="none" w:sz="0" w:space="0" w:color="auto"/>
        <w:bottom w:val="none" w:sz="0" w:space="0" w:color="auto"/>
        <w:right w:val="none" w:sz="0" w:space="0" w:color="auto"/>
      </w:divBdr>
    </w:div>
    <w:div w:id="697897266">
      <w:bodyDiv w:val="1"/>
      <w:marLeft w:val="0"/>
      <w:marRight w:val="0"/>
      <w:marTop w:val="0"/>
      <w:marBottom w:val="0"/>
      <w:divBdr>
        <w:top w:val="none" w:sz="0" w:space="0" w:color="auto"/>
        <w:left w:val="none" w:sz="0" w:space="0" w:color="auto"/>
        <w:bottom w:val="none" w:sz="0" w:space="0" w:color="auto"/>
        <w:right w:val="none" w:sz="0" w:space="0" w:color="auto"/>
      </w:divBdr>
    </w:div>
    <w:div w:id="699282793">
      <w:bodyDiv w:val="1"/>
      <w:marLeft w:val="0"/>
      <w:marRight w:val="0"/>
      <w:marTop w:val="0"/>
      <w:marBottom w:val="0"/>
      <w:divBdr>
        <w:top w:val="none" w:sz="0" w:space="0" w:color="auto"/>
        <w:left w:val="none" w:sz="0" w:space="0" w:color="auto"/>
        <w:bottom w:val="none" w:sz="0" w:space="0" w:color="auto"/>
        <w:right w:val="none" w:sz="0" w:space="0" w:color="auto"/>
      </w:divBdr>
    </w:div>
    <w:div w:id="712189967">
      <w:bodyDiv w:val="1"/>
      <w:marLeft w:val="0"/>
      <w:marRight w:val="0"/>
      <w:marTop w:val="0"/>
      <w:marBottom w:val="0"/>
      <w:divBdr>
        <w:top w:val="none" w:sz="0" w:space="0" w:color="auto"/>
        <w:left w:val="none" w:sz="0" w:space="0" w:color="auto"/>
        <w:bottom w:val="none" w:sz="0" w:space="0" w:color="auto"/>
        <w:right w:val="none" w:sz="0" w:space="0" w:color="auto"/>
      </w:divBdr>
      <w:divsChild>
        <w:div w:id="1078476796">
          <w:marLeft w:val="0"/>
          <w:marRight w:val="0"/>
          <w:marTop w:val="0"/>
          <w:marBottom w:val="0"/>
          <w:divBdr>
            <w:top w:val="none" w:sz="0" w:space="0" w:color="auto"/>
            <w:left w:val="none" w:sz="0" w:space="0" w:color="auto"/>
            <w:bottom w:val="none" w:sz="0" w:space="0" w:color="auto"/>
            <w:right w:val="none" w:sz="0" w:space="0" w:color="auto"/>
          </w:divBdr>
        </w:div>
        <w:div w:id="1111314845">
          <w:marLeft w:val="0"/>
          <w:marRight w:val="0"/>
          <w:marTop w:val="0"/>
          <w:marBottom w:val="0"/>
          <w:divBdr>
            <w:top w:val="none" w:sz="0" w:space="0" w:color="auto"/>
            <w:left w:val="none" w:sz="0" w:space="0" w:color="auto"/>
            <w:bottom w:val="none" w:sz="0" w:space="0" w:color="auto"/>
            <w:right w:val="none" w:sz="0" w:space="0" w:color="auto"/>
          </w:divBdr>
        </w:div>
        <w:div w:id="141653675">
          <w:marLeft w:val="0"/>
          <w:marRight w:val="0"/>
          <w:marTop w:val="0"/>
          <w:marBottom w:val="0"/>
          <w:divBdr>
            <w:top w:val="none" w:sz="0" w:space="0" w:color="auto"/>
            <w:left w:val="none" w:sz="0" w:space="0" w:color="auto"/>
            <w:bottom w:val="none" w:sz="0" w:space="0" w:color="auto"/>
            <w:right w:val="none" w:sz="0" w:space="0" w:color="auto"/>
          </w:divBdr>
        </w:div>
      </w:divsChild>
    </w:div>
    <w:div w:id="735393060">
      <w:bodyDiv w:val="1"/>
      <w:marLeft w:val="0"/>
      <w:marRight w:val="0"/>
      <w:marTop w:val="0"/>
      <w:marBottom w:val="0"/>
      <w:divBdr>
        <w:top w:val="none" w:sz="0" w:space="0" w:color="auto"/>
        <w:left w:val="none" w:sz="0" w:space="0" w:color="auto"/>
        <w:bottom w:val="none" w:sz="0" w:space="0" w:color="auto"/>
        <w:right w:val="none" w:sz="0" w:space="0" w:color="auto"/>
      </w:divBdr>
    </w:div>
    <w:div w:id="745421405">
      <w:bodyDiv w:val="1"/>
      <w:marLeft w:val="0"/>
      <w:marRight w:val="0"/>
      <w:marTop w:val="0"/>
      <w:marBottom w:val="0"/>
      <w:divBdr>
        <w:top w:val="none" w:sz="0" w:space="0" w:color="auto"/>
        <w:left w:val="none" w:sz="0" w:space="0" w:color="auto"/>
        <w:bottom w:val="none" w:sz="0" w:space="0" w:color="auto"/>
        <w:right w:val="none" w:sz="0" w:space="0" w:color="auto"/>
      </w:divBdr>
    </w:div>
    <w:div w:id="746652255">
      <w:bodyDiv w:val="1"/>
      <w:marLeft w:val="0"/>
      <w:marRight w:val="0"/>
      <w:marTop w:val="0"/>
      <w:marBottom w:val="0"/>
      <w:divBdr>
        <w:top w:val="none" w:sz="0" w:space="0" w:color="auto"/>
        <w:left w:val="none" w:sz="0" w:space="0" w:color="auto"/>
        <w:bottom w:val="none" w:sz="0" w:space="0" w:color="auto"/>
        <w:right w:val="none" w:sz="0" w:space="0" w:color="auto"/>
      </w:divBdr>
    </w:div>
    <w:div w:id="784615607">
      <w:bodyDiv w:val="1"/>
      <w:marLeft w:val="0"/>
      <w:marRight w:val="0"/>
      <w:marTop w:val="0"/>
      <w:marBottom w:val="0"/>
      <w:divBdr>
        <w:top w:val="none" w:sz="0" w:space="0" w:color="auto"/>
        <w:left w:val="none" w:sz="0" w:space="0" w:color="auto"/>
        <w:bottom w:val="none" w:sz="0" w:space="0" w:color="auto"/>
        <w:right w:val="none" w:sz="0" w:space="0" w:color="auto"/>
      </w:divBdr>
    </w:div>
    <w:div w:id="790247383">
      <w:bodyDiv w:val="1"/>
      <w:marLeft w:val="0"/>
      <w:marRight w:val="0"/>
      <w:marTop w:val="0"/>
      <w:marBottom w:val="0"/>
      <w:divBdr>
        <w:top w:val="none" w:sz="0" w:space="0" w:color="auto"/>
        <w:left w:val="none" w:sz="0" w:space="0" w:color="auto"/>
        <w:bottom w:val="none" w:sz="0" w:space="0" w:color="auto"/>
        <w:right w:val="none" w:sz="0" w:space="0" w:color="auto"/>
      </w:divBdr>
    </w:div>
    <w:div w:id="821166539">
      <w:bodyDiv w:val="1"/>
      <w:marLeft w:val="0"/>
      <w:marRight w:val="0"/>
      <w:marTop w:val="0"/>
      <w:marBottom w:val="0"/>
      <w:divBdr>
        <w:top w:val="none" w:sz="0" w:space="0" w:color="auto"/>
        <w:left w:val="none" w:sz="0" w:space="0" w:color="auto"/>
        <w:bottom w:val="none" w:sz="0" w:space="0" w:color="auto"/>
        <w:right w:val="none" w:sz="0" w:space="0" w:color="auto"/>
      </w:divBdr>
    </w:div>
    <w:div w:id="821696346">
      <w:bodyDiv w:val="1"/>
      <w:marLeft w:val="0"/>
      <w:marRight w:val="0"/>
      <w:marTop w:val="0"/>
      <w:marBottom w:val="0"/>
      <w:divBdr>
        <w:top w:val="none" w:sz="0" w:space="0" w:color="auto"/>
        <w:left w:val="none" w:sz="0" w:space="0" w:color="auto"/>
        <w:bottom w:val="none" w:sz="0" w:space="0" w:color="auto"/>
        <w:right w:val="none" w:sz="0" w:space="0" w:color="auto"/>
      </w:divBdr>
    </w:div>
    <w:div w:id="851262478">
      <w:bodyDiv w:val="1"/>
      <w:marLeft w:val="0"/>
      <w:marRight w:val="0"/>
      <w:marTop w:val="0"/>
      <w:marBottom w:val="0"/>
      <w:divBdr>
        <w:top w:val="none" w:sz="0" w:space="0" w:color="auto"/>
        <w:left w:val="none" w:sz="0" w:space="0" w:color="auto"/>
        <w:bottom w:val="none" w:sz="0" w:space="0" w:color="auto"/>
        <w:right w:val="none" w:sz="0" w:space="0" w:color="auto"/>
      </w:divBdr>
    </w:div>
    <w:div w:id="858087716">
      <w:bodyDiv w:val="1"/>
      <w:marLeft w:val="0"/>
      <w:marRight w:val="0"/>
      <w:marTop w:val="0"/>
      <w:marBottom w:val="0"/>
      <w:divBdr>
        <w:top w:val="none" w:sz="0" w:space="0" w:color="auto"/>
        <w:left w:val="none" w:sz="0" w:space="0" w:color="auto"/>
        <w:bottom w:val="none" w:sz="0" w:space="0" w:color="auto"/>
        <w:right w:val="none" w:sz="0" w:space="0" w:color="auto"/>
      </w:divBdr>
    </w:div>
    <w:div w:id="870414868">
      <w:bodyDiv w:val="1"/>
      <w:marLeft w:val="0"/>
      <w:marRight w:val="0"/>
      <w:marTop w:val="0"/>
      <w:marBottom w:val="0"/>
      <w:divBdr>
        <w:top w:val="none" w:sz="0" w:space="0" w:color="auto"/>
        <w:left w:val="none" w:sz="0" w:space="0" w:color="auto"/>
        <w:bottom w:val="none" w:sz="0" w:space="0" w:color="auto"/>
        <w:right w:val="none" w:sz="0" w:space="0" w:color="auto"/>
      </w:divBdr>
    </w:div>
    <w:div w:id="883174567">
      <w:bodyDiv w:val="1"/>
      <w:marLeft w:val="0"/>
      <w:marRight w:val="0"/>
      <w:marTop w:val="0"/>
      <w:marBottom w:val="0"/>
      <w:divBdr>
        <w:top w:val="none" w:sz="0" w:space="0" w:color="auto"/>
        <w:left w:val="none" w:sz="0" w:space="0" w:color="auto"/>
        <w:bottom w:val="none" w:sz="0" w:space="0" w:color="auto"/>
        <w:right w:val="none" w:sz="0" w:space="0" w:color="auto"/>
      </w:divBdr>
    </w:div>
    <w:div w:id="886374955">
      <w:bodyDiv w:val="1"/>
      <w:marLeft w:val="0"/>
      <w:marRight w:val="0"/>
      <w:marTop w:val="0"/>
      <w:marBottom w:val="0"/>
      <w:divBdr>
        <w:top w:val="none" w:sz="0" w:space="0" w:color="auto"/>
        <w:left w:val="none" w:sz="0" w:space="0" w:color="auto"/>
        <w:bottom w:val="none" w:sz="0" w:space="0" w:color="auto"/>
        <w:right w:val="none" w:sz="0" w:space="0" w:color="auto"/>
      </w:divBdr>
    </w:div>
    <w:div w:id="888145887">
      <w:bodyDiv w:val="1"/>
      <w:marLeft w:val="0"/>
      <w:marRight w:val="0"/>
      <w:marTop w:val="0"/>
      <w:marBottom w:val="0"/>
      <w:divBdr>
        <w:top w:val="none" w:sz="0" w:space="0" w:color="auto"/>
        <w:left w:val="none" w:sz="0" w:space="0" w:color="auto"/>
        <w:bottom w:val="none" w:sz="0" w:space="0" w:color="auto"/>
        <w:right w:val="none" w:sz="0" w:space="0" w:color="auto"/>
      </w:divBdr>
    </w:div>
    <w:div w:id="902716775">
      <w:bodyDiv w:val="1"/>
      <w:marLeft w:val="0"/>
      <w:marRight w:val="0"/>
      <w:marTop w:val="0"/>
      <w:marBottom w:val="0"/>
      <w:divBdr>
        <w:top w:val="none" w:sz="0" w:space="0" w:color="auto"/>
        <w:left w:val="none" w:sz="0" w:space="0" w:color="auto"/>
        <w:bottom w:val="none" w:sz="0" w:space="0" w:color="auto"/>
        <w:right w:val="none" w:sz="0" w:space="0" w:color="auto"/>
      </w:divBdr>
    </w:div>
    <w:div w:id="904491620">
      <w:bodyDiv w:val="1"/>
      <w:marLeft w:val="0"/>
      <w:marRight w:val="0"/>
      <w:marTop w:val="0"/>
      <w:marBottom w:val="0"/>
      <w:divBdr>
        <w:top w:val="none" w:sz="0" w:space="0" w:color="auto"/>
        <w:left w:val="none" w:sz="0" w:space="0" w:color="auto"/>
        <w:bottom w:val="none" w:sz="0" w:space="0" w:color="auto"/>
        <w:right w:val="none" w:sz="0" w:space="0" w:color="auto"/>
      </w:divBdr>
    </w:div>
    <w:div w:id="931399971">
      <w:bodyDiv w:val="1"/>
      <w:marLeft w:val="0"/>
      <w:marRight w:val="0"/>
      <w:marTop w:val="0"/>
      <w:marBottom w:val="0"/>
      <w:divBdr>
        <w:top w:val="none" w:sz="0" w:space="0" w:color="auto"/>
        <w:left w:val="none" w:sz="0" w:space="0" w:color="auto"/>
        <w:bottom w:val="none" w:sz="0" w:space="0" w:color="auto"/>
        <w:right w:val="none" w:sz="0" w:space="0" w:color="auto"/>
      </w:divBdr>
    </w:div>
    <w:div w:id="933591733">
      <w:bodyDiv w:val="1"/>
      <w:marLeft w:val="0"/>
      <w:marRight w:val="0"/>
      <w:marTop w:val="0"/>
      <w:marBottom w:val="0"/>
      <w:divBdr>
        <w:top w:val="none" w:sz="0" w:space="0" w:color="auto"/>
        <w:left w:val="none" w:sz="0" w:space="0" w:color="auto"/>
        <w:bottom w:val="none" w:sz="0" w:space="0" w:color="auto"/>
        <w:right w:val="none" w:sz="0" w:space="0" w:color="auto"/>
      </w:divBdr>
    </w:div>
    <w:div w:id="963851991">
      <w:bodyDiv w:val="1"/>
      <w:marLeft w:val="0"/>
      <w:marRight w:val="0"/>
      <w:marTop w:val="0"/>
      <w:marBottom w:val="0"/>
      <w:divBdr>
        <w:top w:val="none" w:sz="0" w:space="0" w:color="auto"/>
        <w:left w:val="none" w:sz="0" w:space="0" w:color="auto"/>
        <w:bottom w:val="none" w:sz="0" w:space="0" w:color="auto"/>
        <w:right w:val="none" w:sz="0" w:space="0" w:color="auto"/>
      </w:divBdr>
    </w:div>
    <w:div w:id="990904732">
      <w:bodyDiv w:val="1"/>
      <w:marLeft w:val="0"/>
      <w:marRight w:val="0"/>
      <w:marTop w:val="0"/>
      <w:marBottom w:val="0"/>
      <w:divBdr>
        <w:top w:val="none" w:sz="0" w:space="0" w:color="auto"/>
        <w:left w:val="none" w:sz="0" w:space="0" w:color="auto"/>
        <w:bottom w:val="none" w:sz="0" w:space="0" w:color="auto"/>
        <w:right w:val="none" w:sz="0" w:space="0" w:color="auto"/>
      </w:divBdr>
    </w:div>
    <w:div w:id="995843373">
      <w:bodyDiv w:val="1"/>
      <w:marLeft w:val="0"/>
      <w:marRight w:val="0"/>
      <w:marTop w:val="0"/>
      <w:marBottom w:val="0"/>
      <w:divBdr>
        <w:top w:val="none" w:sz="0" w:space="0" w:color="auto"/>
        <w:left w:val="none" w:sz="0" w:space="0" w:color="auto"/>
        <w:bottom w:val="none" w:sz="0" w:space="0" w:color="auto"/>
        <w:right w:val="none" w:sz="0" w:space="0" w:color="auto"/>
      </w:divBdr>
    </w:div>
    <w:div w:id="1117406551">
      <w:bodyDiv w:val="1"/>
      <w:marLeft w:val="0"/>
      <w:marRight w:val="0"/>
      <w:marTop w:val="0"/>
      <w:marBottom w:val="0"/>
      <w:divBdr>
        <w:top w:val="none" w:sz="0" w:space="0" w:color="auto"/>
        <w:left w:val="none" w:sz="0" w:space="0" w:color="auto"/>
        <w:bottom w:val="none" w:sz="0" w:space="0" w:color="auto"/>
        <w:right w:val="none" w:sz="0" w:space="0" w:color="auto"/>
      </w:divBdr>
    </w:div>
    <w:div w:id="1127310939">
      <w:bodyDiv w:val="1"/>
      <w:marLeft w:val="0"/>
      <w:marRight w:val="0"/>
      <w:marTop w:val="0"/>
      <w:marBottom w:val="0"/>
      <w:divBdr>
        <w:top w:val="none" w:sz="0" w:space="0" w:color="auto"/>
        <w:left w:val="none" w:sz="0" w:space="0" w:color="auto"/>
        <w:bottom w:val="none" w:sz="0" w:space="0" w:color="auto"/>
        <w:right w:val="none" w:sz="0" w:space="0" w:color="auto"/>
      </w:divBdr>
    </w:div>
    <w:div w:id="1138229618">
      <w:bodyDiv w:val="1"/>
      <w:marLeft w:val="0"/>
      <w:marRight w:val="0"/>
      <w:marTop w:val="0"/>
      <w:marBottom w:val="0"/>
      <w:divBdr>
        <w:top w:val="none" w:sz="0" w:space="0" w:color="auto"/>
        <w:left w:val="none" w:sz="0" w:space="0" w:color="auto"/>
        <w:bottom w:val="none" w:sz="0" w:space="0" w:color="auto"/>
        <w:right w:val="none" w:sz="0" w:space="0" w:color="auto"/>
      </w:divBdr>
    </w:div>
    <w:div w:id="1143234990">
      <w:bodyDiv w:val="1"/>
      <w:marLeft w:val="0"/>
      <w:marRight w:val="0"/>
      <w:marTop w:val="0"/>
      <w:marBottom w:val="0"/>
      <w:divBdr>
        <w:top w:val="none" w:sz="0" w:space="0" w:color="auto"/>
        <w:left w:val="none" w:sz="0" w:space="0" w:color="auto"/>
        <w:bottom w:val="none" w:sz="0" w:space="0" w:color="auto"/>
        <w:right w:val="none" w:sz="0" w:space="0" w:color="auto"/>
      </w:divBdr>
    </w:div>
    <w:div w:id="1172453172">
      <w:bodyDiv w:val="1"/>
      <w:marLeft w:val="0"/>
      <w:marRight w:val="0"/>
      <w:marTop w:val="0"/>
      <w:marBottom w:val="0"/>
      <w:divBdr>
        <w:top w:val="none" w:sz="0" w:space="0" w:color="auto"/>
        <w:left w:val="none" w:sz="0" w:space="0" w:color="auto"/>
        <w:bottom w:val="none" w:sz="0" w:space="0" w:color="auto"/>
        <w:right w:val="none" w:sz="0" w:space="0" w:color="auto"/>
      </w:divBdr>
    </w:div>
    <w:div w:id="1246182175">
      <w:bodyDiv w:val="1"/>
      <w:marLeft w:val="0"/>
      <w:marRight w:val="0"/>
      <w:marTop w:val="0"/>
      <w:marBottom w:val="0"/>
      <w:divBdr>
        <w:top w:val="none" w:sz="0" w:space="0" w:color="auto"/>
        <w:left w:val="none" w:sz="0" w:space="0" w:color="auto"/>
        <w:bottom w:val="none" w:sz="0" w:space="0" w:color="auto"/>
        <w:right w:val="none" w:sz="0" w:space="0" w:color="auto"/>
      </w:divBdr>
    </w:div>
    <w:div w:id="1309819692">
      <w:bodyDiv w:val="1"/>
      <w:marLeft w:val="0"/>
      <w:marRight w:val="0"/>
      <w:marTop w:val="0"/>
      <w:marBottom w:val="0"/>
      <w:divBdr>
        <w:top w:val="none" w:sz="0" w:space="0" w:color="auto"/>
        <w:left w:val="none" w:sz="0" w:space="0" w:color="auto"/>
        <w:bottom w:val="none" w:sz="0" w:space="0" w:color="auto"/>
        <w:right w:val="none" w:sz="0" w:space="0" w:color="auto"/>
      </w:divBdr>
      <w:divsChild>
        <w:div w:id="70273894">
          <w:marLeft w:val="0"/>
          <w:marRight w:val="0"/>
          <w:marTop w:val="0"/>
          <w:marBottom w:val="0"/>
          <w:divBdr>
            <w:top w:val="none" w:sz="0" w:space="0" w:color="auto"/>
            <w:left w:val="none" w:sz="0" w:space="0" w:color="auto"/>
            <w:bottom w:val="none" w:sz="0" w:space="0" w:color="auto"/>
            <w:right w:val="none" w:sz="0" w:space="0" w:color="auto"/>
          </w:divBdr>
        </w:div>
        <w:div w:id="848104247">
          <w:marLeft w:val="0"/>
          <w:marRight w:val="0"/>
          <w:marTop w:val="0"/>
          <w:marBottom w:val="0"/>
          <w:divBdr>
            <w:top w:val="none" w:sz="0" w:space="0" w:color="auto"/>
            <w:left w:val="none" w:sz="0" w:space="0" w:color="auto"/>
            <w:bottom w:val="none" w:sz="0" w:space="0" w:color="auto"/>
            <w:right w:val="none" w:sz="0" w:space="0" w:color="auto"/>
          </w:divBdr>
        </w:div>
        <w:div w:id="1085421202">
          <w:marLeft w:val="0"/>
          <w:marRight w:val="0"/>
          <w:marTop w:val="0"/>
          <w:marBottom w:val="0"/>
          <w:divBdr>
            <w:top w:val="none" w:sz="0" w:space="0" w:color="auto"/>
            <w:left w:val="none" w:sz="0" w:space="0" w:color="auto"/>
            <w:bottom w:val="none" w:sz="0" w:space="0" w:color="auto"/>
            <w:right w:val="none" w:sz="0" w:space="0" w:color="auto"/>
          </w:divBdr>
        </w:div>
      </w:divsChild>
    </w:div>
    <w:div w:id="1326738035">
      <w:bodyDiv w:val="1"/>
      <w:marLeft w:val="0"/>
      <w:marRight w:val="0"/>
      <w:marTop w:val="0"/>
      <w:marBottom w:val="0"/>
      <w:divBdr>
        <w:top w:val="none" w:sz="0" w:space="0" w:color="auto"/>
        <w:left w:val="none" w:sz="0" w:space="0" w:color="auto"/>
        <w:bottom w:val="none" w:sz="0" w:space="0" w:color="auto"/>
        <w:right w:val="none" w:sz="0" w:space="0" w:color="auto"/>
      </w:divBdr>
    </w:div>
    <w:div w:id="1336495610">
      <w:bodyDiv w:val="1"/>
      <w:marLeft w:val="0"/>
      <w:marRight w:val="0"/>
      <w:marTop w:val="0"/>
      <w:marBottom w:val="0"/>
      <w:divBdr>
        <w:top w:val="none" w:sz="0" w:space="0" w:color="auto"/>
        <w:left w:val="none" w:sz="0" w:space="0" w:color="auto"/>
        <w:bottom w:val="none" w:sz="0" w:space="0" w:color="auto"/>
        <w:right w:val="none" w:sz="0" w:space="0" w:color="auto"/>
      </w:divBdr>
    </w:div>
    <w:div w:id="1355693225">
      <w:bodyDiv w:val="1"/>
      <w:marLeft w:val="0"/>
      <w:marRight w:val="0"/>
      <w:marTop w:val="0"/>
      <w:marBottom w:val="0"/>
      <w:divBdr>
        <w:top w:val="none" w:sz="0" w:space="0" w:color="auto"/>
        <w:left w:val="none" w:sz="0" w:space="0" w:color="auto"/>
        <w:bottom w:val="none" w:sz="0" w:space="0" w:color="auto"/>
        <w:right w:val="none" w:sz="0" w:space="0" w:color="auto"/>
      </w:divBdr>
      <w:divsChild>
        <w:div w:id="254872523">
          <w:marLeft w:val="0"/>
          <w:marRight w:val="0"/>
          <w:marTop w:val="0"/>
          <w:marBottom w:val="0"/>
          <w:divBdr>
            <w:top w:val="none" w:sz="0" w:space="0" w:color="auto"/>
            <w:left w:val="none" w:sz="0" w:space="0" w:color="auto"/>
            <w:bottom w:val="none" w:sz="0" w:space="0" w:color="auto"/>
            <w:right w:val="none" w:sz="0" w:space="0" w:color="auto"/>
          </w:divBdr>
        </w:div>
        <w:div w:id="2091465602">
          <w:marLeft w:val="0"/>
          <w:marRight w:val="0"/>
          <w:marTop w:val="0"/>
          <w:marBottom w:val="0"/>
          <w:divBdr>
            <w:top w:val="none" w:sz="0" w:space="0" w:color="auto"/>
            <w:left w:val="none" w:sz="0" w:space="0" w:color="auto"/>
            <w:bottom w:val="none" w:sz="0" w:space="0" w:color="auto"/>
            <w:right w:val="none" w:sz="0" w:space="0" w:color="auto"/>
          </w:divBdr>
        </w:div>
        <w:div w:id="2135130009">
          <w:marLeft w:val="0"/>
          <w:marRight w:val="0"/>
          <w:marTop w:val="0"/>
          <w:marBottom w:val="0"/>
          <w:divBdr>
            <w:top w:val="none" w:sz="0" w:space="0" w:color="auto"/>
            <w:left w:val="none" w:sz="0" w:space="0" w:color="auto"/>
            <w:bottom w:val="none" w:sz="0" w:space="0" w:color="auto"/>
            <w:right w:val="none" w:sz="0" w:space="0" w:color="auto"/>
          </w:divBdr>
        </w:div>
      </w:divsChild>
    </w:div>
    <w:div w:id="1372147346">
      <w:bodyDiv w:val="1"/>
      <w:marLeft w:val="0"/>
      <w:marRight w:val="0"/>
      <w:marTop w:val="0"/>
      <w:marBottom w:val="0"/>
      <w:divBdr>
        <w:top w:val="none" w:sz="0" w:space="0" w:color="auto"/>
        <w:left w:val="none" w:sz="0" w:space="0" w:color="auto"/>
        <w:bottom w:val="none" w:sz="0" w:space="0" w:color="auto"/>
        <w:right w:val="none" w:sz="0" w:space="0" w:color="auto"/>
      </w:divBdr>
    </w:div>
    <w:div w:id="1383871951">
      <w:bodyDiv w:val="1"/>
      <w:marLeft w:val="0"/>
      <w:marRight w:val="0"/>
      <w:marTop w:val="0"/>
      <w:marBottom w:val="0"/>
      <w:divBdr>
        <w:top w:val="none" w:sz="0" w:space="0" w:color="auto"/>
        <w:left w:val="none" w:sz="0" w:space="0" w:color="auto"/>
        <w:bottom w:val="none" w:sz="0" w:space="0" w:color="auto"/>
        <w:right w:val="none" w:sz="0" w:space="0" w:color="auto"/>
      </w:divBdr>
    </w:div>
    <w:div w:id="1405058389">
      <w:bodyDiv w:val="1"/>
      <w:marLeft w:val="0"/>
      <w:marRight w:val="0"/>
      <w:marTop w:val="0"/>
      <w:marBottom w:val="0"/>
      <w:divBdr>
        <w:top w:val="none" w:sz="0" w:space="0" w:color="auto"/>
        <w:left w:val="none" w:sz="0" w:space="0" w:color="auto"/>
        <w:bottom w:val="none" w:sz="0" w:space="0" w:color="auto"/>
        <w:right w:val="none" w:sz="0" w:space="0" w:color="auto"/>
      </w:divBdr>
    </w:div>
    <w:div w:id="1417629120">
      <w:bodyDiv w:val="1"/>
      <w:marLeft w:val="0"/>
      <w:marRight w:val="0"/>
      <w:marTop w:val="0"/>
      <w:marBottom w:val="0"/>
      <w:divBdr>
        <w:top w:val="none" w:sz="0" w:space="0" w:color="auto"/>
        <w:left w:val="none" w:sz="0" w:space="0" w:color="auto"/>
        <w:bottom w:val="none" w:sz="0" w:space="0" w:color="auto"/>
        <w:right w:val="none" w:sz="0" w:space="0" w:color="auto"/>
      </w:divBdr>
    </w:div>
    <w:div w:id="1446997986">
      <w:bodyDiv w:val="1"/>
      <w:marLeft w:val="0"/>
      <w:marRight w:val="0"/>
      <w:marTop w:val="0"/>
      <w:marBottom w:val="0"/>
      <w:divBdr>
        <w:top w:val="none" w:sz="0" w:space="0" w:color="auto"/>
        <w:left w:val="none" w:sz="0" w:space="0" w:color="auto"/>
        <w:bottom w:val="none" w:sz="0" w:space="0" w:color="auto"/>
        <w:right w:val="none" w:sz="0" w:space="0" w:color="auto"/>
      </w:divBdr>
    </w:div>
    <w:div w:id="1466435514">
      <w:bodyDiv w:val="1"/>
      <w:marLeft w:val="0"/>
      <w:marRight w:val="0"/>
      <w:marTop w:val="0"/>
      <w:marBottom w:val="0"/>
      <w:divBdr>
        <w:top w:val="none" w:sz="0" w:space="0" w:color="auto"/>
        <w:left w:val="none" w:sz="0" w:space="0" w:color="auto"/>
        <w:bottom w:val="none" w:sz="0" w:space="0" w:color="auto"/>
        <w:right w:val="none" w:sz="0" w:space="0" w:color="auto"/>
      </w:divBdr>
    </w:div>
    <w:div w:id="1506282250">
      <w:bodyDiv w:val="1"/>
      <w:marLeft w:val="0"/>
      <w:marRight w:val="0"/>
      <w:marTop w:val="0"/>
      <w:marBottom w:val="0"/>
      <w:divBdr>
        <w:top w:val="none" w:sz="0" w:space="0" w:color="auto"/>
        <w:left w:val="none" w:sz="0" w:space="0" w:color="auto"/>
        <w:bottom w:val="none" w:sz="0" w:space="0" w:color="auto"/>
        <w:right w:val="none" w:sz="0" w:space="0" w:color="auto"/>
      </w:divBdr>
    </w:div>
    <w:div w:id="1508641702">
      <w:bodyDiv w:val="1"/>
      <w:marLeft w:val="0"/>
      <w:marRight w:val="0"/>
      <w:marTop w:val="0"/>
      <w:marBottom w:val="0"/>
      <w:divBdr>
        <w:top w:val="none" w:sz="0" w:space="0" w:color="auto"/>
        <w:left w:val="none" w:sz="0" w:space="0" w:color="auto"/>
        <w:bottom w:val="none" w:sz="0" w:space="0" w:color="auto"/>
        <w:right w:val="none" w:sz="0" w:space="0" w:color="auto"/>
      </w:divBdr>
    </w:div>
    <w:div w:id="1515529686">
      <w:bodyDiv w:val="1"/>
      <w:marLeft w:val="0"/>
      <w:marRight w:val="0"/>
      <w:marTop w:val="0"/>
      <w:marBottom w:val="0"/>
      <w:divBdr>
        <w:top w:val="none" w:sz="0" w:space="0" w:color="auto"/>
        <w:left w:val="none" w:sz="0" w:space="0" w:color="auto"/>
        <w:bottom w:val="none" w:sz="0" w:space="0" w:color="auto"/>
        <w:right w:val="none" w:sz="0" w:space="0" w:color="auto"/>
      </w:divBdr>
    </w:div>
    <w:div w:id="1520461364">
      <w:bodyDiv w:val="1"/>
      <w:marLeft w:val="0"/>
      <w:marRight w:val="0"/>
      <w:marTop w:val="0"/>
      <w:marBottom w:val="0"/>
      <w:divBdr>
        <w:top w:val="none" w:sz="0" w:space="0" w:color="auto"/>
        <w:left w:val="none" w:sz="0" w:space="0" w:color="auto"/>
        <w:bottom w:val="none" w:sz="0" w:space="0" w:color="auto"/>
        <w:right w:val="none" w:sz="0" w:space="0" w:color="auto"/>
      </w:divBdr>
      <w:divsChild>
        <w:div w:id="1853104814">
          <w:marLeft w:val="0"/>
          <w:marRight w:val="0"/>
          <w:marTop w:val="0"/>
          <w:marBottom w:val="0"/>
          <w:divBdr>
            <w:top w:val="none" w:sz="0" w:space="0" w:color="auto"/>
            <w:left w:val="none" w:sz="0" w:space="0" w:color="auto"/>
            <w:bottom w:val="none" w:sz="0" w:space="0" w:color="auto"/>
            <w:right w:val="none" w:sz="0" w:space="0" w:color="auto"/>
          </w:divBdr>
        </w:div>
        <w:div w:id="1927379989">
          <w:marLeft w:val="0"/>
          <w:marRight w:val="0"/>
          <w:marTop w:val="0"/>
          <w:marBottom w:val="0"/>
          <w:divBdr>
            <w:top w:val="none" w:sz="0" w:space="0" w:color="auto"/>
            <w:left w:val="none" w:sz="0" w:space="0" w:color="auto"/>
            <w:bottom w:val="none" w:sz="0" w:space="0" w:color="auto"/>
            <w:right w:val="none" w:sz="0" w:space="0" w:color="auto"/>
          </w:divBdr>
        </w:div>
      </w:divsChild>
    </w:div>
    <w:div w:id="1540706154">
      <w:bodyDiv w:val="1"/>
      <w:marLeft w:val="0"/>
      <w:marRight w:val="0"/>
      <w:marTop w:val="0"/>
      <w:marBottom w:val="0"/>
      <w:divBdr>
        <w:top w:val="none" w:sz="0" w:space="0" w:color="auto"/>
        <w:left w:val="none" w:sz="0" w:space="0" w:color="auto"/>
        <w:bottom w:val="none" w:sz="0" w:space="0" w:color="auto"/>
        <w:right w:val="none" w:sz="0" w:space="0" w:color="auto"/>
      </w:divBdr>
    </w:div>
    <w:div w:id="1551574487">
      <w:bodyDiv w:val="1"/>
      <w:marLeft w:val="0"/>
      <w:marRight w:val="0"/>
      <w:marTop w:val="0"/>
      <w:marBottom w:val="0"/>
      <w:divBdr>
        <w:top w:val="none" w:sz="0" w:space="0" w:color="auto"/>
        <w:left w:val="none" w:sz="0" w:space="0" w:color="auto"/>
        <w:bottom w:val="none" w:sz="0" w:space="0" w:color="auto"/>
        <w:right w:val="none" w:sz="0" w:space="0" w:color="auto"/>
      </w:divBdr>
    </w:div>
    <w:div w:id="1557088428">
      <w:bodyDiv w:val="1"/>
      <w:marLeft w:val="0"/>
      <w:marRight w:val="0"/>
      <w:marTop w:val="0"/>
      <w:marBottom w:val="0"/>
      <w:divBdr>
        <w:top w:val="none" w:sz="0" w:space="0" w:color="auto"/>
        <w:left w:val="none" w:sz="0" w:space="0" w:color="auto"/>
        <w:bottom w:val="none" w:sz="0" w:space="0" w:color="auto"/>
        <w:right w:val="none" w:sz="0" w:space="0" w:color="auto"/>
      </w:divBdr>
    </w:div>
    <w:div w:id="1600219490">
      <w:bodyDiv w:val="1"/>
      <w:marLeft w:val="0"/>
      <w:marRight w:val="0"/>
      <w:marTop w:val="0"/>
      <w:marBottom w:val="0"/>
      <w:divBdr>
        <w:top w:val="none" w:sz="0" w:space="0" w:color="auto"/>
        <w:left w:val="none" w:sz="0" w:space="0" w:color="auto"/>
        <w:bottom w:val="none" w:sz="0" w:space="0" w:color="auto"/>
        <w:right w:val="none" w:sz="0" w:space="0" w:color="auto"/>
      </w:divBdr>
    </w:div>
    <w:div w:id="1654677745">
      <w:bodyDiv w:val="1"/>
      <w:marLeft w:val="0"/>
      <w:marRight w:val="0"/>
      <w:marTop w:val="0"/>
      <w:marBottom w:val="0"/>
      <w:divBdr>
        <w:top w:val="none" w:sz="0" w:space="0" w:color="auto"/>
        <w:left w:val="none" w:sz="0" w:space="0" w:color="auto"/>
        <w:bottom w:val="none" w:sz="0" w:space="0" w:color="auto"/>
        <w:right w:val="none" w:sz="0" w:space="0" w:color="auto"/>
      </w:divBdr>
      <w:divsChild>
        <w:div w:id="1343437657">
          <w:marLeft w:val="0"/>
          <w:marRight w:val="402"/>
          <w:marTop w:val="0"/>
          <w:marBottom w:val="0"/>
          <w:divBdr>
            <w:top w:val="none" w:sz="0" w:space="0" w:color="auto"/>
            <w:left w:val="none" w:sz="0" w:space="0" w:color="auto"/>
            <w:bottom w:val="none" w:sz="0" w:space="0" w:color="auto"/>
            <w:right w:val="none" w:sz="0" w:space="0" w:color="auto"/>
          </w:divBdr>
        </w:div>
      </w:divsChild>
    </w:div>
    <w:div w:id="1671056246">
      <w:bodyDiv w:val="1"/>
      <w:marLeft w:val="0"/>
      <w:marRight w:val="0"/>
      <w:marTop w:val="0"/>
      <w:marBottom w:val="0"/>
      <w:divBdr>
        <w:top w:val="none" w:sz="0" w:space="0" w:color="auto"/>
        <w:left w:val="none" w:sz="0" w:space="0" w:color="auto"/>
        <w:bottom w:val="none" w:sz="0" w:space="0" w:color="auto"/>
        <w:right w:val="none" w:sz="0" w:space="0" w:color="auto"/>
      </w:divBdr>
    </w:div>
    <w:div w:id="1686246627">
      <w:bodyDiv w:val="1"/>
      <w:marLeft w:val="0"/>
      <w:marRight w:val="0"/>
      <w:marTop w:val="0"/>
      <w:marBottom w:val="0"/>
      <w:divBdr>
        <w:top w:val="none" w:sz="0" w:space="0" w:color="auto"/>
        <w:left w:val="none" w:sz="0" w:space="0" w:color="auto"/>
        <w:bottom w:val="none" w:sz="0" w:space="0" w:color="auto"/>
        <w:right w:val="none" w:sz="0" w:space="0" w:color="auto"/>
      </w:divBdr>
      <w:divsChild>
        <w:div w:id="224873616">
          <w:marLeft w:val="0"/>
          <w:marRight w:val="0"/>
          <w:marTop w:val="0"/>
          <w:marBottom w:val="0"/>
          <w:divBdr>
            <w:top w:val="none" w:sz="0" w:space="0" w:color="auto"/>
            <w:left w:val="none" w:sz="0" w:space="0" w:color="auto"/>
            <w:bottom w:val="none" w:sz="0" w:space="0" w:color="auto"/>
            <w:right w:val="none" w:sz="0" w:space="0" w:color="auto"/>
          </w:divBdr>
        </w:div>
        <w:div w:id="1022248711">
          <w:marLeft w:val="0"/>
          <w:marRight w:val="0"/>
          <w:marTop w:val="0"/>
          <w:marBottom w:val="0"/>
          <w:divBdr>
            <w:top w:val="none" w:sz="0" w:space="0" w:color="auto"/>
            <w:left w:val="none" w:sz="0" w:space="0" w:color="auto"/>
            <w:bottom w:val="none" w:sz="0" w:space="0" w:color="auto"/>
            <w:right w:val="none" w:sz="0" w:space="0" w:color="auto"/>
          </w:divBdr>
        </w:div>
      </w:divsChild>
    </w:div>
    <w:div w:id="1701275611">
      <w:bodyDiv w:val="1"/>
      <w:marLeft w:val="0"/>
      <w:marRight w:val="0"/>
      <w:marTop w:val="0"/>
      <w:marBottom w:val="0"/>
      <w:divBdr>
        <w:top w:val="none" w:sz="0" w:space="0" w:color="auto"/>
        <w:left w:val="none" w:sz="0" w:space="0" w:color="auto"/>
        <w:bottom w:val="none" w:sz="0" w:space="0" w:color="auto"/>
        <w:right w:val="none" w:sz="0" w:space="0" w:color="auto"/>
      </w:divBdr>
    </w:div>
    <w:div w:id="1710956486">
      <w:bodyDiv w:val="1"/>
      <w:marLeft w:val="0"/>
      <w:marRight w:val="0"/>
      <w:marTop w:val="0"/>
      <w:marBottom w:val="0"/>
      <w:divBdr>
        <w:top w:val="none" w:sz="0" w:space="0" w:color="auto"/>
        <w:left w:val="none" w:sz="0" w:space="0" w:color="auto"/>
        <w:bottom w:val="none" w:sz="0" w:space="0" w:color="auto"/>
        <w:right w:val="none" w:sz="0" w:space="0" w:color="auto"/>
      </w:divBdr>
      <w:divsChild>
        <w:div w:id="426996843">
          <w:marLeft w:val="0"/>
          <w:marRight w:val="0"/>
          <w:marTop w:val="0"/>
          <w:marBottom w:val="0"/>
          <w:divBdr>
            <w:top w:val="none" w:sz="0" w:space="0" w:color="auto"/>
            <w:left w:val="none" w:sz="0" w:space="0" w:color="auto"/>
            <w:bottom w:val="none" w:sz="0" w:space="0" w:color="auto"/>
            <w:right w:val="none" w:sz="0" w:space="0" w:color="auto"/>
          </w:divBdr>
        </w:div>
        <w:div w:id="1214583583">
          <w:marLeft w:val="0"/>
          <w:marRight w:val="0"/>
          <w:marTop w:val="0"/>
          <w:marBottom w:val="0"/>
          <w:divBdr>
            <w:top w:val="none" w:sz="0" w:space="0" w:color="auto"/>
            <w:left w:val="none" w:sz="0" w:space="0" w:color="auto"/>
            <w:bottom w:val="none" w:sz="0" w:space="0" w:color="auto"/>
            <w:right w:val="none" w:sz="0" w:space="0" w:color="auto"/>
          </w:divBdr>
        </w:div>
        <w:div w:id="1253512779">
          <w:marLeft w:val="0"/>
          <w:marRight w:val="0"/>
          <w:marTop w:val="0"/>
          <w:marBottom w:val="0"/>
          <w:divBdr>
            <w:top w:val="none" w:sz="0" w:space="0" w:color="auto"/>
            <w:left w:val="none" w:sz="0" w:space="0" w:color="auto"/>
            <w:bottom w:val="none" w:sz="0" w:space="0" w:color="auto"/>
            <w:right w:val="none" w:sz="0" w:space="0" w:color="auto"/>
          </w:divBdr>
        </w:div>
        <w:div w:id="1536385764">
          <w:marLeft w:val="0"/>
          <w:marRight w:val="0"/>
          <w:marTop w:val="0"/>
          <w:marBottom w:val="0"/>
          <w:divBdr>
            <w:top w:val="none" w:sz="0" w:space="0" w:color="auto"/>
            <w:left w:val="none" w:sz="0" w:space="0" w:color="auto"/>
            <w:bottom w:val="none" w:sz="0" w:space="0" w:color="auto"/>
            <w:right w:val="none" w:sz="0" w:space="0" w:color="auto"/>
          </w:divBdr>
        </w:div>
        <w:div w:id="1829787187">
          <w:marLeft w:val="0"/>
          <w:marRight w:val="0"/>
          <w:marTop w:val="0"/>
          <w:marBottom w:val="0"/>
          <w:divBdr>
            <w:top w:val="none" w:sz="0" w:space="0" w:color="auto"/>
            <w:left w:val="none" w:sz="0" w:space="0" w:color="auto"/>
            <w:bottom w:val="none" w:sz="0" w:space="0" w:color="auto"/>
            <w:right w:val="none" w:sz="0" w:space="0" w:color="auto"/>
          </w:divBdr>
        </w:div>
        <w:div w:id="2131970475">
          <w:marLeft w:val="0"/>
          <w:marRight w:val="0"/>
          <w:marTop w:val="0"/>
          <w:marBottom w:val="0"/>
          <w:divBdr>
            <w:top w:val="none" w:sz="0" w:space="0" w:color="auto"/>
            <w:left w:val="none" w:sz="0" w:space="0" w:color="auto"/>
            <w:bottom w:val="none" w:sz="0" w:space="0" w:color="auto"/>
            <w:right w:val="none" w:sz="0" w:space="0" w:color="auto"/>
          </w:divBdr>
        </w:div>
      </w:divsChild>
    </w:div>
    <w:div w:id="1777020851">
      <w:bodyDiv w:val="1"/>
      <w:marLeft w:val="0"/>
      <w:marRight w:val="0"/>
      <w:marTop w:val="0"/>
      <w:marBottom w:val="0"/>
      <w:divBdr>
        <w:top w:val="none" w:sz="0" w:space="0" w:color="auto"/>
        <w:left w:val="none" w:sz="0" w:space="0" w:color="auto"/>
        <w:bottom w:val="none" w:sz="0" w:space="0" w:color="auto"/>
        <w:right w:val="none" w:sz="0" w:space="0" w:color="auto"/>
      </w:divBdr>
    </w:div>
    <w:div w:id="1794204745">
      <w:bodyDiv w:val="1"/>
      <w:marLeft w:val="0"/>
      <w:marRight w:val="0"/>
      <w:marTop w:val="0"/>
      <w:marBottom w:val="0"/>
      <w:divBdr>
        <w:top w:val="none" w:sz="0" w:space="0" w:color="auto"/>
        <w:left w:val="none" w:sz="0" w:space="0" w:color="auto"/>
        <w:bottom w:val="none" w:sz="0" w:space="0" w:color="auto"/>
        <w:right w:val="none" w:sz="0" w:space="0" w:color="auto"/>
      </w:divBdr>
    </w:div>
    <w:div w:id="1841893056">
      <w:bodyDiv w:val="1"/>
      <w:marLeft w:val="0"/>
      <w:marRight w:val="0"/>
      <w:marTop w:val="0"/>
      <w:marBottom w:val="0"/>
      <w:divBdr>
        <w:top w:val="none" w:sz="0" w:space="0" w:color="auto"/>
        <w:left w:val="none" w:sz="0" w:space="0" w:color="auto"/>
        <w:bottom w:val="none" w:sz="0" w:space="0" w:color="auto"/>
        <w:right w:val="none" w:sz="0" w:space="0" w:color="auto"/>
      </w:divBdr>
    </w:div>
    <w:div w:id="1856074467">
      <w:bodyDiv w:val="1"/>
      <w:marLeft w:val="0"/>
      <w:marRight w:val="0"/>
      <w:marTop w:val="0"/>
      <w:marBottom w:val="0"/>
      <w:divBdr>
        <w:top w:val="none" w:sz="0" w:space="0" w:color="auto"/>
        <w:left w:val="none" w:sz="0" w:space="0" w:color="auto"/>
        <w:bottom w:val="none" w:sz="0" w:space="0" w:color="auto"/>
        <w:right w:val="none" w:sz="0" w:space="0" w:color="auto"/>
      </w:divBdr>
    </w:div>
    <w:div w:id="1868978869">
      <w:bodyDiv w:val="1"/>
      <w:marLeft w:val="0"/>
      <w:marRight w:val="0"/>
      <w:marTop w:val="0"/>
      <w:marBottom w:val="0"/>
      <w:divBdr>
        <w:top w:val="none" w:sz="0" w:space="0" w:color="auto"/>
        <w:left w:val="none" w:sz="0" w:space="0" w:color="auto"/>
        <w:bottom w:val="none" w:sz="0" w:space="0" w:color="auto"/>
        <w:right w:val="none" w:sz="0" w:space="0" w:color="auto"/>
      </w:divBdr>
    </w:div>
    <w:div w:id="1869561866">
      <w:bodyDiv w:val="1"/>
      <w:marLeft w:val="0"/>
      <w:marRight w:val="0"/>
      <w:marTop w:val="0"/>
      <w:marBottom w:val="0"/>
      <w:divBdr>
        <w:top w:val="none" w:sz="0" w:space="0" w:color="auto"/>
        <w:left w:val="none" w:sz="0" w:space="0" w:color="auto"/>
        <w:bottom w:val="none" w:sz="0" w:space="0" w:color="auto"/>
        <w:right w:val="none" w:sz="0" w:space="0" w:color="auto"/>
      </w:divBdr>
    </w:div>
    <w:div w:id="1913077268">
      <w:bodyDiv w:val="1"/>
      <w:marLeft w:val="0"/>
      <w:marRight w:val="0"/>
      <w:marTop w:val="0"/>
      <w:marBottom w:val="0"/>
      <w:divBdr>
        <w:top w:val="none" w:sz="0" w:space="0" w:color="auto"/>
        <w:left w:val="none" w:sz="0" w:space="0" w:color="auto"/>
        <w:bottom w:val="none" w:sz="0" w:space="0" w:color="auto"/>
        <w:right w:val="none" w:sz="0" w:space="0" w:color="auto"/>
      </w:divBdr>
    </w:div>
    <w:div w:id="1916626244">
      <w:bodyDiv w:val="1"/>
      <w:marLeft w:val="0"/>
      <w:marRight w:val="0"/>
      <w:marTop w:val="0"/>
      <w:marBottom w:val="0"/>
      <w:divBdr>
        <w:top w:val="none" w:sz="0" w:space="0" w:color="auto"/>
        <w:left w:val="none" w:sz="0" w:space="0" w:color="auto"/>
        <w:bottom w:val="none" w:sz="0" w:space="0" w:color="auto"/>
        <w:right w:val="none" w:sz="0" w:space="0" w:color="auto"/>
      </w:divBdr>
    </w:div>
    <w:div w:id="1943764113">
      <w:bodyDiv w:val="1"/>
      <w:marLeft w:val="0"/>
      <w:marRight w:val="0"/>
      <w:marTop w:val="0"/>
      <w:marBottom w:val="0"/>
      <w:divBdr>
        <w:top w:val="none" w:sz="0" w:space="0" w:color="auto"/>
        <w:left w:val="none" w:sz="0" w:space="0" w:color="auto"/>
        <w:bottom w:val="none" w:sz="0" w:space="0" w:color="auto"/>
        <w:right w:val="none" w:sz="0" w:space="0" w:color="auto"/>
      </w:divBdr>
    </w:div>
    <w:div w:id="1956327171">
      <w:bodyDiv w:val="1"/>
      <w:marLeft w:val="0"/>
      <w:marRight w:val="0"/>
      <w:marTop w:val="0"/>
      <w:marBottom w:val="0"/>
      <w:divBdr>
        <w:top w:val="none" w:sz="0" w:space="0" w:color="auto"/>
        <w:left w:val="none" w:sz="0" w:space="0" w:color="auto"/>
        <w:bottom w:val="none" w:sz="0" w:space="0" w:color="auto"/>
        <w:right w:val="none" w:sz="0" w:space="0" w:color="auto"/>
      </w:divBdr>
    </w:div>
    <w:div w:id="1963687229">
      <w:bodyDiv w:val="1"/>
      <w:marLeft w:val="0"/>
      <w:marRight w:val="0"/>
      <w:marTop w:val="0"/>
      <w:marBottom w:val="0"/>
      <w:divBdr>
        <w:top w:val="none" w:sz="0" w:space="0" w:color="auto"/>
        <w:left w:val="none" w:sz="0" w:space="0" w:color="auto"/>
        <w:bottom w:val="none" w:sz="0" w:space="0" w:color="auto"/>
        <w:right w:val="none" w:sz="0" w:space="0" w:color="auto"/>
      </w:divBdr>
      <w:divsChild>
        <w:div w:id="388841343">
          <w:marLeft w:val="0"/>
          <w:marRight w:val="0"/>
          <w:marTop w:val="0"/>
          <w:marBottom w:val="0"/>
          <w:divBdr>
            <w:top w:val="none" w:sz="0" w:space="0" w:color="auto"/>
            <w:left w:val="none" w:sz="0" w:space="0" w:color="auto"/>
            <w:bottom w:val="none" w:sz="0" w:space="0" w:color="auto"/>
            <w:right w:val="none" w:sz="0" w:space="0" w:color="auto"/>
          </w:divBdr>
        </w:div>
        <w:div w:id="2093160659">
          <w:marLeft w:val="0"/>
          <w:marRight w:val="0"/>
          <w:marTop w:val="0"/>
          <w:marBottom w:val="0"/>
          <w:divBdr>
            <w:top w:val="none" w:sz="0" w:space="0" w:color="auto"/>
            <w:left w:val="none" w:sz="0" w:space="0" w:color="auto"/>
            <w:bottom w:val="none" w:sz="0" w:space="0" w:color="auto"/>
            <w:right w:val="none" w:sz="0" w:space="0" w:color="auto"/>
          </w:divBdr>
        </w:div>
        <w:div w:id="1587836112">
          <w:marLeft w:val="0"/>
          <w:marRight w:val="0"/>
          <w:marTop w:val="0"/>
          <w:marBottom w:val="0"/>
          <w:divBdr>
            <w:top w:val="none" w:sz="0" w:space="0" w:color="auto"/>
            <w:left w:val="none" w:sz="0" w:space="0" w:color="auto"/>
            <w:bottom w:val="none" w:sz="0" w:space="0" w:color="auto"/>
            <w:right w:val="none" w:sz="0" w:space="0" w:color="auto"/>
          </w:divBdr>
        </w:div>
      </w:divsChild>
    </w:div>
    <w:div w:id="1992370926">
      <w:bodyDiv w:val="1"/>
      <w:marLeft w:val="0"/>
      <w:marRight w:val="0"/>
      <w:marTop w:val="0"/>
      <w:marBottom w:val="0"/>
      <w:divBdr>
        <w:top w:val="none" w:sz="0" w:space="0" w:color="auto"/>
        <w:left w:val="none" w:sz="0" w:space="0" w:color="auto"/>
        <w:bottom w:val="none" w:sz="0" w:space="0" w:color="auto"/>
        <w:right w:val="none" w:sz="0" w:space="0" w:color="auto"/>
      </w:divBdr>
    </w:div>
    <w:div w:id="2017490860">
      <w:bodyDiv w:val="1"/>
      <w:marLeft w:val="0"/>
      <w:marRight w:val="0"/>
      <w:marTop w:val="0"/>
      <w:marBottom w:val="0"/>
      <w:divBdr>
        <w:top w:val="none" w:sz="0" w:space="0" w:color="auto"/>
        <w:left w:val="none" w:sz="0" w:space="0" w:color="auto"/>
        <w:bottom w:val="none" w:sz="0" w:space="0" w:color="auto"/>
        <w:right w:val="none" w:sz="0" w:space="0" w:color="auto"/>
      </w:divBdr>
    </w:div>
    <w:div w:id="2029598597">
      <w:bodyDiv w:val="1"/>
      <w:marLeft w:val="0"/>
      <w:marRight w:val="0"/>
      <w:marTop w:val="0"/>
      <w:marBottom w:val="0"/>
      <w:divBdr>
        <w:top w:val="none" w:sz="0" w:space="0" w:color="auto"/>
        <w:left w:val="none" w:sz="0" w:space="0" w:color="auto"/>
        <w:bottom w:val="none" w:sz="0" w:space="0" w:color="auto"/>
        <w:right w:val="none" w:sz="0" w:space="0" w:color="auto"/>
      </w:divBdr>
    </w:div>
    <w:div w:id="2049841429">
      <w:bodyDiv w:val="1"/>
      <w:marLeft w:val="0"/>
      <w:marRight w:val="0"/>
      <w:marTop w:val="0"/>
      <w:marBottom w:val="0"/>
      <w:divBdr>
        <w:top w:val="none" w:sz="0" w:space="0" w:color="auto"/>
        <w:left w:val="none" w:sz="0" w:space="0" w:color="auto"/>
        <w:bottom w:val="none" w:sz="0" w:space="0" w:color="auto"/>
        <w:right w:val="none" w:sz="0" w:space="0" w:color="auto"/>
      </w:divBdr>
    </w:div>
    <w:div w:id="2080590471">
      <w:bodyDiv w:val="1"/>
      <w:marLeft w:val="0"/>
      <w:marRight w:val="0"/>
      <w:marTop w:val="0"/>
      <w:marBottom w:val="0"/>
      <w:divBdr>
        <w:top w:val="none" w:sz="0" w:space="0" w:color="auto"/>
        <w:left w:val="none" w:sz="0" w:space="0" w:color="auto"/>
        <w:bottom w:val="none" w:sz="0" w:space="0" w:color="auto"/>
        <w:right w:val="none" w:sz="0" w:space="0" w:color="auto"/>
      </w:divBdr>
    </w:div>
    <w:div w:id="2093046471">
      <w:bodyDiv w:val="1"/>
      <w:marLeft w:val="0"/>
      <w:marRight w:val="0"/>
      <w:marTop w:val="0"/>
      <w:marBottom w:val="0"/>
      <w:divBdr>
        <w:top w:val="none" w:sz="0" w:space="0" w:color="auto"/>
        <w:left w:val="none" w:sz="0" w:space="0" w:color="auto"/>
        <w:bottom w:val="none" w:sz="0" w:space="0" w:color="auto"/>
        <w:right w:val="none" w:sz="0" w:space="0" w:color="auto"/>
      </w:divBdr>
    </w:div>
    <w:div w:id="2097901716">
      <w:bodyDiv w:val="1"/>
      <w:marLeft w:val="0"/>
      <w:marRight w:val="0"/>
      <w:marTop w:val="0"/>
      <w:marBottom w:val="0"/>
      <w:divBdr>
        <w:top w:val="none" w:sz="0" w:space="0" w:color="auto"/>
        <w:left w:val="none" w:sz="0" w:space="0" w:color="auto"/>
        <w:bottom w:val="none" w:sz="0" w:space="0" w:color="auto"/>
        <w:right w:val="none" w:sz="0" w:space="0" w:color="auto"/>
      </w:divBdr>
    </w:div>
    <w:div w:id="2101442532">
      <w:bodyDiv w:val="1"/>
      <w:marLeft w:val="0"/>
      <w:marRight w:val="0"/>
      <w:marTop w:val="0"/>
      <w:marBottom w:val="0"/>
      <w:divBdr>
        <w:top w:val="none" w:sz="0" w:space="0" w:color="auto"/>
        <w:left w:val="none" w:sz="0" w:space="0" w:color="auto"/>
        <w:bottom w:val="none" w:sz="0" w:space="0" w:color="auto"/>
        <w:right w:val="none" w:sz="0" w:space="0" w:color="auto"/>
      </w:divBdr>
    </w:div>
    <w:div w:id="2107722900">
      <w:bodyDiv w:val="1"/>
      <w:marLeft w:val="0"/>
      <w:marRight w:val="0"/>
      <w:marTop w:val="0"/>
      <w:marBottom w:val="0"/>
      <w:divBdr>
        <w:top w:val="none" w:sz="0" w:space="0" w:color="auto"/>
        <w:left w:val="none" w:sz="0" w:space="0" w:color="auto"/>
        <w:bottom w:val="none" w:sz="0" w:space="0" w:color="auto"/>
        <w:right w:val="none" w:sz="0" w:space="0" w:color="auto"/>
      </w:divBdr>
    </w:div>
    <w:div w:id="214461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microsoft.com/office/2007/relationships/hdphoto" Target="media/hdphoto1.wdp"/><Relationship Id="rId42" Type="http://schemas.openxmlformats.org/officeDocument/2006/relationships/image" Target="media/image23.jpeg"/><Relationship Id="rId47" Type="http://schemas.openxmlformats.org/officeDocument/2006/relationships/image" Target="media/image27.jpg"/><Relationship Id="rId63" Type="http://schemas.openxmlformats.org/officeDocument/2006/relationships/footer" Target="footer20.xml"/><Relationship Id="rId68"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footer" Target="footer12.xml"/><Relationship Id="rId58" Type="http://schemas.openxmlformats.org/officeDocument/2006/relationships/footer" Target="footer17.xml"/><Relationship Id="rId66" Type="http://schemas.openxmlformats.org/officeDocument/2006/relationships/footer" Target="footer22.xm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7.jpeg"/><Relationship Id="rId27" Type="http://schemas.microsoft.com/office/2007/relationships/hdphoto" Target="media/hdphoto4.wdp"/><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hdphoto" Target="media/hdphoto6.wdp"/><Relationship Id="rId48" Type="http://schemas.openxmlformats.org/officeDocument/2006/relationships/footer" Target="footer7.xml"/><Relationship Id="rId56" Type="http://schemas.openxmlformats.org/officeDocument/2006/relationships/footer" Target="footer15.xml"/><Relationship Id="rId64" Type="http://schemas.openxmlformats.org/officeDocument/2006/relationships/header" Target="header5.xml"/><Relationship Id="rId69"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oter" Target="footer28.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6.xml"/><Relationship Id="rId25" Type="http://schemas.microsoft.com/office/2007/relationships/hdphoto" Target="media/hdphoto3.wdp"/><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footer" Target="footer18.xml"/><Relationship Id="rId67" Type="http://schemas.openxmlformats.org/officeDocument/2006/relationships/footer" Target="footer23.xml"/><Relationship Id="rId20" Type="http://schemas.openxmlformats.org/officeDocument/2006/relationships/image" Target="media/image6.jpeg"/><Relationship Id="rId41" Type="http://schemas.microsoft.com/office/2007/relationships/hdphoto" Target="media/hdphoto5.wdp"/><Relationship Id="rId54" Type="http://schemas.openxmlformats.org/officeDocument/2006/relationships/footer" Target="footer13.xml"/><Relationship Id="rId62" Type="http://schemas.openxmlformats.org/officeDocument/2006/relationships/footer" Target="footer19.xml"/><Relationship Id="rId70"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microsoft.com/office/2007/relationships/hdphoto" Target="media/hdphoto2.wdp"/><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footer" Target="footer8.xml"/><Relationship Id="rId57" Type="http://schemas.openxmlformats.org/officeDocument/2006/relationships/footer" Target="footer16.xm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footer" Target="footer11.xml"/><Relationship Id="rId60" Type="http://schemas.openxmlformats.org/officeDocument/2006/relationships/header" Target="header3.xml"/><Relationship Id="rId65" Type="http://schemas.openxmlformats.org/officeDocument/2006/relationships/footer" Target="footer21.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image" Target="media/image21.jpg"/><Relationship Id="rId34" Type="http://schemas.openxmlformats.org/officeDocument/2006/relationships/image" Target="media/image16.jpg"/><Relationship Id="rId50" Type="http://schemas.openxmlformats.org/officeDocument/2006/relationships/footer" Target="footer9.xml"/><Relationship Id="rId55"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footer" Target="footer27.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3.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1" Type="http://schemas.openxmlformats.org/officeDocument/2006/relationships/image" Target="media/image3.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F906E-4073-4A75-9383-B44F3A3D2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12374</Words>
  <Characters>70537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COVER PAGE (INSERT COVER PHOTO)</vt:lpstr>
    </vt:vector>
  </TitlesOfParts>
  <Company>Hewlett-Packard</Company>
  <LinksUpToDate>false</LinksUpToDate>
  <CharactersWithSpaces>82746</CharactersWithSpaces>
  <SharedDoc>false</SharedDoc>
  <HLinks>
    <vt:vector size="528" baseType="variant">
      <vt:variant>
        <vt:i4>4259950</vt:i4>
      </vt:variant>
      <vt:variant>
        <vt:i4>534</vt:i4>
      </vt:variant>
      <vt:variant>
        <vt:i4>0</vt:i4>
      </vt:variant>
      <vt:variant>
        <vt:i4>5</vt:i4>
      </vt:variant>
      <vt:variant>
        <vt:lpwstr>https://en.wikipedia.org/wiki/Earth's_crust</vt:lpwstr>
      </vt:variant>
      <vt:variant>
        <vt:lpwstr/>
      </vt:variant>
      <vt:variant>
        <vt:i4>2228338</vt:i4>
      </vt:variant>
      <vt:variant>
        <vt:i4>531</vt:i4>
      </vt:variant>
      <vt:variant>
        <vt:i4>0</vt:i4>
      </vt:variant>
      <vt:variant>
        <vt:i4>5</vt:i4>
      </vt:variant>
      <vt:variant>
        <vt:lpwstr>https://en.wikipedia.org/wiki/Magnetite</vt:lpwstr>
      </vt:variant>
      <vt:variant>
        <vt:lpwstr/>
      </vt:variant>
      <vt:variant>
        <vt:i4>5374001</vt:i4>
      </vt:variant>
      <vt:variant>
        <vt:i4>528</vt:i4>
      </vt:variant>
      <vt:variant>
        <vt:i4>0</vt:i4>
      </vt:variant>
      <vt:variant>
        <vt:i4>5</vt:i4>
      </vt:variant>
      <vt:variant>
        <vt:lpwstr>https://en.wikipedia.org/wiki/Iron_oxide</vt:lpwstr>
      </vt:variant>
      <vt:variant>
        <vt:lpwstr/>
      </vt:variant>
      <vt:variant>
        <vt:i4>7405568</vt:i4>
      </vt:variant>
      <vt:variant>
        <vt:i4>525</vt:i4>
      </vt:variant>
      <vt:variant>
        <vt:i4>0</vt:i4>
      </vt:variant>
      <vt:variant>
        <vt:i4>5</vt:i4>
      </vt:variant>
      <vt:variant>
        <vt:lpwstr>https://en.wikipedia.org/wiki/Solar_wind</vt:lpwstr>
      </vt:variant>
      <vt:variant>
        <vt:lpwstr/>
      </vt:variant>
      <vt:variant>
        <vt:i4>3670115</vt:i4>
      </vt:variant>
      <vt:variant>
        <vt:i4>522</vt:i4>
      </vt:variant>
      <vt:variant>
        <vt:i4>0</vt:i4>
      </vt:variant>
      <vt:variant>
        <vt:i4>5</vt:i4>
      </vt:variant>
      <vt:variant>
        <vt:lpwstr>https://en.wikipedia.org/wiki/Earth</vt:lpwstr>
      </vt:variant>
      <vt:variant>
        <vt:lpwstr/>
      </vt:variant>
      <vt:variant>
        <vt:i4>5373992</vt:i4>
      </vt:variant>
      <vt:variant>
        <vt:i4>519</vt:i4>
      </vt:variant>
      <vt:variant>
        <vt:i4>0</vt:i4>
      </vt:variant>
      <vt:variant>
        <vt:i4>5</vt:i4>
      </vt:variant>
      <vt:variant>
        <vt:lpwstr>https://en.wikipedia.org/wiki/Magnetic_field</vt:lpwstr>
      </vt:variant>
      <vt:variant>
        <vt:lpwstr/>
      </vt:variant>
      <vt:variant>
        <vt:i4>5373992</vt:i4>
      </vt:variant>
      <vt:variant>
        <vt:i4>516</vt:i4>
      </vt:variant>
      <vt:variant>
        <vt:i4>0</vt:i4>
      </vt:variant>
      <vt:variant>
        <vt:i4>5</vt:i4>
      </vt:variant>
      <vt:variant>
        <vt:lpwstr>https://en.wikipedia.org/wiki/Magnetic_field</vt:lpwstr>
      </vt:variant>
      <vt:variant>
        <vt:lpwstr/>
      </vt:variant>
      <vt:variant>
        <vt:i4>1507376</vt:i4>
      </vt:variant>
      <vt:variant>
        <vt:i4>491</vt:i4>
      </vt:variant>
      <vt:variant>
        <vt:i4>0</vt:i4>
      </vt:variant>
      <vt:variant>
        <vt:i4>5</vt:i4>
      </vt:variant>
      <vt:variant>
        <vt:lpwstr/>
      </vt:variant>
      <vt:variant>
        <vt:lpwstr>_Toc487544792</vt:lpwstr>
      </vt:variant>
      <vt:variant>
        <vt:i4>1507376</vt:i4>
      </vt:variant>
      <vt:variant>
        <vt:i4>485</vt:i4>
      </vt:variant>
      <vt:variant>
        <vt:i4>0</vt:i4>
      </vt:variant>
      <vt:variant>
        <vt:i4>5</vt:i4>
      </vt:variant>
      <vt:variant>
        <vt:lpwstr/>
      </vt:variant>
      <vt:variant>
        <vt:lpwstr>_Toc487544791</vt:lpwstr>
      </vt:variant>
      <vt:variant>
        <vt:i4>1507376</vt:i4>
      </vt:variant>
      <vt:variant>
        <vt:i4>479</vt:i4>
      </vt:variant>
      <vt:variant>
        <vt:i4>0</vt:i4>
      </vt:variant>
      <vt:variant>
        <vt:i4>5</vt:i4>
      </vt:variant>
      <vt:variant>
        <vt:lpwstr/>
      </vt:variant>
      <vt:variant>
        <vt:lpwstr>_Toc487544790</vt:lpwstr>
      </vt:variant>
      <vt:variant>
        <vt:i4>1441840</vt:i4>
      </vt:variant>
      <vt:variant>
        <vt:i4>473</vt:i4>
      </vt:variant>
      <vt:variant>
        <vt:i4>0</vt:i4>
      </vt:variant>
      <vt:variant>
        <vt:i4>5</vt:i4>
      </vt:variant>
      <vt:variant>
        <vt:lpwstr/>
      </vt:variant>
      <vt:variant>
        <vt:lpwstr>_Toc487544789</vt:lpwstr>
      </vt:variant>
      <vt:variant>
        <vt:i4>1441840</vt:i4>
      </vt:variant>
      <vt:variant>
        <vt:i4>467</vt:i4>
      </vt:variant>
      <vt:variant>
        <vt:i4>0</vt:i4>
      </vt:variant>
      <vt:variant>
        <vt:i4>5</vt:i4>
      </vt:variant>
      <vt:variant>
        <vt:lpwstr/>
      </vt:variant>
      <vt:variant>
        <vt:lpwstr>_Toc487544788</vt:lpwstr>
      </vt:variant>
      <vt:variant>
        <vt:i4>1441840</vt:i4>
      </vt:variant>
      <vt:variant>
        <vt:i4>461</vt:i4>
      </vt:variant>
      <vt:variant>
        <vt:i4>0</vt:i4>
      </vt:variant>
      <vt:variant>
        <vt:i4>5</vt:i4>
      </vt:variant>
      <vt:variant>
        <vt:lpwstr/>
      </vt:variant>
      <vt:variant>
        <vt:lpwstr>_Toc487544787</vt:lpwstr>
      </vt:variant>
      <vt:variant>
        <vt:i4>1441840</vt:i4>
      </vt:variant>
      <vt:variant>
        <vt:i4>455</vt:i4>
      </vt:variant>
      <vt:variant>
        <vt:i4>0</vt:i4>
      </vt:variant>
      <vt:variant>
        <vt:i4>5</vt:i4>
      </vt:variant>
      <vt:variant>
        <vt:lpwstr/>
      </vt:variant>
      <vt:variant>
        <vt:lpwstr>_Toc487544786</vt:lpwstr>
      </vt:variant>
      <vt:variant>
        <vt:i4>1441840</vt:i4>
      </vt:variant>
      <vt:variant>
        <vt:i4>446</vt:i4>
      </vt:variant>
      <vt:variant>
        <vt:i4>0</vt:i4>
      </vt:variant>
      <vt:variant>
        <vt:i4>5</vt:i4>
      </vt:variant>
      <vt:variant>
        <vt:lpwstr/>
      </vt:variant>
      <vt:variant>
        <vt:lpwstr>_Toc487544785</vt:lpwstr>
      </vt:variant>
      <vt:variant>
        <vt:i4>1441840</vt:i4>
      </vt:variant>
      <vt:variant>
        <vt:i4>440</vt:i4>
      </vt:variant>
      <vt:variant>
        <vt:i4>0</vt:i4>
      </vt:variant>
      <vt:variant>
        <vt:i4>5</vt:i4>
      </vt:variant>
      <vt:variant>
        <vt:lpwstr/>
      </vt:variant>
      <vt:variant>
        <vt:lpwstr>_Toc487544784</vt:lpwstr>
      </vt:variant>
      <vt:variant>
        <vt:i4>1441840</vt:i4>
      </vt:variant>
      <vt:variant>
        <vt:i4>434</vt:i4>
      </vt:variant>
      <vt:variant>
        <vt:i4>0</vt:i4>
      </vt:variant>
      <vt:variant>
        <vt:i4>5</vt:i4>
      </vt:variant>
      <vt:variant>
        <vt:lpwstr/>
      </vt:variant>
      <vt:variant>
        <vt:lpwstr>_Toc487544783</vt:lpwstr>
      </vt:variant>
      <vt:variant>
        <vt:i4>1441840</vt:i4>
      </vt:variant>
      <vt:variant>
        <vt:i4>428</vt:i4>
      </vt:variant>
      <vt:variant>
        <vt:i4>0</vt:i4>
      </vt:variant>
      <vt:variant>
        <vt:i4>5</vt:i4>
      </vt:variant>
      <vt:variant>
        <vt:lpwstr/>
      </vt:variant>
      <vt:variant>
        <vt:lpwstr>_Toc487544782</vt:lpwstr>
      </vt:variant>
      <vt:variant>
        <vt:i4>1441840</vt:i4>
      </vt:variant>
      <vt:variant>
        <vt:i4>422</vt:i4>
      </vt:variant>
      <vt:variant>
        <vt:i4>0</vt:i4>
      </vt:variant>
      <vt:variant>
        <vt:i4>5</vt:i4>
      </vt:variant>
      <vt:variant>
        <vt:lpwstr/>
      </vt:variant>
      <vt:variant>
        <vt:lpwstr>_Toc487544781</vt:lpwstr>
      </vt:variant>
      <vt:variant>
        <vt:i4>1441840</vt:i4>
      </vt:variant>
      <vt:variant>
        <vt:i4>416</vt:i4>
      </vt:variant>
      <vt:variant>
        <vt:i4>0</vt:i4>
      </vt:variant>
      <vt:variant>
        <vt:i4>5</vt:i4>
      </vt:variant>
      <vt:variant>
        <vt:lpwstr/>
      </vt:variant>
      <vt:variant>
        <vt:lpwstr>_Toc487544780</vt:lpwstr>
      </vt:variant>
      <vt:variant>
        <vt:i4>1638448</vt:i4>
      </vt:variant>
      <vt:variant>
        <vt:i4>410</vt:i4>
      </vt:variant>
      <vt:variant>
        <vt:i4>0</vt:i4>
      </vt:variant>
      <vt:variant>
        <vt:i4>5</vt:i4>
      </vt:variant>
      <vt:variant>
        <vt:lpwstr/>
      </vt:variant>
      <vt:variant>
        <vt:lpwstr>_Toc487544779</vt:lpwstr>
      </vt:variant>
      <vt:variant>
        <vt:i4>1638448</vt:i4>
      </vt:variant>
      <vt:variant>
        <vt:i4>404</vt:i4>
      </vt:variant>
      <vt:variant>
        <vt:i4>0</vt:i4>
      </vt:variant>
      <vt:variant>
        <vt:i4>5</vt:i4>
      </vt:variant>
      <vt:variant>
        <vt:lpwstr/>
      </vt:variant>
      <vt:variant>
        <vt:lpwstr>_Toc487544778</vt:lpwstr>
      </vt:variant>
      <vt:variant>
        <vt:i4>1638448</vt:i4>
      </vt:variant>
      <vt:variant>
        <vt:i4>398</vt:i4>
      </vt:variant>
      <vt:variant>
        <vt:i4>0</vt:i4>
      </vt:variant>
      <vt:variant>
        <vt:i4>5</vt:i4>
      </vt:variant>
      <vt:variant>
        <vt:lpwstr/>
      </vt:variant>
      <vt:variant>
        <vt:lpwstr>_Toc487544777</vt:lpwstr>
      </vt:variant>
      <vt:variant>
        <vt:i4>1638448</vt:i4>
      </vt:variant>
      <vt:variant>
        <vt:i4>392</vt:i4>
      </vt:variant>
      <vt:variant>
        <vt:i4>0</vt:i4>
      </vt:variant>
      <vt:variant>
        <vt:i4>5</vt:i4>
      </vt:variant>
      <vt:variant>
        <vt:lpwstr/>
      </vt:variant>
      <vt:variant>
        <vt:lpwstr>_Toc487544776</vt:lpwstr>
      </vt:variant>
      <vt:variant>
        <vt:i4>1638448</vt:i4>
      </vt:variant>
      <vt:variant>
        <vt:i4>386</vt:i4>
      </vt:variant>
      <vt:variant>
        <vt:i4>0</vt:i4>
      </vt:variant>
      <vt:variant>
        <vt:i4>5</vt:i4>
      </vt:variant>
      <vt:variant>
        <vt:lpwstr/>
      </vt:variant>
      <vt:variant>
        <vt:lpwstr>_Toc487544775</vt:lpwstr>
      </vt:variant>
      <vt:variant>
        <vt:i4>1638448</vt:i4>
      </vt:variant>
      <vt:variant>
        <vt:i4>380</vt:i4>
      </vt:variant>
      <vt:variant>
        <vt:i4>0</vt:i4>
      </vt:variant>
      <vt:variant>
        <vt:i4>5</vt:i4>
      </vt:variant>
      <vt:variant>
        <vt:lpwstr/>
      </vt:variant>
      <vt:variant>
        <vt:lpwstr>_Toc487544774</vt:lpwstr>
      </vt:variant>
      <vt:variant>
        <vt:i4>1638448</vt:i4>
      </vt:variant>
      <vt:variant>
        <vt:i4>374</vt:i4>
      </vt:variant>
      <vt:variant>
        <vt:i4>0</vt:i4>
      </vt:variant>
      <vt:variant>
        <vt:i4>5</vt:i4>
      </vt:variant>
      <vt:variant>
        <vt:lpwstr/>
      </vt:variant>
      <vt:variant>
        <vt:lpwstr>_Toc487544773</vt:lpwstr>
      </vt:variant>
      <vt:variant>
        <vt:i4>1638448</vt:i4>
      </vt:variant>
      <vt:variant>
        <vt:i4>368</vt:i4>
      </vt:variant>
      <vt:variant>
        <vt:i4>0</vt:i4>
      </vt:variant>
      <vt:variant>
        <vt:i4>5</vt:i4>
      </vt:variant>
      <vt:variant>
        <vt:lpwstr/>
      </vt:variant>
      <vt:variant>
        <vt:lpwstr>_Toc487544772</vt:lpwstr>
      </vt:variant>
      <vt:variant>
        <vt:i4>1638448</vt:i4>
      </vt:variant>
      <vt:variant>
        <vt:i4>362</vt:i4>
      </vt:variant>
      <vt:variant>
        <vt:i4>0</vt:i4>
      </vt:variant>
      <vt:variant>
        <vt:i4>5</vt:i4>
      </vt:variant>
      <vt:variant>
        <vt:lpwstr/>
      </vt:variant>
      <vt:variant>
        <vt:lpwstr>_Toc487544771</vt:lpwstr>
      </vt:variant>
      <vt:variant>
        <vt:i4>1638448</vt:i4>
      </vt:variant>
      <vt:variant>
        <vt:i4>356</vt:i4>
      </vt:variant>
      <vt:variant>
        <vt:i4>0</vt:i4>
      </vt:variant>
      <vt:variant>
        <vt:i4>5</vt:i4>
      </vt:variant>
      <vt:variant>
        <vt:lpwstr/>
      </vt:variant>
      <vt:variant>
        <vt:lpwstr>_Toc487544770</vt:lpwstr>
      </vt:variant>
      <vt:variant>
        <vt:i4>1572912</vt:i4>
      </vt:variant>
      <vt:variant>
        <vt:i4>350</vt:i4>
      </vt:variant>
      <vt:variant>
        <vt:i4>0</vt:i4>
      </vt:variant>
      <vt:variant>
        <vt:i4>5</vt:i4>
      </vt:variant>
      <vt:variant>
        <vt:lpwstr/>
      </vt:variant>
      <vt:variant>
        <vt:lpwstr>_Toc487544769</vt:lpwstr>
      </vt:variant>
      <vt:variant>
        <vt:i4>1572912</vt:i4>
      </vt:variant>
      <vt:variant>
        <vt:i4>344</vt:i4>
      </vt:variant>
      <vt:variant>
        <vt:i4>0</vt:i4>
      </vt:variant>
      <vt:variant>
        <vt:i4>5</vt:i4>
      </vt:variant>
      <vt:variant>
        <vt:lpwstr/>
      </vt:variant>
      <vt:variant>
        <vt:lpwstr>_Toc487544768</vt:lpwstr>
      </vt:variant>
      <vt:variant>
        <vt:i4>1572912</vt:i4>
      </vt:variant>
      <vt:variant>
        <vt:i4>338</vt:i4>
      </vt:variant>
      <vt:variant>
        <vt:i4>0</vt:i4>
      </vt:variant>
      <vt:variant>
        <vt:i4>5</vt:i4>
      </vt:variant>
      <vt:variant>
        <vt:lpwstr/>
      </vt:variant>
      <vt:variant>
        <vt:lpwstr>_Toc487544767</vt:lpwstr>
      </vt:variant>
      <vt:variant>
        <vt:i4>1703984</vt:i4>
      </vt:variant>
      <vt:variant>
        <vt:i4>326</vt:i4>
      </vt:variant>
      <vt:variant>
        <vt:i4>0</vt:i4>
      </vt:variant>
      <vt:variant>
        <vt:i4>5</vt:i4>
      </vt:variant>
      <vt:variant>
        <vt:lpwstr/>
      </vt:variant>
      <vt:variant>
        <vt:lpwstr>_Toc487544747</vt:lpwstr>
      </vt:variant>
      <vt:variant>
        <vt:i4>1703984</vt:i4>
      </vt:variant>
      <vt:variant>
        <vt:i4>320</vt:i4>
      </vt:variant>
      <vt:variant>
        <vt:i4>0</vt:i4>
      </vt:variant>
      <vt:variant>
        <vt:i4>5</vt:i4>
      </vt:variant>
      <vt:variant>
        <vt:lpwstr/>
      </vt:variant>
      <vt:variant>
        <vt:lpwstr>_Toc487544746</vt:lpwstr>
      </vt:variant>
      <vt:variant>
        <vt:i4>1703984</vt:i4>
      </vt:variant>
      <vt:variant>
        <vt:i4>314</vt:i4>
      </vt:variant>
      <vt:variant>
        <vt:i4>0</vt:i4>
      </vt:variant>
      <vt:variant>
        <vt:i4>5</vt:i4>
      </vt:variant>
      <vt:variant>
        <vt:lpwstr/>
      </vt:variant>
      <vt:variant>
        <vt:lpwstr>_Toc487544745</vt:lpwstr>
      </vt:variant>
      <vt:variant>
        <vt:i4>1703984</vt:i4>
      </vt:variant>
      <vt:variant>
        <vt:i4>308</vt:i4>
      </vt:variant>
      <vt:variant>
        <vt:i4>0</vt:i4>
      </vt:variant>
      <vt:variant>
        <vt:i4>5</vt:i4>
      </vt:variant>
      <vt:variant>
        <vt:lpwstr/>
      </vt:variant>
      <vt:variant>
        <vt:lpwstr>_Toc487544744</vt:lpwstr>
      </vt:variant>
      <vt:variant>
        <vt:i4>1703984</vt:i4>
      </vt:variant>
      <vt:variant>
        <vt:i4>302</vt:i4>
      </vt:variant>
      <vt:variant>
        <vt:i4>0</vt:i4>
      </vt:variant>
      <vt:variant>
        <vt:i4>5</vt:i4>
      </vt:variant>
      <vt:variant>
        <vt:lpwstr/>
      </vt:variant>
      <vt:variant>
        <vt:lpwstr>_Toc487544743</vt:lpwstr>
      </vt:variant>
      <vt:variant>
        <vt:i4>1703984</vt:i4>
      </vt:variant>
      <vt:variant>
        <vt:i4>296</vt:i4>
      </vt:variant>
      <vt:variant>
        <vt:i4>0</vt:i4>
      </vt:variant>
      <vt:variant>
        <vt:i4>5</vt:i4>
      </vt:variant>
      <vt:variant>
        <vt:lpwstr/>
      </vt:variant>
      <vt:variant>
        <vt:lpwstr>_Toc487544742</vt:lpwstr>
      </vt:variant>
      <vt:variant>
        <vt:i4>1703984</vt:i4>
      </vt:variant>
      <vt:variant>
        <vt:i4>290</vt:i4>
      </vt:variant>
      <vt:variant>
        <vt:i4>0</vt:i4>
      </vt:variant>
      <vt:variant>
        <vt:i4>5</vt:i4>
      </vt:variant>
      <vt:variant>
        <vt:lpwstr/>
      </vt:variant>
      <vt:variant>
        <vt:lpwstr>_Toc487544741</vt:lpwstr>
      </vt:variant>
      <vt:variant>
        <vt:i4>1703984</vt:i4>
      </vt:variant>
      <vt:variant>
        <vt:i4>284</vt:i4>
      </vt:variant>
      <vt:variant>
        <vt:i4>0</vt:i4>
      </vt:variant>
      <vt:variant>
        <vt:i4>5</vt:i4>
      </vt:variant>
      <vt:variant>
        <vt:lpwstr/>
      </vt:variant>
      <vt:variant>
        <vt:lpwstr>_Toc487544740</vt:lpwstr>
      </vt:variant>
      <vt:variant>
        <vt:i4>1900592</vt:i4>
      </vt:variant>
      <vt:variant>
        <vt:i4>278</vt:i4>
      </vt:variant>
      <vt:variant>
        <vt:i4>0</vt:i4>
      </vt:variant>
      <vt:variant>
        <vt:i4>5</vt:i4>
      </vt:variant>
      <vt:variant>
        <vt:lpwstr/>
      </vt:variant>
      <vt:variant>
        <vt:lpwstr>_Toc487544739</vt:lpwstr>
      </vt:variant>
      <vt:variant>
        <vt:i4>1900592</vt:i4>
      </vt:variant>
      <vt:variant>
        <vt:i4>272</vt:i4>
      </vt:variant>
      <vt:variant>
        <vt:i4>0</vt:i4>
      </vt:variant>
      <vt:variant>
        <vt:i4>5</vt:i4>
      </vt:variant>
      <vt:variant>
        <vt:lpwstr/>
      </vt:variant>
      <vt:variant>
        <vt:lpwstr>_Toc487544738</vt:lpwstr>
      </vt:variant>
      <vt:variant>
        <vt:i4>1900592</vt:i4>
      </vt:variant>
      <vt:variant>
        <vt:i4>266</vt:i4>
      </vt:variant>
      <vt:variant>
        <vt:i4>0</vt:i4>
      </vt:variant>
      <vt:variant>
        <vt:i4>5</vt:i4>
      </vt:variant>
      <vt:variant>
        <vt:lpwstr/>
      </vt:variant>
      <vt:variant>
        <vt:lpwstr>_Toc487544737</vt:lpwstr>
      </vt:variant>
      <vt:variant>
        <vt:i4>1900592</vt:i4>
      </vt:variant>
      <vt:variant>
        <vt:i4>260</vt:i4>
      </vt:variant>
      <vt:variant>
        <vt:i4>0</vt:i4>
      </vt:variant>
      <vt:variant>
        <vt:i4>5</vt:i4>
      </vt:variant>
      <vt:variant>
        <vt:lpwstr/>
      </vt:variant>
      <vt:variant>
        <vt:lpwstr>_Toc487544736</vt:lpwstr>
      </vt:variant>
      <vt:variant>
        <vt:i4>1900592</vt:i4>
      </vt:variant>
      <vt:variant>
        <vt:i4>254</vt:i4>
      </vt:variant>
      <vt:variant>
        <vt:i4>0</vt:i4>
      </vt:variant>
      <vt:variant>
        <vt:i4>5</vt:i4>
      </vt:variant>
      <vt:variant>
        <vt:lpwstr/>
      </vt:variant>
      <vt:variant>
        <vt:lpwstr>_Toc487544735</vt:lpwstr>
      </vt:variant>
      <vt:variant>
        <vt:i4>1900592</vt:i4>
      </vt:variant>
      <vt:variant>
        <vt:i4>248</vt:i4>
      </vt:variant>
      <vt:variant>
        <vt:i4>0</vt:i4>
      </vt:variant>
      <vt:variant>
        <vt:i4>5</vt:i4>
      </vt:variant>
      <vt:variant>
        <vt:lpwstr/>
      </vt:variant>
      <vt:variant>
        <vt:lpwstr>_Toc487544733</vt:lpwstr>
      </vt:variant>
      <vt:variant>
        <vt:i4>1900592</vt:i4>
      </vt:variant>
      <vt:variant>
        <vt:i4>242</vt:i4>
      </vt:variant>
      <vt:variant>
        <vt:i4>0</vt:i4>
      </vt:variant>
      <vt:variant>
        <vt:i4>5</vt:i4>
      </vt:variant>
      <vt:variant>
        <vt:lpwstr/>
      </vt:variant>
      <vt:variant>
        <vt:lpwstr>_Toc487544732</vt:lpwstr>
      </vt:variant>
      <vt:variant>
        <vt:i4>1835056</vt:i4>
      </vt:variant>
      <vt:variant>
        <vt:i4>236</vt:i4>
      </vt:variant>
      <vt:variant>
        <vt:i4>0</vt:i4>
      </vt:variant>
      <vt:variant>
        <vt:i4>5</vt:i4>
      </vt:variant>
      <vt:variant>
        <vt:lpwstr/>
      </vt:variant>
      <vt:variant>
        <vt:lpwstr>_Toc487544723</vt:lpwstr>
      </vt:variant>
      <vt:variant>
        <vt:i4>1835056</vt:i4>
      </vt:variant>
      <vt:variant>
        <vt:i4>230</vt:i4>
      </vt:variant>
      <vt:variant>
        <vt:i4>0</vt:i4>
      </vt:variant>
      <vt:variant>
        <vt:i4>5</vt:i4>
      </vt:variant>
      <vt:variant>
        <vt:lpwstr/>
      </vt:variant>
      <vt:variant>
        <vt:lpwstr>_Toc487544722</vt:lpwstr>
      </vt:variant>
      <vt:variant>
        <vt:i4>1835056</vt:i4>
      </vt:variant>
      <vt:variant>
        <vt:i4>224</vt:i4>
      </vt:variant>
      <vt:variant>
        <vt:i4>0</vt:i4>
      </vt:variant>
      <vt:variant>
        <vt:i4>5</vt:i4>
      </vt:variant>
      <vt:variant>
        <vt:lpwstr/>
      </vt:variant>
      <vt:variant>
        <vt:lpwstr>_Toc487544721</vt:lpwstr>
      </vt:variant>
      <vt:variant>
        <vt:i4>1835056</vt:i4>
      </vt:variant>
      <vt:variant>
        <vt:i4>218</vt:i4>
      </vt:variant>
      <vt:variant>
        <vt:i4>0</vt:i4>
      </vt:variant>
      <vt:variant>
        <vt:i4>5</vt:i4>
      </vt:variant>
      <vt:variant>
        <vt:lpwstr/>
      </vt:variant>
      <vt:variant>
        <vt:lpwstr>_Toc487544720</vt:lpwstr>
      </vt:variant>
      <vt:variant>
        <vt:i4>2031664</vt:i4>
      </vt:variant>
      <vt:variant>
        <vt:i4>212</vt:i4>
      </vt:variant>
      <vt:variant>
        <vt:i4>0</vt:i4>
      </vt:variant>
      <vt:variant>
        <vt:i4>5</vt:i4>
      </vt:variant>
      <vt:variant>
        <vt:lpwstr/>
      </vt:variant>
      <vt:variant>
        <vt:lpwstr>_Toc487544719</vt:lpwstr>
      </vt:variant>
      <vt:variant>
        <vt:i4>2031664</vt:i4>
      </vt:variant>
      <vt:variant>
        <vt:i4>206</vt:i4>
      </vt:variant>
      <vt:variant>
        <vt:i4>0</vt:i4>
      </vt:variant>
      <vt:variant>
        <vt:i4>5</vt:i4>
      </vt:variant>
      <vt:variant>
        <vt:lpwstr/>
      </vt:variant>
      <vt:variant>
        <vt:lpwstr>_Toc487544718</vt:lpwstr>
      </vt:variant>
      <vt:variant>
        <vt:i4>2031664</vt:i4>
      </vt:variant>
      <vt:variant>
        <vt:i4>200</vt:i4>
      </vt:variant>
      <vt:variant>
        <vt:i4>0</vt:i4>
      </vt:variant>
      <vt:variant>
        <vt:i4>5</vt:i4>
      </vt:variant>
      <vt:variant>
        <vt:lpwstr/>
      </vt:variant>
      <vt:variant>
        <vt:lpwstr>_Toc487544717</vt:lpwstr>
      </vt:variant>
      <vt:variant>
        <vt:i4>2031664</vt:i4>
      </vt:variant>
      <vt:variant>
        <vt:i4>194</vt:i4>
      </vt:variant>
      <vt:variant>
        <vt:i4>0</vt:i4>
      </vt:variant>
      <vt:variant>
        <vt:i4>5</vt:i4>
      </vt:variant>
      <vt:variant>
        <vt:lpwstr/>
      </vt:variant>
      <vt:variant>
        <vt:lpwstr>_Toc487544716</vt:lpwstr>
      </vt:variant>
      <vt:variant>
        <vt:i4>2031664</vt:i4>
      </vt:variant>
      <vt:variant>
        <vt:i4>188</vt:i4>
      </vt:variant>
      <vt:variant>
        <vt:i4>0</vt:i4>
      </vt:variant>
      <vt:variant>
        <vt:i4>5</vt:i4>
      </vt:variant>
      <vt:variant>
        <vt:lpwstr/>
      </vt:variant>
      <vt:variant>
        <vt:lpwstr>_Toc487544715</vt:lpwstr>
      </vt:variant>
      <vt:variant>
        <vt:i4>2031664</vt:i4>
      </vt:variant>
      <vt:variant>
        <vt:i4>182</vt:i4>
      </vt:variant>
      <vt:variant>
        <vt:i4>0</vt:i4>
      </vt:variant>
      <vt:variant>
        <vt:i4>5</vt:i4>
      </vt:variant>
      <vt:variant>
        <vt:lpwstr/>
      </vt:variant>
      <vt:variant>
        <vt:lpwstr>_Toc487544714</vt:lpwstr>
      </vt:variant>
      <vt:variant>
        <vt:i4>2031664</vt:i4>
      </vt:variant>
      <vt:variant>
        <vt:i4>176</vt:i4>
      </vt:variant>
      <vt:variant>
        <vt:i4>0</vt:i4>
      </vt:variant>
      <vt:variant>
        <vt:i4>5</vt:i4>
      </vt:variant>
      <vt:variant>
        <vt:lpwstr/>
      </vt:variant>
      <vt:variant>
        <vt:lpwstr>_Toc487544713</vt:lpwstr>
      </vt:variant>
      <vt:variant>
        <vt:i4>2031664</vt:i4>
      </vt:variant>
      <vt:variant>
        <vt:i4>170</vt:i4>
      </vt:variant>
      <vt:variant>
        <vt:i4>0</vt:i4>
      </vt:variant>
      <vt:variant>
        <vt:i4>5</vt:i4>
      </vt:variant>
      <vt:variant>
        <vt:lpwstr/>
      </vt:variant>
      <vt:variant>
        <vt:lpwstr>_Toc487544712</vt:lpwstr>
      </vt:variant>
      <vt:variant>
        <vt:i4>2031664</vt:i4>
      </vt:variant>
      <vt:variant>
        <vt:i4>164</vt:i4>
      </vt:variant>
      <vt:variant>
        <vt:i4>0</vt:i4>
      </vt:variant>
      <vt:variant>
        <vt:i4>5</vt:i4>
      </vt:variant>
      <vt:variant>
        <vt:lpwstr/>
      </vt:variant>
      <vt:variant>
        <vt:lpwstr>_Toc487544711</vt:lpwstr>
      </vt:variant>
      <vt:variant>
        <vt:i4>2031664</vt:i4>
      </vt:variant>
      <vt:variant>
        <vt:i4>158</vt:i4>
      </vt:variant>
      <vt:variant>
        <vt:i4>0</vt:i4>
      </vt:variant>
      <vt:variant>
        <vt:i4>5</vt:i4>
      </vt:variant>
      <vt:variant>
        <vt:lpwstr/>
      </vt:variant>
      <vt:variant>
        <vt:lpwstr>_Toc487544710</vt:lpwstr>
      </vt:variant>
      <vt:variant>
        <vt:i4>1966128</vt:i4>
      </vt:variant>
      <vt:variant>
        <vt:i4>152</vt:i4>
      </vt:variant>
      <vt:variant>
        <vt:i4>0</vt:i4>
      </vt:variant>
      <vt:variant>
        <vt:i4>5</vt:i4>
      </vt:variant>
      <vt:variant>
        <vt:lpwstr/>
      </vt:variant>
      <vt:variant>
        <vt:lpwstr>_Toc487544709</vt:lpwstr>
      </vt:variant>
      <vt:variant>
        <vt:i4>1966128</vt:i4>
      </vt:variant>
      <vt:variant>
        <vt:i4>146</vt:i4>
      </vt:variant>
      <vt:variant>
        <vt:i4>0</vt:i4>
      </vt:variant>
      <vt:variant>
        <vt:i4>5</vt:i4>
      </vt:variant>
      <vt:variant>
        <vt:lpwstr/>
      </vt:variant>
      <vt:variant>
        <vt:lpwstr>_Toc487544708</vt:lpwstr>
      </vt:variant>
      <vt:variant>
        <vt:i4>1966128</vt:i4>
      </vt:variant>
      <vt:variant>
        <vt:i4>140</vt:i4>
      </vt:variant>
      <vt:variant>
        <vt:i4>0</vt:i4>
      </vt:variant>
      <vt:variant>
        <vt:i4>5</vt:i4>
      </vt:variant>
      <vt:variant>
        <vt:lpwstr/>
      </vt:variant>
      <vt:variant>
        <vt:lpwstr>_Toc487544707</vt:lpwstr>
      </vt:variant>
      <vt:variant>
        <vt:i4>1966128</vt:i4>
      </vt:variant>
      <vt:variant>
        <vt:i4>134</vt:i4>
      </vt:variant>
      <vt:variant>
        <vt:i4>0</vt:i4>
      </vt:variant>
      <vt:variant>
        <vt:i4>5</vt:i4>
      </vt:variant>
      <vt:variant>
        <vt:lpwstr/>
      </vt:variant>
      <vt:variant>
        <vt:lpwstr>_Toc487544706</vt:lpwstr>
      </vt:variant>
      <vt:variant>
        <vt:i4>1966128</vt:i4>
      </vt:variant>
      <vt:variant>
        <vt:i4>128</vt:i4>
      </vt:variant>
      <vt:variant>
        <vt:i4>0</vt:i4>
      </vt:variant>
      <vt:variant>
        <vt:i4>5</vt:i4>
      </vt:variant>
      <vt:variant>
        <vt:lpwstr/>
      </vt:variant>
      <vt:variant>
        <vt:lpwstr>_Toc487544705</vt:lpwstr>
      </vt:variant>
      <vt:variant>
        <vt:i4>1966128</vt:i4>
      </vt:variant>
      <vt:variant>
        <vt:i4>122</vt:i4>
      </vt:variant>
      <vt:variant>
        <vt:i4>0</vt:i4>
      </vt:variant>
      <vt:variant>
        <vt:i4>5</vt:i4>
      </vt:variant>
      <vt:variant>
        <vt:lpwstr/>
      </vt:variant>
      <vt:variant>
        <vt:lpwstr>_Toc487544704</vt:lpwstr>
      </vt:variant>
      <vt:variant>
        <vt:i4>1966128</vt:i4>
      </vt:variant>
      <vt:variant>
        <vt:i4>116</vt:i4>
      </vt:variant>
      <vt:variant>
        <vt:i4>0</vt:i4>
      </vt:variant>
      <vt:variant>
        <vt:i4>5</vt:i4>
      </vt:variant>
      <vt:variant>
        <vt:lpwstr/>
      </vt:variant>
      <vt:variant>
        <vt:lpwstr>_Toc487544703</vt:lpwstr>
      </vt:variant>
      <vt:variant>
        <vt:i4>1966128</vt:i4>
      </vt:variant>
      <vt:variant>
        <vt:i4>110</vt:i4>
      </vt:variant>
      <vt:variant>
        <vt:i4>0</vt:i4>
      </vt:variant>
      <vt:variant>
        <vt:i4>5</vt:i4>
      </vt:variant>
      <vt:variant>
        <vt:lpwstr/>
      </vt:variant>
      <vt:variant>
        <vt:lpwstr>_Toc487544702</vt:lpwstr>
      </vt:variant>
      <vt:variant>
        <vt:i4>1966128</vt:i4>
      </vt:variant>
      <vt:variant>
        <vt:i4>104</vt:i4>
      </vt:variant>
      <vt:variant>
        <vt:i4>0</vt:i4>
      </vt:variant>
      <vt:variant>
        <vt:i4>5</vt:i4>
      </vt:variant>
      <vt:variant>
        <vt:lpwstr/>
      </vt:variant>
      <vt:variant>
        <vt:lpwstr>_Toc487544701</vt:lpwstr>
      </vt:variant>
      <vt:variant>
        <vt:i4>1966128</vt:i4>
      </vt:variant>
      <vt:variant>
        <vt:i4>98</vt:i4>
      </vt:variant>
      <vt:variant>
        <vt:i4>0</vt:i4>
      </vt:variant>
      <vt:variant>
        <vt:i4>5</vt:i4>
      </vt:variant>
      <vt:variant>
        <vt:lpwstr/>
      </vt:variant>
      <vt:variant>
        <vt:lpwstr>_Toc487544700</vt:lpwstr>
      </vt:variant>
      <vt:variant>
        <vt:i4>1507377</vt:i4>
      </vt:variant>
      <vt:variant>
        <vt:i4>92</vt:i4>
      </vt:variant>
      <vt:variant>
        <vt:i4>0</vt:i4>
      </vt:variant>
      <vt:variant>
        <vt:i4>5</vt:i4>
      </vt:variant>
      <vt:variant>
        <vt:lpwstr/>
      </vt:variant>
      <vt:variant>
        <vt:lpwstr>_Toc487544699</vt:lpwstr>
      </vt:variant>
      <vt:variant>
        <vt:i4>1507377</vt:i4>
      </vt:variant>
      <vt:variant>
        <vt:i4>86</vt:i4>
      </vt:variant>
      <vt:variant>
        <vt:i4>0</vt:i4>
      </vt:variant>
      <vt:variant>
        <vt:i4>5</vt:i4>
      </vt:variant>
      <vt:variant>
        <vt:lpwstr/>
      </vt:variant>
      <vt:variant>
        <vt:lpwstr>_Toc487544698</vt:lpwstr>
      </vt:variant>
      <vt:variant>
        <vt:i4>1507377</vt:i4>
      </vt:variant>
      <vt:variant>
        <vt:i4>80</vt:i4>
      </vt:variant>
      <vt:variant>
        <vt:i4>0</vt:i4>
      </vt:variant>
      <vt:variant>
        <vt:i4>5</vt:i4>
      </vt:variant>
      <vt:variant>
        <vt:lpwstr/>
      </vt:variant>
      <vt:variant>
        <vt:lpwstr>_Toc487544697</vt:lpwstr>
      </vt:variant>
      <vt:variant>
        <vt:i4>1507377</vt:i4>
      </vt:variant>
      <vt:variant>
        <vt:i4>74</vt:i4>
      </vt:variant>
      <vt:variant>
        <vt:i4>0</vt:i4>
      </vt:variant>
      <vt:variant>
        <vt:i4>5</vt:i4>
      </vt:variant>
      <vt:variant>
        <vt:lpwstr/>
      </vt:variant>
      <vt:variant>
        <vt:lpwstr>_Toc487544696</vt:lpwstr>
      </vt:variant>
      <vt:variant>
        <vt:i4>1507377</vt:i4>
      </vt:variant>
      <vt:variant>
        <vt:i4>68</vt:i4>
      </vt:variant>
      <vt:variant>
        <vt:i4>0</vt:i4>
      </vt:variant>
      <vt:variant>
        <vt:i4>5</vt:i4>
      </vt:variant>
      <vt:variant>
        <vt:lpwstr/>
      </vt:variant>
      <vt:variant>
        <vt:lpwstr>_Toc487544695</vt:lpwstr>
      </vt:variant>
      <vt:variant>
        <vt:i4>1507377</vt:i4>
      </vt:variant>
      <vt:variant>
        <vt:i4>62</vt:i4>
      </vt:variant>
      <vt:variant>
        <vt:i4>0</vt:i4>
      </vt:variant>
      <vt:variant>
        <vt:i4>5</vt:i4>
      </vt:variant>
      <vt:variant>
        <vt:lpwstr/>
      </vt:variant>
      <vt:variant>
        <vt:lpwstr>_Toc487544694</vt:lpwstr>
      </vt:variant>
      <vt:variant>
        <vt:i4>1507377</vt:i4>
      </vt:variant>
      <vt:variant>
        <vt:i4>56</vt:i4>
      </vt:variant>
      <vt:variant>
        <vt:i4>0</vt:i4>
      </vt:variant>
      <vt:variant>
        <vt:i4>5</vt:i4>
      </vt:variant>
      <vt:variant>
        <vt:lpwstr/>
      </vt:variant>
      <vt:variant>
        <vt:lpwstr>_Toc487544693</vt:lpwstr>
      </vt:variant>
      <vt:variant>
        <vt:i4>1507377</vt:i4>
      </vt:variant>
      <vt:variant>
        <vt:i4>50</vt:i4>
      </vt:variant>
      <vt:variant>
        <vt:i4>0</vt:i4>
      </vt:variant>
      <vt:variant>
        <vt:i4>5</vt:i4>
      </vt:variant>
      <vt:variant>
        <vt:lpwstr/>
      </vt:variant>
      <vt:variant>
        <vt:lpwstr>_Toc487544692</vt:lpwstr>
      </vt:variant>
      <vt:variant>
        <vt:i4>1507377</vt:i4>
      </vt:variant>
      <vt:variant>
        <vt:i4>44</vt:i4>
      </vt:variant>
      <vt:variant>
        <vt:i4>0</vt:i4>
      </vt:variant>
      <vt:variant>
        <vt:i4>5</vt:i4>
      </vt:variant>
      <vt:variant>
        <vt:lpwstr/>
      </vt:variant>
      <vt:variant>
        <vt:lpwstr>_Toc487544691</vt:lpwstr>
      </vt:variant>
      <vt:variant>
        <vt:i4>1507377</vt:i4>
      </vt:variant>
      <vt:variant>
        <vt:i4>38</vt:i4>
      </vt:variant>
      <vt:variant>
        <vt:i4>0</vt:i4>
      </vt:variant>
      <vt:variant>
        <vt:i4>5</vt:i4>
      </vt:variant>
      <vt:variant>
        <vt:lpwstr/>
      </vt:variant>
      <vt:variant>
        <vt:lpwstr>_Toc487544690</vt:lpwstr>
      </vt:variant>
      <vt:variant>
        <vt:i4>1441841</vt:i4>
      </vt:variant>
      <vt:variant>
        <vt:i4>32</vt:i4>
      </vt:variant>
      <vt:variant>
        <vt:i4>0</vt:i4>
      </vt:variant>
      <vt:variant>
        <vt:i4>5</vt:i4>
      </vt:variant>
      <vt:variant>
        <vt:lpwstr/>
      </vt:variant>
      <vt:variant>
        <vt:lpwstr>_Toc487544689</vt:lpwstr>
      </vt:variant>
      <vt:variant>
        <vt:i4>1441841</vt:i4>
      </vt:variant>
      <vt:variant>
        <vt:i4>26</vt:i4>
      </vt:variant>
      <vt:variant>
        <vt:i4>0</vt:i4>
      </vt:variant>
      <vt:variant>
        <vt:i4>5</vt:i4>
      </vt:variant>
      <vt:variant>
        <vt:lpwstr/>
      </vt:variant>
      <vt:variant>
        <vt:lpwstr>_Toc487544688</vt:lpwstr>
      </vt:variant>
      <vt:variant>
        <vt:i4>1441841</vt:i4>
      </vt:variant>
      <vt:variant>
        <vt:i4>20</vt:i4>
      </vt:variant>
      <vt:variant>
        <vt:i4>0</vt:i4>
      </vt:variant>
      <vt:variant>
        <vt:i4>5</vt:i4>
      </vt:variant>
      <vt:variant>
        <vt:lpwstr/>
      </vt:variant>
      <vt:variant>
        <vt:lpwstr>_Toc487544687</vt:lpwstr>
      </vt:variant>
      <vt:variant>
        <vt:i4>1441841</vt:i4>
      </vt:variant>
      <vt:variant>
        <vt:i4>14</vt:i4>
      </vt:variant>
      <vt:variant>
        <vt:i4>0</vt:i4>
      </vt:variant>
      <vt:variant>
        <vt:i4>5</vt:i4>
      </vt:variant>
      <vt:variant>
        <vt:lpwstr/>
      </vt:variant>
      <vt:variant>
        <vt:lpwstr>_Toc487544686</vt:lpwstr>
      </vt:variant>
      <vt:variant>
        <vt:i4>1441841</vt:i4>
      </vt:variant>
      <vt:variant>
        <vt:i4>8</vt:i4>
      </vt:variant>
      <vt:variant>
        <vt:i4>0</vt:i4>
      </vt:variant>
      <vt:variant>
        <vt:i4>5</vt:i4>
      </vt:variant>
      <vt:variant>
        <vt:lpwstr/>
      </vt:variant>
      <vt:variant>
        <vt:lpwstr>_Toc487544685</vt:lpwstr>
      </vt:variant>
      <vt:variant>
        <vt:i4>1441841</vt:i4>
      </vt:variant>
      <vt:variant>
        <vt:i4>2</vt:i4>
      </vt:variant>
      <vt:variant>
        <vt:i4>0</vt:i4>
      </vt:variant>
      <vt:variant>
        <vt:i4>5</vt:i4>
      </vt:variant>
      <vt:variant>
        <vt:lpwstr/>
      </vt:variant>
      <vt:variant>
        <vt:lpwstr>_Toc487544684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 (INSERT COVER PHOTO)</dc:title>
  <dc:creator>Jenny Poon</dc:creator>
  <cp:lastModifiedBy>Jenny Poon</cp:lastModifiedBy>
  <cp:revision>3</cp:revision>
  <cp:lastPrinted>2020-09-11T19:19:00Z</cp:lastPrinted>
  <dcterms:created xsi:type="dcterms:W3CDTF">2020-09-11T19:19:00Z</dcterms:created>
  <dcterms:modified xsi:type="dcterms:W3CDTF">2020-09-11T19:19:00Z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